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rPr>
        <w:t>机电工程学院简介</w:t>
      </w:r>
    </w:p>
    <w:p>
      <w:pPr>
        <w:spacing w:line="400" w:lineRule="atLeast"/>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机电工程学院1978年获权招收本科生，有5个本科专业，具有机械工程领域专业学位研究生招生资格。在校本科生1500人、研究生37人；教职工83人，其中高级职称30人、博士10人。设有河北省光伏组件制造装备技术创新中心、省级机电实验教学示范中心、机械工程实习实训中心、电气信息实习实训中心、创新创业培育管理中心等实践教学机构和机电检测技术研究所、农业机械工程研究中心、农业机械化研究所（市农科院）等研究机构，建有15个校外实践教学基地和5个研究生工作站（其中1个为省级首批专业学位研究生实践教学基地）。近年来，主持或与企业合作完成国家自然科学基金、国家以及河北省中小企业创新基金等项目40余项，与企事业单位合作开发的多项产品和科普视频在CCTV科教频道播出，获省级奖励5项。学生在各级学科竞赛中获奖300余项，就业率在90%以上。</w:t>
      </w:r>
    </w:p>
    <w:p>
      <w:pPr>
        <w:jc w:val="center"/>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rPr>
        <w:t>农业机械化及其自动化专业简介</w:t>
      </w:r>
    </w:p>
    <w:p>
      <w:pPr>
        <w:spacing w:line="380" w:lineRule="atLeast"/>
        <w:ind w:firstLine="420" w:firstLineChars="200"/>
        <w:jc w:val="left"/>
        <w:rPr>
          <w:rFonts w:eastAsia="黑体"/>
          <w:b/>
          <w:bCs/>
          <w:sz w:val="28"/>
          <w:szCs w:val="28"/>
        </w:rPr>
      </w:pPr>
      <w:r>
        <w:rPr>
          <w:rFonts w:hint="eastAsia" w:ascii="宋体" w:hAnsi="宋体" w:cs="宋体"/>
          <w:bCs/>
          <w:szCs w:val="21"/>
        </w:rPr>
        <w:t>本专业培养具有农业机械与装备及其自动化的构造原理、性能设计、使用管理知识的应用型高级工程技术人员，毕业生可从事机械设计制造、汽车设计与制造和农机技术推广等行业的技术与管理工作。设有农业机械设计、汽车设计和汽车运用工程三个专业方向，主要学习机械制图、理论力学、机械设计、机械原理、电工与电子技术、单片机原理及应用、工程热力学、液压与气压传动、汽车与拖拉机、农业机械学、机电一体化技术、机械工程测试技术、发动机原理、汽车理论、汽车电器与电控、汽车设计、汽车运用基础、汽车检测与诊断技术、维修工程等课程；接受制图测绘、金工实习、课程设计、综合教学实习、毕业设计、创新创业实践等实践教学环节的基本训练。本专业是学校办学历史最早的本科专业之一，积淀出“踏实、务实”的农机精神。教师致力于“秸秆收储与固化机械”、“太阳能电池层压机”和“花生生产机械”等方向的科学研究，获得河北省科技进步二等奖1次、三等奖2次；坚持不懈地进行专业课程教学改革，完成教育厅教研项目多项，获得河北省教学成果三等奖1次；建设省级精品课程1项，拥有校级重点学科1个，具有专业硕士招生权。毕业生就业情况良好，考入中国农业大学、吉林大学、东北农业大学、华中农业大学等高校研究生的占比较高，考研率居学院榜首。</w:t>
      </w:r>
    </w:p>
    <w:p>
      <w:pPr>
        <w:jc w:val="center"/>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rPr>
        <w:t>校企合作实习实训实践基地简介</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1</w:t>
      </w:r>
      <w:r>
        <w:rPr>
          <w:rFonts w:ascii="黑体" w:hAnsi="黑体" w:eastAsia="黑体" w:cs="黑体"/>
          <w:b/>
          <w:bCs/>
          <w:color w:val="auto"/>
          <w:lang w:val="zh-TW" w:eastAsia="zh-TW"/>
        </w:rPr>
        <w:t>、保定长城汽车股份有限公司</w:t>
      </w:r>
    </w:p>
    <w:p>
      <w:pPr>
        <w:pStyle w:val="15"/>
        <w:tabs>
          <w:tab w:val="left" w:pos="5040"/>
        </w:tabs>
        <w:spacing w:line="400" w:lineRule="exact"/>
        <w:ind w:firstLine="420"/>
        <w:rPr>
          <w:rFonts w:hint="default" w:ascii="宋体" w:hAnsi="宋体" w:eastAsia="宋体" w:cs="宋体"/>
          <w:color w:val="auto"/>
        </w:rPr>
      </w:pPr>
      <w:r>
        <w:rPr>
          <w:rFonts w:ascii="宋体" w:hAnsi="宋体" w:eastAsia="宋体" w:cs="宋体"/>
          <w:color w:val="auto"/>
          <w:lang w:val="zh-TW" w:eastAsia="zh-TW"/>
        </w:rPr>
        <w:t>长城汽车股份有限公司是中国最大的</w:t>
      </w:r>
      <w:r>
        <w:rPr>
          <w:rFonts w:ascii="宋体" w:hAnsi="宋体" w:eastAsia="宋体" w:cs="宋体"/>
          <w:color w:val="auto"/>
        </w:rPr>
        <w:t>SUV</w:t>
      </w:r>
      <w:r>
        <w:rPr>
          <w:rFonts w:ascii="宋体" w:hAnsi="宋体" w:eastAsia="宋体" w:cs="宋体"/>
          <w:color w:val="auto"/>
          <w:lang w:val="zh-TW" w:eastAsia="zh-TW"/>
        </w:rPr>
        <w:t>和皮卡制造企业，已于</w:t>
      </w:r>
      <w:r>
        <w:rPr>
          <w:rFonts w:ascii="宋体" w:hAnsi="宋体" w:eastAsia="宋体" w:cs="宋体"/>
          <w:color w:val="auto"/>
        </w:rPr>
        <w:t>2003</w:t>
      </w:r>
      <w:r>
        <w:rPr>
          <w:rFonts w:ascii="宋体" w:hAnsi="宋体" w:eastAsia="宋体" w:cs="宋体"/>
          <w:color w:val="auto"/>
          <w:lang w:val="zh-TW" w:eastAsia="zh-TW"/>
        </w:rPr>
        <w:t>年、</w:t>
      </w:r>
      <w:r>
        <w:rPr>
          <w:rFonts w:ascii="宋体" w:hAnsi="宋体" w:eastAsia="宋体" w:cs="宋体"/>
          <w:color w:val="auto"/>
        </w:rPr>
        <w:t>2011</w:t>
      </w:r>
      <w:r>
        <w:rPr>
          <w:rFonts w:ascii="宋体" w:hAnsi="宋体" w:eastAsia="宋体" w:cs="宋体"/>
          <w:color w:val="auto"/>
          <w:lang w:val="zh-TW" w:eastAsia="zh-TW"/>
        </w:rPr>
        <w:t>年分别在香港</w:t>
      </w:r>
      <w:r>
        <w:rPr>
          <w:rFonts w:ascii="宋体" w:hAnsi="宋体" w:eastAsia="宋体" w:cs="宋体"/>
          <w:color w:val="auto"/>
        </w:rPr>
        <w:t>H</w:t>
      </w:r>
      <w:r>
        <w:rPr>
          <w:rFonts w:ascii="宋体" w:hAnsi="宋体" w:eastAsia="宋体" w:cs="宋体"/>
          <w:color w:val="auto"/>
          <w:lang w:val="zh-TW" w:eastAsia="zh-TW"/>
        </w:rPr>
        <w:t>股和国内</w:t>
      </w:r>
      <w:r>
        <w:rPr>
          <w:rFonts w:ascii="宋体" w:hAnsi="宋体" w:eastAsia="宋体" w:cs="宋体"/>
          <w:color w:val="auto"/>
        </w:rPr>
        <w:t>A</w:t>
      </w:r>
      <w:r>
        <w:rPr>
          <w:rFonts w:ascii="宋体" w:hAnsi="宋体" w:eastAsia="宋体" w:cs="宋体"/>
          <w:color w:val="auto"/>
          <w:lang w:val="zh-TW" w:eastAsia="zh-TW"/>
        </w:rPr>
        <w:t>股上市。目前，旗下拥有哈弗、长城两个产品品类品牌，产品涵盖</w:t>
      </w:r>
      <w:r>
        <w:rPr>
          <w:rFonts w:ascii="宋体" w:hAnsi="宋体" w:eastAsia="宋体" w:cs="宋体"/>
          <w:color w:val="auto"/>
        </w:rPr>
        <w:t>SUV</w:t>
      </w:r>
      <w:r>
        <w:rPr>
          <w:rFonts w:ascii="宋体" w:hAnsi="宋体" w:eastAsia="宋体" w:cs="宋体"/>
          <w:color w:val="auto"/>
          <w:lang w:val="zh-TW" w:eastAsia="zh-TW"/>
        </w:rPr>
        <w:t>、轿车、皮卡三大品类，拥有四个整车生产基地、</w:t>
      </w:r>
      <w:r>
        <w:rPr>
          <w:rFonts w:ascii="宋体" w:hAnsi="宋体" w:eastAsia="宋体" w:cs="宋体"/>
          <w:color w:val="auto"/>
        </w:rPr>
        <w:t>80</w:t>
      </w:r>
      <w:r>
        <w:rPr>
          <w:rFonts w:ascii="宋体" w:hAnsi="宋体" w:eastAsia="宋体" w:cs="宋体"/>
          <w:color w:val="auto"/>
          <w:lang w:val="zh-TW" w:eastAsia="zh-TW"/>
        </w:rPr>
        <w:t>万辆产能，具备发动机、变速器等核心零部件的自主配套能力，下属控股子公司</w:t>
      </w:r>
      <w:r>
        <w:rPr>
          <w:rFonts w:ascii="宋体" w:hAnsi="宋体" w:eastAsia="宋体" w:cs="宋体"/>
          <w:color w:val="auto"/>
        </w:rPr>
        <w:t>30</w:t>
      </w:r>
      <w:r>
        <w:rPr>
          <w:rFonts w:ascii="宋体" w:hAnsi="宋体" w:eastAsia="宋体" w:cs="宋体"/>
          <w:color w:val="auto"/>
          <w:lang w:val="zh-TW" w:eastAsia="zh-TW"/>
        </w:rPr>
        <w:t>余家，员工</w:t>
      </w:r>
      <w:r>
        <w:rPr>
          <w:rFonts w:ascii="宋体" w:hAnsi="宋体" w:eastAsia="宋体" w:cs="宋体"/>
          <w:color w:val="auto"/>
        </w:rPr>
        <w:t>56000</w:t>
      </w:r>
      <w:r>
        <w:rPr>
          <w:rFonts w:ascii="宋体" w:hAnsi="宋体" w:eastAsia="宋体" w:cs="宋体"/>
          <w:color w:val="auto"/>
          <w:lang w:val="zh-TW" w:eastAsia="zh-TW"/>
        </w:rPr>
        <w:t>余人。</w:t>
      </w:r>
    </w:p>
    <w:p>
      <w:pPr>
        <w:pStyle w:val="15"/>
        <w:tabs>
          <w:tab w:val="left" w:pos="5040"/>
        </w:tabs>
        <w:spacing w:line="400" w:lineRule="exact"/>
        <w:ind w:firstLine="420"/>
        <w:rPr>
          <w:rFonts w:hint="default" w:ascii="宋体" w:hAnsi="宋体" w:eastAsia="宋体" w:cs="宋体"/>
          <w:color w:val="auto"/>
        </w:rPr>
      </w:pPr>
      <w:r>
        <w:rPr>
          <w:rFonts w:ascii="宋体" w:hAnsi="宋体" w:eastAsia="宋体" w:cs="宋体"/>
          <w:color w:val="auto"/>
          <w:lang w:val="zh-TW" w:eastAsia="zh-TW"/>
        </w:rPr>
        <w:t>长城汽车工业园总占地</w:t>
      </w:r>
      <w:r>
        <w:rPr>
          <w:rFonts w:ascii="宋体" w:hAnsi="宋体" w:eastAsia="宋体" w:cs="宋体"/>
          <w:color w:val="auto"/>
        </w:rPr>
        <w:t>2000</w:t>
      </w:r>
      <w:r>
        <w:rPr>
          <w:rFonts w:ascii="宋体" w:hAnsi="宋体" w:eastAsia="宋体" w:cs="宋体"/>
          <w:color w:val="auto"/>
          <w:lang w:val="zh-TW" w:eastAsia="zh-TW"/>
        </w:rPr>
        <w:t>亩，年产能超过</w:t>
      </w:r>
      <w:r>
        <w:rPr>
          <w:rFonts w:ascii="宋体" w:hAnsi="宋体" w:eastAsia="宋体" w:cs="宋体"/>
          <w:color w:val="auto"/>
        </w:rPr>
        <w:t>30</w:t>
      </w:r>
      <w:r>
        <w:rPr>
          <w:rFonts w:ascii="宋体" w:hAnsi="宋体" w:eastAsia="宋体" w:cs="宋体"/>
          <w:color w:val="auto"/>
          <w:lang w:val="zh-TW" w:eastAsia="zh-TW"/>
        </w:rPr>
        <w:t>万辆汽车，被列为保定市一号工程，河北省重点工程。目前，长城汽车拥有</w:t>
      </w:r>
      <w:r>
        <w:rPr>
          <w:rFonts w:ascii="宋体" w:hAnsi="宋体" w:eastAsia="宋体" w:cs="宋体"/>
          <w:color w:val="auto"/>
        </w:rPr>
        <w:t>40</w:t>
      </w:r>
      <w:r>
        <w:rPr>
          <w:rFonts w:ascii="宋体" w:hAnsi="宋体" w:eastAsia="宋体" w:cs="宋体"/>
          <w:color w:val="auto"/>
          <w:lang w:val="zh-TW" w:eastAsia="zh-TW"/>
        </w:rPr>
        <w:t>万辆轿车、皮卡、</w:t>
      </w:r>
      <w:r>
        <w:rPr>
          <w:rFonts w:ascii="宋体" w:hAnsi="宋体" w:eastAsia="宋体" w:cs="宋体"/>
          <w:color w:val="auto"/>
        </w:rPr>
        <w:t>SUV</w:t>
      </w:r>
      <w:r>
        <w:rPr>
          <w:rFonts w:ascii="宋体" w:hAnsi="宋体" w:eastAsia="宋体" w:cs="宋体"/>
          <w:color w:val="auto"/>
          <w:lang w:val="zh-TW" w:eastAsia="zh-TW"/>
        </w:rPr>
        <w:t>和</w:t>
      </w:r>
      <w:r>
        <w:rPr>
          <w:rFonts w:ascii="宋体" w:hAnsi="宋体" w:eastAsia="宋体" w:cs="宋体"/>
          <w:color w:val="auto"/>
        </w:rPr>
        <w:t>MPV</w:t>
      </w:r>
      <w:r>
        <w:rPr>
          <w:rFonts w:ascii="宋体" w:hAnsi="宋体" w:eastAsia="宋体" w:cs="宋体"/>
          <w:color w:val="auto"/>
          <w:lang w:val="zh-TW" w:eastAsia="zh-TW"/>
        </w:rPr>
        <w:t>的年生产能力。长城汽车制造二部，具备十万辆产能的整车生产基地，占地</w:t>
      </w:r>
      <w:r>
        <w:rPr>
          <w:rFonts w:ascii="宋体" w:hAnsi="宋体" w:eastAsia="宋体" w:cs="宋体"/>
          <w:color w:val="auto"/>
        </w:rPr>
        <w:t>900</w:t>
      </w:r>
      <w:r>
        <w:rPr>
          <w:rFonts w:ascii="宋体" w:hAnsi="宋体" w:eastAsia="宋体" w:cs="宋体"/>
          <w:color w:val="auto"/>
          <w:lang w:val="zh-TW" w:eastAsia="zh-TW"/>
        </w:rPr>
        <w:t>亩，整个厂区布局规范合理，绿色环保，物流畅通，彰显现代化气息。包括冲压、焊装、涂装、总装四大先进工艺，另外还有具备冲压、焊接、涂装三大工艺的车架车间。主要生产哈弗、风骏高端皮卡、面包车以及</w:t>
      </w:r>
      <w:r>
        <w:rPr>
          <w:rFonts w:ascii="宋体" w:hAnsi="宋体" w:eastAsia="宋体" w:cs="宋体"/>
          <w:color w:val="auto"/>
        </w:rPr>
        <w:t>MPV</w:t>
      </w:r>
      <w:r>
        <w:rPr>
          <w:rFonts w:ascii="宋体" w:hAnsi="宋体" w:eastAsia="宋体" w:cs="宋体"/>
          <w:color w:val="auto"/>
          <w:lang w:val="zh-TW" w:eastAsia="zh-TW"/>
        </w:rPr>
        <w:t>等产品。同时，长城汽车技术研究大楼及模具中心、工程院、实验中心、试制中心、碰撞试验室、试车场等尖端设施也坐落于此。目前，长城汽车具备发动机、前后桥、空调、线束等核心零部件的自主配套能力。占地</w:t>
      </w:r>
      <w:r>
        <w:rPr>
          <w:rFonts w:ascii="宋体" w:hAnsi="宋体" w:eastAsia="宋体" w:cs="宋体"/>
          <w:color w:val="auto"/>
        </w:rPr>
        <w:t>900</w:t>
      </w:r>
      <w:r>
        <w:rPr>
          <w:rFonts w:ascii="宋体" w:hAnsi="宋体" w:eastAsia="宋体" w:cs="宋体"/>
          <w:color w:val="auto"/>
          <w:lang w:val="zh-TW" w:eastAsia="zh-TW"/>
        </w:rPr>
        <w:t>余亩的长城汽车国际零部件园，通过与国内外多个知名零部件企业进行合资、合作兴建，现已批量供货。长城汽车制造三部，具备</w:t>
      </w:r>
      <w:r>
        <w:rPr>
          <w:rFonts w:ascii="宋体" w:hAnsi="宋体" w:eastAsia="宋体" w:cs="宋体"/>
          <w:color w:val="auto"/>
        </w:rPr>
        <w:t>20</w:t>
      </w:r>
      <w:r>
        <w:rPr>
          <w:rFonts w:ascii="宋体" w:hAnsi="宋体" w:eastAsia="宋体" w:cs="宋体"/>
          <w:color w:val="auto"/>
          <w:lang w:val="zh-TW" w:eastAsia="zh-TW"/>
        </w:rPr>
        <w:t>万辆产能的世界级乘用车生产基地，总占地面积约</w:t>
      </w:r>
      <w:r>
        <w:rPr>
          <w:rFonts w:ascii="宋体" w:hAnsi="宋体" w:eastAsia="宋体" w:cs="宋体"/>
          <w:color w:val="auto"/>
        </w:rPr>
        <w:t>1000</w:t>
      </w:r>
      <w:r>
        <w:rPr>
          <w:rFonts w:ascii="宋体" w:hAnsi="宋体" w:eastAsia="宋体" w:cs="宋体"/>
          <w:color w:val="auto"/>
          <w:lang w:val="zh-TW" w:eastAsia="zh-TW"/>
        </w:rPr>
        <w:t>亩，总投资</w:t>
      </w:r>
      <w:r>
        <w:rPr>
          <w:rFonts w:ascii="宋体" w:hAnsi="宋体" w:eastAsia="宋体" w:cs="宋体"/>
          <w:color w:val="auto"/>
        </w:rPr>
        <w:t>28</w:t>
      </w:r>
      <w:r>
        <w:rPr>
          <w:rFonts w:ascii="宋体" w:hAnsi="宋体" w:eastAsia="宋体" w:cs="宋体"/>
          <w:color w:val="auto"/>
          <w:lang w:val="zh-TW" w:eastAsia="zh-TW"/>
        </w:rPr>
        <w:t>亿元。主要生产目前研发成功的</w:t>
      </w:r>
      <w:r>
        <w:rPr>
          <w:rFonts w:ascii="宋体" w:hAnsi="宋体" w:eastAsia="宋体" w:cs="宋体"/>
          <w:color w:val="auto"/>
        </w:rPr>
        <w:t>“</w:t>
      </w:r>
      <w:r>
        <w:rPr>
          <w:rFonts w:ascii="宋体" w:hAnsi="宋体" w:eastAsia="宋体" w:cs="宋体"/>
          <w:color w:val="auto"/>
          <w:lang w:val="zh-TW" w:eastAsia="zh-TW"/>
        </w:rPr>
        <w:t>长城精灵</w:t>
      </w:r>
      <w:r>
        <w:rPr>
          <w:rFonts w:ascii="宋体" w:hAnsi="宋体" w:eastAsia="宋体" w:cs="宋体"/>
          <w:color w:val="auto"/>
        </w:rPr>
        <w:t>”</w:t>
      </w:r>
      <w:r>
        <w:rPr>
          <w:rFonts w:ascii="宋体" w:hAnsi="宋体" w:eastAsia="宋体" w:cs="宋体"/>
          <w:color w:val="auto"/>
          <w:lang w:val="zh-TW" w:eastAsia="zh-TW"/>
        </w:rPr>
        <w:t>、</w:t>
      </w:r>
      <w:r>
        <w:rPr>
          <w:rFonts w:ascii="宋体" w:hAnsi="宋体" w:eastAsia="宋体" w:cs="宋体"/>
          <w:color w:val="auto"/>
        </w:rPr>
        <w:t>“</w:t>
      </w:r>
      <w:r>
        <w:rPr>
          <w:rFonts w:ascii="宋体" w:hAnsi="宋体" w:eastAsia="宋体" w:cs="宋体"/>
          <w:color w:val="auto"/>
          <w:lang w:val="zh-TW" w:eastAsia="zh-TW"/>
        </w:rPr>
        <w:t>炫丽</w:t>
      </w:r>
      <w:r>
        <w:rPr>
          <w:rFonts w:ascii="宋体" w:hAnsi="宋体" w:eastAsia="宋体" w:cs="宋体"/>
          <w:color w:val="auto"/>
        </w:rPr>
        <w:t>”</w:t>
      </w:r>
      <w:r>
        <w:rPr>
          <w:rFonts w:ascii="宋体" w:hAnsi="宋体" w:eastAsia="宋体" w:cs="宋体"/>
          <w:color w:val="auto"/>
          <w:lang w:val="zh-TW" w:eastAsia="zh-TW"/>
        </w:rPr>
        <w:t>、</w:t>
      </w:r>
      <w:r>
        <w:rPr>
          <w:rFonts w:ascii="宋体" w:hAnsi="宋体" w:eastAsia="宋体" w:cs="宋体"/>
          <w:color w:val="auto"/>
        </w:rPr>
        <w:t>“</w:t>
      </w:r>
      <w:r>
        <w:rPr>
          <w:rFonts w:ascii="宋体" w:hAnsi="宋体" w:eastAsia="宋体" w:cs="宋体"/>
          <w:color w:val="auto"/>
          <w:lang w:val="zh-TW" w:eastAsia="zh-TW"/>
        </w:rPr>
        <w:t>酷熊</w:t>
      </w:r>
      <w:r>
        <w:rPr>
          <w:rFonts w:ascii="宋体" w:hAnsi="宋体" w:eastAsia="宋体" w:cs="宋体"/>
          <w:color w:val="auto"/>
        </w:rPr>
        <w:t>”</w:t>
      </w:r>
      <w:r>
        <w:rPr>
          <w:rFonts w:ascii="宋体" w:hAnsi="宋体" w:eastAsia="宋体" w:cs="宋体"/>
          <w:color w:val="auto"/>
          <w:lang w:val="zh-TW" w:eastAsia="zh-TW"/>
        </w:rPr>
        <w:t>、</w:t>
      </w:r>
      <w:r>
        <w:rPr>
          <w:rFonts w:ascii="宋体" w:hAnsi="宋体" w:eastAsia="宋体" w:cs="宋体"/>
          <w:color w:val="auto"/>
        </w:rPr>
        <w:t>“</w:t>
      </w:r>
      <w:r>
        <w:rPr>
          <w:rFonts w:ascii="宋体" w:hAnsi="宋体" w:eastAsia="宋体" w:cs="宋体"/>
          <w:color w:val="auto"/>
          <w:lang w:val="zh-TW" w:eastAsia="zh-TW"/>
        </w:rPr>
        <w:t>凌傲</w:t>
      </w:r>
      <w:r>
        <w:rPr>
          <w:rFonts w:ascii="宋体" w:hAnsi="宋体" w:eastAsia="宋体" w:cs="宋体"/>
          <w:color w:val="auto"/>
        </w:rPr>
        <w:t>”</w:t>
      </w:r>
      <w:r>
        <w:rPr>
          <w:rFonts w:ascii="宋体" w:hAnsi="宋体" w:eastAsia="宋体" w:cs="宋体"/>
          <w:color w:val="auto"/>
          <w:lang w:val="zh-TW" w:eastAsia="zh-TW"/>
        </w:rPr>
        <w:t>、</w:t>
      </w:r>
      <w:r>
        <w:rPr>
          <w:rFonts w:ascii="宋体" w:hAnsi="宋体" w:eastAsia="宋体" w:cs="宋体"/>
          <w:color w:val="auto"/>
        </w:rPr>
        <w:t>“</w:t>
      </w:r>
      <w:r>
        <w:rPr>
          <w:rFonts w:ascii="宋体" w:hAnsi="宋体" w:eastAsia="宋体" w:cs="宋体"/>
          <w:color w:val="auto"/>
          <w:lang w:val="zh-TW" w:eastAsia="zh-TW"/>
        </w:rPr>
        <w:t>长城迷你</w:t>
      </w:r>
      <w:r>
        <w:rPr>
          <w:rFonts w:ascii="宋体" w:hAnsi="宋体" w:eastAsia="宋体" w:cs="宋体"/>
          <w:color w:val="auto"/>
        </w:rPr>
        <w:t>SUV”</w:t>
      </w:r>
      <w:r>
        <w:rPr>
          <w:rFonts w:ascii="宋体" w:hAnsi="宋体" w:eastAsia="宋体" w:cs="宋体"/>
          <w:color w:val="auto"/>
          <w:lang w:val="zh-TW" w:eastAsia="zh-TW"/>
        </w:rPr>
        <w:t>及后续</w:t>
      </w:r>
      <w:r>
        <w:rPr>
          <w:rFonts w:ascii="宋体" w:hAnsi="宋体" w:eastAsia="宋体" w:cs="宋体"/>
          <w:color w:val="auto"/>
        </w:rPr>
        <w:t>0.8-2.0L</w:t>
      </w:r>
      <w:r>
        <w:rPr>
          <w:rFonts w:ascii="宋体" w:hAnsi="宋体" w:eastAsia="宋体" w:cs="宋体"/>
          <w:color w:val="auto"/>
          <w:lang w:val="zh-TW" w:eastAsia="zh-TW"/>
        </w:rPr>
        <w:t>轿车产品。</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2</w:t>
      </w:r>
      <w:r>
        <w:rPr>
          <w:rFonts w:ascii="黑体" w:hAnsi="黑体" w:eastAsia="黑体" w:cs="黑体"/>
          <w:b/>
          <w:bCs/>
          <w:color w:val="auto"/>
          <w:lang w:val="zh-TW" w:eastAsia="zh-TW"/>
        </w:rPr>
        <w:t>、首钢长白机械有限公司</w:t>
      </w:r>
    </w:p>
    <w:p>
      <w:pPr>
        <w:pStyle w:val="15"/>
        <w:tabs>
          <w:tab w:val="left" w:pos="5040"/>
        </w:tabs>
        <w:spacing w:line="400" w:lineRule="exact"/>
        <w:ind w:firstLine="420"/>
        <w:rPr>
          <w:rFonts w:hint="default" w:ascii="宋体" w:hAnsi="宋体" w:eastAsia="宋体" w:cs="宋体"/>
          <w:color w:val="auto"/>
        </w:rPr>
      </w:pPr>
      <w:r>
        <w:rPr>
          <w:rFonts w:ascii="宋体" w:hAnsi="宋体" w:eastAsia="宋体" w:cs="宋体"/>
          <w:color w:val="auto"/>
          <w:lang w:val="zh-TW" w:eastAsia="zh-TW"/>
        </w:rPr>
        <w:t>秦皇岛首钢长白机械有限责任公司坐落于秦皇岛市南戴河，原系兵器工业部所属大型军工企业，</w:t>
      </w:r>
      <w:r>
        <w:rPr>
          <w:rFonts w:ascii="宋体" w:hAnsi="宋体" w:eastAsia="宋体" w:cs="宋体"/>
          <w:color w:val="auto"/>
        </w:rPr>
        <w:t>1988</w:t>
      </w:r>
      <w:r>
        <w:rPr>
          <w:rFonts w:ascii="宋体" w:hAnsi="宋体" w:eastAsia="宋体" w:cs="宋体"/>
          <w:color w:val="auto"/>
          <w:lang w:val="zh-TW" w:eastAsia="zh-TW"/>
        </w:rPr>
        <w:t>年划归首钢集团，</w:t>
      </w:r>
      <w:r>
        <w:rPr>
          <w:rFonts w:ascii="宋体" w:hAnsi="宋体" w:eastAsia="宋体" w:cs="宋体"/>
          <w:color w:val="auto"/>
        </w:rPr>
        <w:t>1999</w:t>
      </w:r>
      <w:r>
        <w:rPr>
          <w:rFonts w:ascii="宋体" w:hAnsi="宋体" w:eastAsia="宋体" w:cs="宋体"/>
          <w:color w:val="auto"/>
          <w:lang w:val="zh-TW" w:eastAsia="zh-TW"/>
        </w:rPr>
        <w:t>年由吉林省辉南县整体迁入秦皇岛市南戴河，</w:t>
      </w:r>
      <w:r>
        <w:rPr>
          <w:rFonts w:ascii="宋体" w:hAnsi="宋体" w:eastAsia="宋体" w:cs="宋体"/>
          <w:color w:val="auto"/>
        </w:rPr>
        <w:t>2006</w:t>
      </w:r>
      <w:r>
        <w:rPr>
          <w:rFonts w:ascii="宋体" w:hAnsi="宋体" w:eastAsia="宋体" w:cs="宋体"/>
          <w:color w:val="auto"/>
          <w:lang w:val="zh-TW" w:eastAsia="zh-TW"/>
        </w:rPr>
        <w:t>年完成公司改造。公司现为河北省大型一档企业，经过产品结构调整和技术改造，形成以精密加工、表面再制造、冶金设备制造服务三大核心技术为主体，集机加、锻造、焊接、热处理、表面处理等工艺门类齐全的机械设计制造企业。</w:t>
      </w:r>
    </w:p>
    <w:p>
      <w:pPr>
        <w:pStyle w:val="15"/>
        <w:tabs>
          <w:tab w:val="left" w:pos="5040"/>
        </w:tabs>
        <w:spacing w:line="400" w:lineRule="exact"/>
        <w:ind w:firstLine="420"/>
        <w:rPr>
          <w:rFonts w:hint="default" w:ascii="宋体" w:hAnsi="宋体" w:eastAsia="宋体" w:cs="宋体"/>
          <w:color w:val="auto"/>
        </w:rPr>
      </w:pPr>
      <w:r>
        <w:rPr>
          <w:rFonts w:ascii="宋体" w:hAnsi="宋体" w:eastAsia="宋体" w:cs="宋体"/>
          <w:color w:val="auto"/>
          <w:lang w:val="zh-TW" w:eastAsia="zh-TW"/>
        </w:rPr>
        <w:t>始建于</w:t>
      </w:r>
      <w:r>
        <w:rPr>
          <w:rFonts w:ascii="宋体" w:hAnsi="宋体" w:eastAsia="宋体" w:cs="宋体"/>
          <w:color w:val="auto"/>
        </w:rPr>
        <w:t>1970</w:t>
      </w:r>
      <w:r>
        <w:rPr>
          <w:rFonts w:ascii="宋体" w:hAnsi="宋体" w:eastAsia="宋体" w:cs="宋体"/>
          <w:color w:val="auto"/>
          <w:lang w:val="zh-TW" w:eastAsia="zh-TW"/>
        </w:rPr>
        <w:t>年，经过经过</w:t>
      </w:r>
      <w:r>
        <w:rPr>
          <w:rFonts w:ascii="宋体" w:hAnsi="宋体" w:eastAsia="宋体" w:cs="宋体"/>
          <w:color w:val="auto"/>
        </w:rPr>
        <w:t>40</w:t>
      </w:r>
      <w:r>
        <w:rPr>
          <w:rFonts w:ascii="宋体" w:hAnsi="宋体" w:eastAsia="宋体" w:cs="宋体"/>
          <w:color w:val="auto"/>
          <w:lang w:val="zh-TW" w:eastAsia="zh-TW"/>
        </w:rPr>
        <w:t>多年的快速发展，现下辖</w:t>
      </w:r>
      <w:r>
        <w:rPr>
          <w:rFonts w:ascii="宋体" w:hAnsi="宋体" w:eastAsia="宋体" w:cs="宋体"/>
          <w:color w:val="auto"/>
        </w:rPr>
        <w:t>12</w:t>
      </w:r>
      <w:r>
        <w:rPr>
          <w:rFonts w:ascii="宋体" w:hAnsi="宋体" w:eastAsia="宋体" w:cs="宋体"/>
          <w:color w:val="auto"/>
          <w:lang w:val="zh-TW" w:eastAsia="zh-TW"/>
        </w:rPr>
        <w:t>个子公司和</w:t>
      </w:r>
      <w:r>
        <w:rPr>
          <w:rFonts w:ascii="宋体" w:hAnsi="宋体" w:eastAsia="宋体" w:cs="宋体"/>
          <w:color w:val="auto"/>
        </w:rPr>
        <w:t>5</w:t>
      </w:r>
      <w:r>
        <w:rPr>
          <w:rFonts w:ascii="宋体" w:hAnsi="宋体" w:eastAsia="宋体" w:cs="宋体"/>
          <w:color w:val="auto"/>
          <w:lang w:val="zh-TW" w:eastAsia="zh-TW"/>
        </w:rPr>
        <w:t>个生产厂，注册资金</w:t>
      </w:r>
      <w:r>
        <w:rPr>
          <w:rFonts w:ascii="宋体" w:hAnsi="宋体" w:eastAsia="宋体" w:cs="宋体"/>
          <w:color w:val="auto"/>
        </w:rPr>
        <w:t>4000</w:t>
      </w:r>
      <w:r>
        <w:rPr>
          <w:rFonts w:ascii="宋体" w:hAnsi="宋体" w:eastAsia="宋体" w:cs="宋体"/>
          <w:color w:val="auto"/>
          <w:lang w:val="zh-TW" w:eastAsia="zh-TW"/>
        </w:rPr>
        <w:t>万，现拥有资产</w:t>
      </w:r>
      <w:r>
        <w:rPr>
          <w:rFonts w:ascii="宋体" w:hAnsi="宋体" w:eastAsia="宋体" w:cs="宋体"/>
          <w:color w:val="auto"/>
        </w:rPr>
        <w:t>12</w:t>
      </w:r>
      <w:r>
        <w:rPr>
          <w:rFonts w:ascii="宋体" w:hAnsi="宋体" w:eastAsia="宋体" w:cs="宋体"/>
          <w:color w:val="auto"/>
          <w:lang w:val="zh-TW" w:eastAsia="zh-TW"/>
        </w:rPr>
        <w:t>亿元，占地面积</w:t>
      </w:r>
      <w:r>
        <w:rPr>
          <w:rFonts w:ascii="宋体" w:hAnsi="宋体" w:eastAsia="宋体" w:cs="宋体"/>
          <w:color w:val="auto"/>
        </w:rPr>
        <w:t>16.3</w:t>
      </w:r>
      <w:r>
        <w:rPr>
          <w:rFonts w:ascii="宋体" w:hAnsi="宋体" w:eastAsia="宋体" w:cs="宋体"/>
          <w:color w:val="auto"/>
          <w:lang w:val="zh-TW" w:eastAsia="zh-TW"/>
        </w:rPr>
        <w:t>万平方米，职工</w:t>
      </w:r>
      <w:r>
        <w:rPr>
          <w:rFonts w:ascii="宋体" w:hAnsi="宋体" w:eastAsia="宋体" w:cs="宋体"/>
          <w:color w:val="auto"/>
        </w:rPr>
        <w:t>3800</w:t>
      </w:r>
      <w:r>
        <w:rPr>
          <w:rFonts w:ascii="宋体" w:hAnsi="宋体" w:eastAsia="宋体" w:cs="宋体"/>
          <w:color w:val="auto"/>
          <w:lang w:val="zh-TW" w:eastAsia="zh-TW"/>
        </w:rPr>
        <w:t>余人，其中工程技术人员</w:t>
      </w:r>
      <w:r>
        <w:rPr>
          <w:rFonts w:ascii="宋体" w:hAnsi="宋体" w:eastAsia="宋体" w:cs="宋体"/>
          <w:color w:val="auto"/>
        </w:rPr>
        <w:t>600</w:t>
      </w:r>
      <w:r>
        <w:rPr>
          <w:rFonts w:ascii="宋体" w:hAnsi="宋体" w:eastAsia="宋体" w:cs="宋体"/>
          <w:color w:val="auto"/>
          <w:lang w:val="zh-TW" w:eastAsia="zh-TW"/>
        </w:rPr>
        <w:t>余人。公司装备精良，具备方坯连铸机、板坯连铸机、短应力棒线材轧机完整生产线的生产能力，可为用户提供一站式服务。拥有以结晶器铜管和铜板、连铸设备、炼钢辅助设备、轧钢设备、辊类再制造、粉末冶金和药芯焊丝、冶金设备制造服务为主的七大类主导产品。产品销往首钢、唐钢、重钢、济钢等国内三百多家钢铁企业，市场占有率达</w:t>
      </w:r>
      <w:r>
        <w:rPr>
          <w:rFonts w:ascii="宋体" w:hAnsi="宋体" w:eastAsia="宋体" w:cs="宋体"/>
          <w:color w:val="auto"/>
        </w:rPr>
        <w:t>30%</w:t>
      </w:r>
      <w:r>
        <w:rPr>
          <w:rFonts w:ascii="宋体" w:hAnsi="宋体" w:eastAsia="宋体" w:cs="宋体"/>
          <w:color w:val="auto"/>
          <w:lang w:val="zh-TW" w:eastAsia="zh-TW"/>
        </w:rPr>
        <w:t>以上，产品出口到亚、欧、美等</w:t>
      </w:r>
      <w:r>
        <w:rPr>
          <w:rFonts w:ascii="宋体" w:hAnsi="宋体" w:eastAsia="宋体" w:cs="宋体"/>
          <w:color w:val="auto"/>
        </w:rPr>
        <w:t>50</w:t>
      </w:r>
      <w:r>
        <w:rPr>
          <w:rFonts w:ascii="宋体" w:hAnsi="宋体" w:eastAsia="宋体" w:cs="宋体"/>
          <w:color w:val="auto"/>
          <w:lang w:val="zh-TW" w:eastAsia="zh-TW"/>
        </w:rPr>
        <w:t>多个国家和地区。首钢长白现已成为国内生产规模最大、加工能力最强、产品品种最全的连铸结晶器设计制造基地和国际一流连铸制造商的稳定配套厂家。</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3</w:t>
      </w:r>
      <w:r>
        <w:rPr>
          <w:rFonts w:ascii="黑体" w:hAnsi="黑体" w:eastAsia="黑体" w:cs="黑体"/>
          <w:b/>
          <w:bCs/>
          <w:color w:val="auto"/>
          <w:lang w:val="zh-TW" w:eastAsia="zh-TW"/>
        </w:rPr>
        <w:t>、中航工业北戴河第</w:t>
      </w:r>
      <w:r>
        <w:rPr>
          <w:rFonts w:ascii="黑体" w:hAnsi="黑体" w:eastAsia="黑体" w:cs="黑体"/>
          <w:b/>
          <w:bCs/>
          <w:color w:val="auto"/>
        </w:rPr>
        <w:t>5711</w:t>
      </w:r>
      <w:r>
        <w:rPr>
          <w:rFonts w:ascii="黑体" w:hAnsi="黑体" w:eastAsia="黑体" w:cs="黑体"/>
          <w:b/>
          <w:bCs/>
          <w:color w:val="auto"/>
          <w:lang w:val="zh-TW" w:eastAsia="zh-TW"/>
        </w:rPr>
        <w:t>厂</w:t>
      </w:r>
    </w:p>
    <w:p>
      <w:pPr>
        <w:pStyle w:val="15"/>
        <w:tabs>
          <w:tab w:val="left" w:pos="5040"/>
        </w:tabs>
        <w:spacing w:line="400" w:lineRule="exact"/>
        <w:ind w:firstLine="420"/>
        <w:rPr>
          <w:rFonts w:hint="default" w:ascii="宋体" w:hAnsi="宋体" w:eastAsia="宋体" w:cs="宋体"/>
          <w:color w:val="auto"/>
        </w:rPr>
      </w:pPr>
      <w:r>
        <w:rPr>
          <w:rFonts w:ascii="宋体" w:hAnsi="宋体" w:eastAsia="宋体" w:cs="宋体"/>
          <w:color w:val="auto"/>
          <w:lang w:val="zh-TW" w:eastAsia="zh-TW"/>
        </w:rPr>
        <w:t>秦皇岛市北戴河中航工业第五七一一厂是吉林中航航空发动机维修有限责任公司的子公司；隶属于中国航空工业集团公司（简称</w:t>
      </w:r>
      <w:r>
        <w:rPr>
          <w:rFonts w:ascii="宋体" w:hAnsi="宋体" w:eastAsia="宋体" w:cs="宋体"/>
          <w:color w:val="auto"/>
        </w:rPr>
        <w:t>“</w:t>
      </w:r>
      <w:r>
        <w:rPr>
          <w:rFonts w:ascii="宋体" w:hAnsi="宋体" w:eastAsia="宋体" w:cs="宋体"/>
          <w:color w:val="auto"/>
          <w:lang w:val="zh-TW" w:eastAsia="zh-TW"/>
        </w:rPr>
        <w:t>中航工业</w:t>
      </w:r>
      <w:r>
        <w:rPr>
          <w:rFonts w:ascii="宋体" w:hAnsi="宋体" w:eastAsia="宋体" w:cs="宋体"/>
          <w:color w:val="auto"/>
        </w:rPr>
        <w:t>”</w:t>
      </w:r>
      <w:r>
        <w:rPr>
          <w:rFonts w:ascii="宋体" w:hAnsi="宋体" w:eastAsia="宋体" w:cs="宋体"/>
          <w:color w:val="auto"/>
          <w:lang w:val="zh-TW" w:eastAsia="zh-TW"/>
        </w:rPr>
        <w:t>）是由中央管理的国有特大型企业，是国家授权投资的机构。公司坐落于北戴河开发区，成立于</w:t>
      </w:r>
      <w:r>
        <w:rPr>
          <w:rFonts w:ascii="宋体" w:hAnsi="宋体" w:eastAsia="宋体" w:cs="宋体"/>
          <w:color w:val="auto"/>
        </w:rPr>
        <w:t>1993</w:t>
      </w:r>
      <w:r>
        <w:rPr>
          <w:rFonts w:ascii="宋体" w:hAnsi="宋体" w:eastAsia="宋体" w:cs="宋体"/>
          <w:color w:val="auto"/>
          <w:lang w:val="zh-TW" w:eastAsia="zh-TW"/>
        </w:rPr>
        <w:t>年，现有职工</w:t>
      </w:r>
      <w:r>
        <w:rPr>
          <w:rFonts w:ascii="宋体" w:hAnsi="宋体" w:eastAsia="宋体" w:cs="宋体"/>
          <w:color w:val="auto"/>
        </w:rPr>
        <w:t>400</w:t>
      </w:r>
      <w:r>
        <w:rPr>
          <w:rFonts w:ascii="宋体" w:hAnsi="宋体" w:eastAsia="宋体" w:cs="宋体"/>
          <w:color w:val="auto"/>
          <w:lang w:val="zh-TW" w:eastAsia="zh-TW"/>
        </w:rPr>
        <w:t>余人，占地面积</w:t>
      </w:r>
      <w:r>
        <w:rPr>
          <w:rFonts w:ascii="宋体" w:hAnsi="宋体" w:eastAsia="宋体" w:cs="宋体"/>
          <w:color w:val="auto"/>
        </w:rPr>
        <w:t>300</w:t>
      </w:r>
      <w:r>
        <w:rPr>
          <w:rFonts w:ascii="宋体" w:hAnsi="宋体" w:eastAsia="宋体" w:cs="宋体"/>
          <w:color w:val="auto"/>
          <w:lang w:val="zh-TW" w:eastAsia="zh-TW"/>
        </w:rPr>
        <w:t>亩，主要产品有航空标准件制造、汽车配件制造等产品。</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4</w:t>
      </w:r>
      <w:r>
        <w:rPr>
          <w:rFonts w:ascii="黑体" w:hAnsi="黑体" w:eastAsia="黑体" w:cs="黑体"/>
          <w:b/>
          <w:bCs/>
          <w:color w:val="auto"/>
          <w:lang w:val="zh-TW" w:eastAsia="zh-TW"/>
        </w:rPr>
        <w:t>、秦皇岛科博工程机械制造有限公司</w:t>
      </w:r>
    </w:p>
    <w:p>
      <w:pPr>
        <w:pStyle w:val="15"/>
        <w:spacing w:before="156" w:line="400" w:lineRule="exact"/>
        <w:ind w:firstLine="420"/>
        <w:outlineLvl w:val="0"/>
        <w:rPr>
          <w:rFonts w:hint="default" w:ascii="宋体" w:hAnsi="宋体" w:eastAsia="宋体" w:cs="宋体"/>
          <w:color w:val="auto"/>
          <w:lang w:val="zh-TW" w:eastAsia="zh-TW"/>
        </w:rPr>
      </w:pPr>
      <w:bookmarkStart w:id="0" w:name="_Hlk10139655"/>
      <w:r>
        <w:rPr>
          <w:rFonts w:ascii="宋体" w:hAnsi="宋体" w:eastAsia="宋体" w:cs="宋体"/>
          <w:color w:val="auto"/>
          <w:lang w:val="zh-TW" w:eastAsia="zh-TW"/>
        </w:rPr>
        <w:t>秦皇岛科博工程机械制造有限公司</w:t>
      </w:r>
      <w:bookmarkEnd w:id="0"/>
      <w:r>
        <w:rPr>
          <w:rFonts w:ascii="宋体" w:hAnsi="宋体" w:eastAsia="宋体" w:cs="宋体"/>
          <w:color w:val="auto"/>
          <w:lang w:val="zh-TW" w:eastAsia="zh-TW"/>
        </w:rPr>
        <w:t>是一家集科研开发、生产经营、技术服务于一体的高端筑路机械、农业机械装备制造高新技术企业，研发方向为筑路机械特别是路缘石滑模机、路缘石开沟机等机械装备。公司注重新产品、新技术、新方法的研发，重视科学管理和知识产权保护，并将自主知识产权进行了转化，近年来申请获得授权发明专利1项，实用新型专利4项，软件著作权5项，多项知识产权通过转化形成了产品或形成关键设备或新工艺，为公司产品质量提升和技术升级发挥了关键作用，自公司成立以来实现成果转化17项，取得了较好的经济效益和社会效益。</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5</w:t>
      </w:r>
      <w:r>
        <w:rPr>
          <w:rFonts w:ascii="黑体" w:hAnsi="黑体" w:eastAsia="黑体" w:cs="黑体"/>
          <w:b/>
          <w:bCs/>
          <w:color w:val="auto"/>
          <w:lang w:val="zh-TW" w:eastAsia="zh-TW"/>
        </w:rPr>
        <w:t>、唐山鑫万达实业股份有限公司</w:t>
      </w:r>
    </w:p>
    <w:p>
      <w:pPr>
        <w:pStyle w:val="15"/>
        <w:spacing w:before="156" w:line="400" w:lineRule="exact"/>
        <w:ind w:firstLine="420"/>
        <w:outlineLvl w:val="0"/>
        <w:rPr>
          <w:rFonts w:hint="default" w:ascii="宋体" w:hAnsi="宋体" w:eastAsia="宋体" w:cs="宋体"/>
          <w:color w:val="auto"/>
          <w:lang w:val="zh-TW" w:eastAsia="zh-TW"/>
        </w:rPr>
      </w:pPr>
      <w:bookmarkStart w:id="1" w:name="_Hlk10139527"/>
      <w:r>
        <w:rPr>
          <w:rFonts w:ascii="宋体" w:hAnsi="宋体" w:eastAsia="宋体" w:cs="宋体"/>
          <w:color w:val="auto"/>
          <w:lang w:val="zh-TW" w:eastAsia="zh-TW"/>
        </w:rPr>
        <w:t>唐山鑫万达实业股份有限公司</w:t>
      </w:r>
      <w:bookmarkEnd w:id="1"/>
      <w:r>
        <w:rPr>
          <w:rFonts w:ascii="宋体" w:hAnsi="宋体" w:eastAsia="宋体" w:cs="宋体"/>
          <w:color w:val="auto"/>
          <w:lang w:val="zh-TW" w:eastAsia="zh-TW"/>
        </w:rPr>
        <w:t>是一家集科研开发、生产经营、技术服务于一体的高端农机装备制造企业。是“国家高新技术企业”、“河北省创新型企业”、“河北省首批省级专业学位研究生培养实践基地”、“河北省科技型中小企业”、“河北省企业技术中心”、“唐山市秸秆青贮饲料收获机械工程技术研究中心”、“唐山市企业技术中心”。主要以秸秆收获处理装备的研发制造为主，现已拥有固定式压捆机、自走式压捆机、高密度压捆机、秸秆收割捡拾粉碎揉搓压捆打包一体机、秸秆收获压捆机、青饲料收获机六大系列三十多种产品，其中所生产系列秸秆压捆机、青饲料收获机等产品获得了河北省农业机械推广鉴定证书，并被纳入国家农机推广补贴目录。公司于2013年9月与河北科技师范学院签订了“产学研”合作协议，并先后承担了国家农转项目1项；省创新基金项目1项、后补助项目2项、省战略创新型产业发展项目1项；市重点研发项目1项。</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6</w:t>
      </w:r>
      <w:r>
        <w:rPr>
          <w:rFonts w:ascii="黑体" w:hAnsi="黑体" w:eastAsia="黑体" w:cs="黑体"/>
          <w:b/>
          <w:bCs/>
          <w:color w:val="auto"/>
          <w:lang w:val="zh-TW" w:eastAsia="zh-TW"/>
        </w:rPr>
        <w:t>、河北永发鸿田农机制造有限公司</w:t>
      </w:r>
    </w:p>
    <w:p>
      <w:pPr>
        <w:pStyle w:val="15"/>
        <w:spacing w:before="156" w:line="400" w:lineRule="exact"/>
        <w:ind w:firstLine="420"/>
        <w:outlineLvl w:val="0"/>
        <w:rPr>
          <w:rFonts w:hint="default" w:ascii="宋体" w:hAnsi="宋体" w:eastAsia="宋体" w:cs="宋体"/>
          <w:color w:val="auto"/>
          <w:lang w:val="zh-TW" w:eastAsia="zh-TW"/>
        </w:rPr>
      </w:pPr>
      <w:r>
        <w:rPr>
          <w:rFonts w:ascii="宋体" w:hAnsi="宋体" w:eastAsia="宋体" w:cs="宋体"/>
          <w:color w:val="auto"/>
          <w:lang w:val="zh-TW" w:eastAsia="zh-TW"/>
        </w:rPr>
        <w:t>河北永发鸿田农机制造有限公司是一家集科研开发，生产经营，技术服务于一体的高新农机具技术企业。生产设备先进，技术力量雄厚，产品系列多。经多年的生产经验开发研制的农具新品</w:t>
      </w:r>
      <w:r>
        <w:rPr>
          <w:rFonts w:ascii="Times New Roman"/>
          <w:color w:val="auto"/>
        </w:rPr>
        <w:t>---</w:t>
      </w:r>
      <w:r>
        <w:rPr>
          <w:rFonts w:ascii="宋体" w:hAnsi="宋体" w:eastAsia="宋体" w:cs="宋体"/>
          <w:color w:val="auto"/>
          <w:lang w:val="zh-TW" w:eastAsia="zh-TW"/>
        </w:rPr>
        <w:t>小麦、玉米、棉花及薯类等多功能播种机旋耕机、旋播机、铺膜播种机。主要配于国内外大中小型拖拉机，以其独特的设计、精工的制造现已获国家多项发明专利为国内外大，中型拖拉机只能单一作业，开辟新的耕种方式，带来新的农机革命。开发研制生产获国家多项专利的多功能旋播机，以其设计合理 ，外型美观，坚固耐用，使用简便等特点，配套在</w:t>
      </w:r>
      <w:r>
        <w:rPr>
          <w:rFonts w:ascii="Times New Roman"/>
          <w:color w:val="auto"/>
        </w:rPr>
        <w:t>30</w:t>
      </w:r>
      <w:r>
        <w:rPr>
          <w:rFonts w:ascii="宋体" w:hAnsi="宋体" w:eastAsia="宋体" w:cs="宋体"/>
          <w:color w:val="auto"/>
          <w:lang w:val="zh-TW" w:eastAsia="zh-TW"/>
        </w:rPr>
        <w:t>马力以上的四 中型拖拉机上耕种，它一次性可完成碎土，碎秸杆，起垄，开沟，灭茬，施肥，播种，伏土，喷药，铺膜，蓄水等多项作业可直接在多种环境下作业，减少了拖拉机多次进地，多次作业带来的不良后果和不必要的损失，大大降低了农机用户 的作业强度。降低作业成本，提高了工作效率，为农民增产增收开辟了新的发展方向。种肥分施旋播机是实现高产地快再创高产的一项综合技术措施，它具有种肥分施 播种均匀。不烧种 苗齐苗壮，根系发达，茎杆粗壮，分孽多，抗冻，抗旱，防涝，抽穗整齐，穗大 粒多，粒重省种，施肥均匀，肥效利。用高等优点。</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7</w:t>
      </w:r>
      <w:r>
        <w:rPr>
          <w:rFonts w:ascii="黑体" w:hAnsi="黑体" w:eastAsia="黑体" w:cs="黑体"/>
          <w:b/>
          <w:bCs/>
          <w:color w:val="auto"/>
          <w:lang w:val="zh-TW" w:eastAsia="zh-TW"/>
        </w:rPr>
        <w:t>、中铁山桥集团有限公司</w:t>
      </w:r>
    </w:p>
    <w:p>
      <w:pPr>
        <w:pStyle w:val="15"/>
        <w:spacing w:before="156" w:line="400" w:lineRule="exact"/>
        <w:ind w:firstLine="420"/>
        <w:outlineLvl w:val="0"/>
        <w:rPr>
          <w:rFonts w:hint="default" w:ascii="宋体" w:hAnsi="宋体" w:eastAsia="宋体" w:cs="宋体"/>
          <w:color w:val="auto"/>
          <w:lang w:val="zh-TW" w:eastAsia="zh-TW"/>
        </w:rPr>
      </w:pPr>
      <w:r>
        <w:rPr>
          <w:rFonts w:ascii="宋体" w:hAnsi="宋体" w:eastAsia="宋体" w:cs="宋体"/>
          <w:color w:val="auto"/>
          <w:lang w:val="zh-TW" w:eastAsia="zh-TW"/>
        </w:rPr>
        <w:t>中铁山桥集团有限公司始建于</w:t>
      </w:r>
      <w:r>
        <w:rPr>
          <w:rFonts w:ascii="Times New Roman"/>
          <w:color w:val="auto"/>
        </w:rPr>
        <w:t>1894</w:t>
      </w:r>
      <w:r>
        <w:rPr>
          <w:rFonts w:ascii="宋体" w:hAnsi="宋体" w:eastAsia="宋体" w:cs="宋体"/>
          <w:color w:val="auto"/>
          <w:lang w:val="zh-TW" w:eastAsia="zh-TW"/>
        </w:rPr>
        <w:t>年，是我国生产钢梁钢结构、铁路道岔、大型机械产品历史最久、规模最大、实力最强的制造企业之一。是</w:t>
      </w:r>
      <w:r>
        <w:rPr>
          <w:rFonts w:hint="default" w:hAnsi="Times New Roman"/>
          <w:color w:val="auto"/>
        </w:rPr>
        <w:t>“</w:t>
      </w:r>
      <w:r>
        <w:rPr>
          <w:rFonts w:ascii="宋体" w:hAnsi="宋体" w:eastAsia="宋体" w:cs="宋体"/>
          <w:color w:val="auto"/>
          <w:lang w:val="zh-TW" w:eastAsia="zh-TW"/>
        </w:rPr>
        <w:t>国家认定企业技术中心</w:t>
      </w:r>
      <w:r>
        <w:rPr>
          <w:rFonts w:hint="default" w:hAnsi="Times New Roman"/>
          <w:color w:val="auto"/>
        </w:rPr>
        <w:t>”</w:t>
      </w:r>
      <w:r>
        <w:rPr>
          <w:rFonts w:ascii="宋体" w:hAnsi="宋体" w:eastAsia="宋体" w:cs="宋体"/>
          <w:color w:val="auto"/>
          <w:lang w:val="zh-TW" w:eastAsia="zh-TW"/>
        </w:rPr>
        <w:t>和全国</w:t>
      </w:r>
      <w:r>
        <w:rPr>
          <w:rFonts w:hint="default" w:hAnsi="Times New Roman"/>
          <w:color w:val="auto"/>
        </w:rPr>
        <w:t>“</w:t>
      </w:r>
      <w:r>
        <w:rPr>
          <w:rFonts w:ascii="宋体" w:hAnsi="宋体" w:eastAsia="宋体" w:cs="宋体"/>
          <w:color w:val="auto"/>
          <w:lang w:val="zh-TW" w:eastAsia="zh-TW"/>
        </w:rPr>
        <w:t>铁路器材研发基地</w:t>
      </w:r>
      <w:r>
        <w:rPr>
          <w:rFonts w:hint="default" w:hAnsi="Times New Roman"/>
          <w:color w:val="auto"/>
        </w:rPr>
        <w:t>”</w:t>
      </w:r>
      <w:r>
        <w:rPr>
          <w:rFonts w:ascii="宋体" w:hAnsi="宋体" w:eastAsia="宋体" w:cs="宋体"/>
          <w:color w:val="auto"/>
          <w:lang w:val="zh-TW" w:eastAsia="zh-TW"/>
        </w:rPr>
        <w:t>，中国第一孔铁路钢桥、第一组铁路道岔均诞生在这里。公司总占地</w:t>
      </w:r>
      <w:r>
        <w:rPr>
          <w:rFonts w:ascii="Times New Roman"/>
          <w:color w:val="auto"/>
        </w:rPr>
        <w:t>258</w:t>
      </w:r>
      <w:r>
        <w:rPr>
          <w:rFonts w:ascii="宋体" w:hAnsi="宋体" w:eastAsia="宋体" w:cs="宋体"/>
          <w:color w:val="auto"/>
          <w:lang w:val="zh-TW" w:eastAsia="zh-TW"/>
        </w:rPr>
        <w:t>万平方米，建有山桥产业园、江苏重工、广东中山基地，职工近</w:t>
      </w:r>
      <w:r>
        <w:rPr>
          <w:rFonts w:ascii="Times New Roman"/>
          <w:color w:val="auto"/>
        </w:rPr>
        <w:t>5000</w:t>
      </w:r>
      <w:r>
        <w:rPr>
          <w:rFonts w:ascii="宋体" w:hAnsi="宋体" w:eastAsia="宋体" w:cs="宋体"/>
          <w:color w:val="auto"/>
          <w:lang w:val="zh-TW" w:eastAsia="zh-TW"/>
        </w:rPr>
        <w:t>人。中铁山桥生产的铁路道岔涵盖了高中低速各种轨型、类型产品，占据着国内最大市场份额。时速</w:t>
      </w:r>
      <w:r>
        <w:rPr>
          <w:rFonts w:ascii="Times New Roman"/>
          <w:color w:val="auto"/>
        </w:rPr>
        <w:t>350</w:t>
      </w:r>
      <w:r>
        <w:rPr>
          <w:rFonts w:ascii="宋体" w:hAnsi="宋体" w:eastAsia="宋体" w:cs="宋体"/>
          <w:color w:val="auto"/>
          <w:lang w:val="zh-TW" w:eastAsia="zh-TW"/>
        </w:rPr>
        <w:t>公里高速道岔的研制成功代表了中国高速道岔的最高水平。中铁山桥还具有研发制造各类架铺机械、装卸机械、起重机械的悠久历史。先后开发、生产了门座式起重机，公路、铁路架桥机，铺轨机、搬运梁机等产品。中铁山桥被列为国家认定企业技术中心、中国铁道器材研究发展基地，建有博士后科研工作站。拥有钢结构工程专业承包一级资质、钢结构制造特级资质和建筑行业总承包二级资质。通过了</w:t>
      </w:r>
      <w:r>
        <w:rPr>
          <w:rFonts w:ascii="Times New Roman"/>
          <w:color w:val="auto"/>
        </w:rPr>
        <w:t>ISO9001</w:t>
      </w:r>
      <w:r>
        <w:rPr>
          <w:rFonts w:ascii="宋体" w:hAnsi="宋体" w:eastAsia="宋体" w:cs="宋体"/>
          <w:color w:val="auto"/>
          <w:lang w:val="zh-TW" w:eastAsia="zh-TW"/>
        </w:rPr>
        <w:t>质量体系认证、</w:t>
      </w:r>
      <w:r>
        <w:rPr>
          <w:rFonts w:ascii="Times New Roman"/>
          <w:color w:val="auto"/>
        </w:rPr>
        <w:t>ISO14001</w:t>
      </w:r>
      <w:r>
        <w:rPr>
          <w:rFonts w:ascii="宋体" w:hAnsi="宋体" w:eastAsia="宋体" w:cs="宋体"/>
          <w:color w:val="auto"/>
          <w:lang w:val="zh-TW" w:eastAsia="zh-TW"/>
        </w:rPr>
        <w:t>环境管理体系认证、</w:t>
      </w:r>
      <w:r>
        <w:rPr>
          <w:rFonts w:ascii="Times New Roman"/>
          <w:color w:val="auto"/>
        </w:rPr>
        <w:t>GB/T28001</w:t>
      </w:r>
      <w:r>
        <w:rPr>
          <w:rFonts w:ascii="宋体" w:hAnsi="宋体" w:eastAsia="宋体" w:cs="宋体"/>
          <w:color w:val="auto"/>
          <w:lang w:val="zh-TW" w:eastAsia="zh-TW"/>
        </w:rPr>
        <w:t>职业健康安全管理体系认证、英国</w:t>
      </w:r>
      <w:r>
        <w:rPr>
          <w:rFonts w:ascii="Times New Roman"/>
          <w:color w:val="auto"/>
        </w:rPr>
        <w:t>UKAS</w:t>
      </w:r>
      <w:r>
        <w:rPr>
          <w:rFonts w:ascii="宋体" w:hAnsi="宋体" w:eastAsia="宋体" w:cs="宋体"/>
          <w:color w:val="auto"/>
          <w:lang w:val="zh-TW" w:eastAsia="zh-TW"/>
        </w:rPr>
        <w:t>认证、美国钢结构认证、</w:t>
      </w:r>
      <w:r>
        <w:rPr>
          <w:rFonts w:ascii="Times New Roman"/>
          <w:color w:val="auto"/>
        </w:rPr>
        <w:t>AWS</w:t>
      </w:r>
      <w:r>
        <w:rPr>
          <w:rFonts w:ascii="宋体" w:hAnsi="宋体" w:eastAsia="宋体" w:cs="宋体"/>
          <w:color w:val="auto"/>
          <w:lang w:val="zh-TW" w:eastAsia="zh-TW"/>
        </w:rPr>
        <w:t>焊接认证、</w:t>
      </w:r>
      <w:r>
        <w:rPr>
          <w:rFonts w:ascii="Times New Roman"/>
          <w:color w:val="auto"/>
        </w:rPr>
        <w:t>AAR</w:t>
      </w:r>
      <w:r>
        <w:rPr>
          <w:rFonts w:ascii="宋体" w:hAnsi="宋体" w:eastAsia="宋体" w:cs="宋体"/>
          <w:color w:val="auto"/>
          <w:lang w:val="zh-TW" w:eastAsia="zh-TW"/>
        </w:rPr>
        <w:t>道岔认证、欧盟</w:t>
      </w:r>
      <w:r>
        <w:rPr>
          <w:rFonts w:ascii="Times New Roman"/>
          <w:color w:val="auto"/>
        </w:rPr>
        <w:t>TSI</w:t>
      </w:r>
      <w:r>
        <w:rPr>
          <w:rFonts w:ascii="宋体" w:hAnsi="宋体" w:eastAsia="宋体" w:cs="宋体"/>
          <w:color w:val="auto"/>
          <w:lang w:val="zh-TW" w:eastAsia="zh-TW"/>
        </w:rPr>
        <w:t>道岔认证、德国焊接认证、加拿大焊接认证和北欧铁路合格供应商认证。</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8</w:t>
      </w:r>
      <w:r>
        <w:rPr>
          <w:rFonts w:ascii="黑体" w:hAnsi="黑体" w:eastAsia="黑体" w:cs="黑体"/>
          <w:b/>
          <w:bCs/>
          <w:color w:val="auto"/>
          <w:lang w:val="zh-TW" w:eastAsia="zh-TW"/>
        </w:rPr>
        <w:t>、戴卡轮毂制造有限公司</w:t>
      </w:r>
    </w:p>
    <w:p>
      <w:pPr>
        <w:pStyle w:val="15"/>
        <w:spacing w:before="156" w:line="400" w:lineRule="exact"/>
        <w:ind w:firstLine="420"/>
        <w:outlineLvl w:val="0"/>
        <w:rPr>
          <w:rFonts w:hint="default" w:ascii="宋体" w:hAnsi="宋体" w:eastAsia="宋体" w:cs="宋体"/>
          <w:color w:val="auto"/>
          <w:lang w:val="zh-TW" w:eastAsia="zh-TW"/>
        </w:rPr>
      </w:pPr>
      <w:r>
        <w:rPr>
          <w:rFonts w:ascii="宋体" w:hAnsi="宋体" w:eastAsia="宋体" w:cs="宋体"/>
          <w:color w:val="auto"/>
          <w:lang w:val="zh-TW" w:eastAsia="zh-TW"/>
        </w:rPr>
        <w:t>戴卡轮毂制造有限公司始建于</w:t>
      </w:r>
      <w:r>
        <w:rPr>
          <w:rFonts w:ascii="Times New Roman"/>
          <w:color w:val="auto"/>
        </w:rPr>
        <w:t>1988</w:t>
      </w:r>
      <w:r>
        <w:rPr>
          <w:rFonts w:ascii="宋体" w:hAnsi="宋体" w:eastAsia="宋体" w:cs="宋体"/>
          <w:color w:val="auto"/>
          <w:lang w:val="zh-TW" w:eastAsia="zh-TW"/>
        </w:rPr>
        <w:t>年，是由中国国际信托投资公司、香港大成公司和香港</w:t>
      </w:r>
      <w:r>
        <w:rPr>
          <w:rFonts w:ascii="Times New Roman"/>
          <w:color w:val="auto"/>
        </w:rPr>
        <w:t>VMC</w:t>
      </w:r>
      <w:r>
        <w:rPr>
          <w:rFonts w:ascii="宋体" w:hAnsi="宋体" w:eastAsia="宋体" w:cs="宋体"/>
          <w:color w:val="auto"/>
          <w:lang w:val="zh-TW" w:eastAsia="zh-TW"/>
        </w:rPr>
        <w:t>公司共同投资组建的中国大陆第一家铝合金轮毂专业制造企业。 公司全套引进美国、英国、日本等到国家的先进生产和检测设备，以及工艺技术。</w:t>
      </w:r>
      <w:r>
        <w:rPr>
          <w:rFonts w:ascii="Times New Roman"/>
          <w:color w:val="auto"/>
        </w:rPr>
        <w:t>1995</w:t>
      </w:r>
      <w:r>
        <w:rPr>
          <w:rFonts w:ascii="宋体" w:hAnsi="宋体" w:eastAsia="宋体" w:cs="宋体"/>
          <w:color w:val="auto"/>
          <w:lang w:val="zh-TW" w:eastAsia="zh-TW"/>
        </w:rPr>
        <w:t>年</w:t>
      </w:r>
      <w:r>
        <w:rPr>
          <w:rFonts w:ascii="Times New Roman"/>
          <w:color w:val="auto"/>
        </w:rPr>
        <w:t>11</w:t>
      </w:r>
      <w:r>
        <w:rPr>
          <w:rFonts w:ascii="宋体" w:hAnsi="宋体" w:eastAsia="宋体" w:cs="宋体"/>
          <w:color w:val="auto"/>
          <w:lang w:val="zh-TW" w:eastAsia="zh-TW"/>
        </w:rPr>
        <w:t>月在国内同行业首先通过了</w:t>
      </w:r>
      <w:r>
        <w:rPr>
          <w:rFonts w:ascii="Times New Roman"/>
          <w:color w:val="auto"/>
        </w:rPr>
        <w:t>ISO-9001</w:t>
      </w:r>
      <w:r>
        <w:rPr>
          <w:rFonts w:ascii="宋体" w:hAnsi="宋体" w:eastAsia="宋体" w:cs="宋体"/>
          <w:color w:val="auto"/>
          <w:lang w:val="zh-TW" w:eastAsia="zh-TW"/>
        </w:rPr>
        <w:t>质量体系认证；</w:t>
      </w:r>
      <w:r>
        <w:rPr>
          <w:rFonts w:ascii="Times New Roman"/>
          <w:color w:val="auto"/>
        </w:rPr>
        <w:t>1998</w:t>
      </w:r>
      <w:r>
        <w:rPr>
          <w:rFonts w:ascii="宋体" w:hAnsi="宋体" w:eastAsia="宋体" w:cs="宋体"/>
          <w:color w:val="auto"/>
          <w:lang w:val="zh-TW" w:eastAsia="zh-TW"/>
        </w:rPr>
        <w:t>年</w:t>
      </w:r>
      <w:r>
        <w:rPr>
          <w:rFonts w:ascii="Times New Roman"/>
          <w:color w:val="auto"/>
        </w:rPr>
        <w:t>12</w:t>
      </w:r>
      <w:r>
        <w:rPr>
          <w:rFonts w:ascii="宋体" w:hAnsi="宋体" w:eastAsia="宋体" w:cs="宋体"/>
          <w:color w:val="auto"/>
          <w:lang w:val="zh-TW" w:eastAsia="zh-TW"/>
        </w:rPr>
        <w:t>月通过了</w:t>
      </w:r>
      <w:r>
        <w:rPr>
          <w:rFonts w:ascii="Times New Roman"/>
          <w:color w:val="auto"/>
        </w:rPr>
        <w:t>QS-9000</w:t>
      </w:r>
      <w:r>
        <w:rPr>
          <w:rFonts w:ascii="宋体" w:hAnsi="宋体" w:eastAsia="宋体" w:cs="宋体"/>
          <w:color w:val="auto"/>
          <w:lang w:val="zh-TW" w:eastAsia="zh-TW"/>
        </w:rPr>
        <w:t>质量体系认证；</w:t>
      </w:r>
      <w:r>
        <w:rPr>
          <w:rFonts w:ascii="Times New Roman"/>
          <w:color w:val="auto"/>
        </w:rPr>
        <w:t>1999</w:t>
      </w:r>
      <w:r>
        <w:rPr>
          <w:rFonts w:ascii="宋体" w:hAnsi="宋体" w:eastAsia="宋体" w:cs="宋体"/>
          <w:color w:val="auto"/>
          <w:lang w:val="zh-TW" w:eastAsia="zh-TW"/>
        </w:rPr>
        <w:t>年</w:t>
      </w:r>
      <w:r>
        <w:rPr>
          <w:rFonts w:ascii="Times New Roman"/>
          <w:color w:val="auto"/>
        </w:rPr>
        <w:t>4</w:t>
      </w:r>
      <w:r>
        <w:rPr>
          <w:rFonts w:ascii="宋体" w:hAnsi="宋体" w:eastAsia="宋体" w:cs="宋体"/>
          <w:color w:val="auto"/>
          <w:lang w:val="zh-TW" w:eastAsia="zh-TW"/>
        </w:rPr>
        <w:t>月通过了</w:t>
      </w:r>
      <w:r>
        <w:rPr>
          <w:rFonts w:ascii="Times New Roman"/>
          <w:color w:val="auto"/>
        </w:rPr>
        <w:t>VDA6.1</w:t>
      </w:r>
      <w:r>
        <w:rPr>
          <w:rFonts w:ascii="宋体" w:hAnsi="宋体" w:eastAsia="宋体" w:cs="宋体"/>
          <w:color w:val="auto"/>
          <w:lang w:val="zh-TW" w:eastAsia="zh-TW"/>
        </w:rPr>
        <w:t>质量体系认证，</w:t>
      </w:r>
      <w:r>
        <w:rPr>
          <w:rFonts w:ascii="Times New Roman"/>
          <w:color w:val="auto"/>
        </w:rPr>
        <w:t>2003</w:t>
      </w:r>
      <w:r>
        <w:rPr>
          <w:rFonts w:ascii="宋体" w:hAnsi="宋体" w:eastAsia="宋体" w:cs="宋体"/>
          <w:color w:val="auto"/>
          <w:lang w:val="zh-TW" w:eastAsia="zh-TW"/>
        </w:rPr>
        <w:t>年通过了</w:t>
      </w:r>
      <w:r>
        <w:rPr>
          <w:rFonts w:ascii="Times New Roman"/>
          <w:color w:val="auto"/>
        </w:rPr>
        <w:t>TS16949</w:t>
      </w:r>
      <w:r>
        <w:rPr>
          <w:rFonts w:ascii="宋体" w:hAnsi="宋体" w:eastAsia="宋体" w:cs="宋体"/>
          <w:color w:val="auto"/>
          <w:lang w:val="zh-TW" w:eastAsia="zh-TW"/>
        </w:rPr>
        <w:t>质量管理体系认证，并已通过世界十大汽车厂供货商资格认证。 公司拥有强大的设计开发体系和新产品开发实力，被指定为国家</w:t>
      </w:r>
      <w:r>
        <w:rPr>
          <w:rFonts w:ascii="Times New Roman"/>
          <w:color w:val="auto"/>
        </w:rPr>
        <w:t>863/CIMS</w:t>
      </w:r>
      <w:r>
        <w:rPr>
          <w:rFonts w:ascii="宋体" w:hAnsi="宋体" w:eastAsia="宋体" w:cs="宋体"/>
          <w:color w:val="auto"/>
          <w:lang w:val="zh-TW" w:eastAsia="zh-TW"/>
        </w:rPr>
        <w:t>示范企业。在国内较早推行</w:t>
      </w:r>
      <w:r>
        <w:rPr>
          <w:rFonts w:ascii="Times New Roman"/>
          <w:color w:val="auto"/>
        </w:rPr>
        <w:t>CAD</w:t>
      </w:r>
      <w:r>
        <w:rPr>
          <w:rFonts w:ascii="宋体" w:hAnsi="宋体" w:eastAsia="宋体" w:cs="宋体"/>
          <w:color w:val="auto"/>
          <w:lang w:val="zh-TW" w:eastAsia="zh-TW"/>
        </w:rPr>
        <w:t>、</w:t>
      </w:r>
      <w:r>
        <w:rPr>
          <w:rFonts w:ascii="Times New Roman"/>
          <w:color w:val="auto"/>
        </w:rPr>
        <w:t>CAM</w:t>
      </w:r>
      <w:r>
        <w:rPr>
          <w:rFonts w:ascii="宋体" w:hAnsi="宋体" w:eastAsia="宋体" w:cs="宋体"/>
          <w:color w:val="auto"/>
          <w:lang w:val="zh-TW" w:eastAsia="zh-TW"/>
        </w:rPr>
        <w:t>、</w:t>
      </w:r>
      <w:r>
        <w:rPr>
          <w:rFonts w:ascii="Times New Roman"/>
          <w:color w:val="auto"/>
        </w:rPr>
        <w:t>CAE</w:t>
      </w:r>
      <w:r>
        <w:rPr>
          <w:rFonts w:ascii="宋体" w:hAnsi="宋体" w:eastAsia="宋体" w:cs="宋体"/>
          <w:color w:val="auto"/>
          <w:lang w:val="zh-TW" w:eastAsia="zh-TW"/>
        </w:rPr>
        <w:t>等到设计方法，近年使用三维设计、有限元分析、快速成型制造、逆向工程、模具参数化设计等到领先技术方法进行新产品的开发，目前，正在进行国家级轮毂设计开发实验中心建设。</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9</w:t>
      </w:r>
      <w:r>
        <w:rPr>
          <w:rFonts w:ascii="黑体" w:hAnsi="黑体" w:eastAsia="黑体" w:cs="黑体"/>
          <w:b/>
          <w:bCs/>
          <w:color w:val="auto"/>
          <w:lang w:val="zh-TW" w:eastAsia="zh-TW"/>
        </w:rPr>
        <w:t>、北汽福田汽车股份有限公司</w:t>
      </w:r>
    </w:p>
    <w:p>
      <w:pPr>
        <w:pStyle w:val="15"/>
        <w:spacing w:before="156" w:line="400" w:lineRule="exact"/>
        <w:ind w:firstLine="420"/>
        <w:outlineLvl w:val="0"/>
        <w:rPr>
          <w:rFonts w:hint="default" w:ascii="宋体" w:hAnsi="宋体" w:eastAsia="宋体" w:cs="宋体"/>
          <w:color w:val="auto"/>
          <w:lang w:val="zh-TW" w:eastAsia="zh-TW"/>
        </w:rPr>
      </w:pPr>
      <w:r>
        <w:rPr>
          <w:rFonts w:ascii="宋体" w:hAnsi="宋体" w:eastAsia="宋体" w:cs="宋体"/>
          <w:color w:val="auto"/>
          <w:lang w:val="zh-TW" w:eastAsia="zh-TW"/>
        </w:rPr>
        <w:t>北汽福田汽车股份有限公司成立于</w:t>
      </w:r>
      <w:r>
        <w:rPr>
          <w:rFonts w:ascii="Times New Roman"/>
          <w:color w:val="auto"/>
        </w:rPr>
        <w:t>1996</w:t>
      </w:r>
      <w:r>
        <w:rPr>
          <w:rFonts w:ascii="宋体" w:hAnsi="宋体" w:eastAsia="宋体" w:cs="宋体"/>
          <w:color w:val="auto"/>
          <w:lang w:val="zh-TW" w:eastAsia="zh-TW"/>
        </w:rPr>
        <w:t>年，是一家跨地区、跨行业、跨所有制的国有控股上市公司。总部位于北京市昌平区，现有资产达</w:t>
      </w:r>
      <w:r>
        <w:rPr>
          <w:rFonts w:ascii="Times New Roman"/>
          <w:color w:val="auto"/>
        </w:rPr>
        <w:t>72.66</w:t>
      </w:r>
      <w:r>
        <w:rPr>
          <w:rFonts w:ascii="宋体" w:hAnsi="宋体" w:eastAsia="宋体" w:cs="宋体"/>
          <w:color w:val="auto"/>
          <w:lang w:val="zh-TW" w:eastAsia="zh-TW"/>
        </w:rPr>
        <w:t>亿元，员工</w:t>
      </w:r>
      <w:r>
        <w:rPr>
          <w:rFonts w:ascii="Times New Roman"/>
          <w:color w:val="auto"/>
        </w:rPr>
        <w:t>2.3</w:t>
      </w:r>
      <w:r>
        <w:rPr>
          <w:rFonts w:ascii="宋体" w:hAnsi="宋体" w:eastAsia="宋体" w:cs="宋体"/>
          <w:color w:val="auto"/>
          <w:lang w:val="zh-TW" w:eastAsia="zh-TW"/>
        </w:rPr>
        <w:t>万余人，是一个以北京为管理中心，在京、津、鲁、冀、湘、鄂、辽、粤等</w:t>
      </w:r>
      <w:r>
        <w:rPr>
          <w:rFonts w:ascii="Times New Roman"/>
          <w:color w:val="auto"/>
        </w:rPr>
        <w:t>8</w:t>
      </w:r>
      <w:r>
        <w:rPr>
          <w:rFonts w:ascii="宋体" w:hAnsi="宋体" w:eastAsia="宋体" w:cs="宋体"/>
          <w:color w:val="auto"/>
          <w:lang w:val="zh-TW" w:eastAsia="zh-TW"/>
        </w:rPr>
        <w:t>个省市区拥有整车和零部件事业部，研发分支机构分布在日本、德国、台湾等地的企业集团，在中国、日本、德国、中国台湾等国家和地区拥有研发分支机构；在印度、俄罗斯设立了事业部，在全球</w:t>
      </w:r>
      <w:r>
        <w:rPr>
          <w:rFonts w:ascii="Times New Roman"/>
          <w:color w:val="auto"/>
        </w:rPr>
        <w:t>20</w:t>
      </w:r>
      <w:r>
        <w:rPr>
          <w:rFonts w:ascii="宋体" w:hAnsi="宋体" w:eastAsia="宋体" w:cs="宋体"/>
          <w:color w:val="auto"/>
          <w:lang w:val="zh-TW" w:eastAsia="zh-TW"/>
        </w:rPr>
        <w:t>多个国家设有</w:t>
      </w:r>
      <w:r>
        <w:rPr>
          <w:rFonts w:ascii="Times New Roman"/>
          <w:color w:val="auto"/>
        </w:rPr>
        <w:t>KD</w:t>
      </w:r>
      <w:r>
        <w:rPr>
          <w:rFonts w:ascii="宋体" w:hAnsi="宋体" w:eastAsia="宋体" w:cs="宋体"/>
          <w:color w:val="auto"/>
          <w:lang w:val="zh-TW" w:eastAsia="zh-TW"/>
        </w:rPr>
        <w:t>工厂，产品出口到</w:t>
      </w:r>
      <w:r>
        <w:rPr>
          <w:rFonts w:ascii="Times New Roman"/>
          <w:color w:val="auto"/>
        </w:rPr>
        <w:t>80</w:t>
      </w:r>
      <w:r>
        <w:rPr>
          <w:rFonts w:ascii="宋体" w:hAnsi="宋体" w:eastAsia="宋体" w:cs="宋体"/>
          <w:color w:val="auto"/>
          <w:lang w:val="zh-TW" w:eastAsia="zh-TW"/>
        </w:rPr>
        <w:t xml:space="preserve">多个国家和地区。 </w:t>
      </w:r>
      <w:r>
        <w:rPr>
          <w:rFonts w:ascii="Times New Roman"/>
          <w:color w:val="auto"/>
        </w:rPr>
        <w:t>2006</w:t>
      </w:r>
      <w:r>
        <w:rPr>
          <w:rFonts w:ascii="宋体" w:hAnsi="宋体" w:eastAsia="宋体" w:cs="宋体"/>
          <w:color w:val="auto"/>
          <w:lang w:val="zh-TW" w:eastAsia="zh-TW"/>
        </w:rPr>
        <w:t>年，福田汽车以</w:t>
      </w:r>
      <w:r>
        <w:rPr>
          <w:rFonts w:ascii="Times New Roman"/>
          <w:color w:val="auto"/>
        </w:rPr>
        <w:t>139.68</w:t>
      </w:r>
      <w:r>
        <w:rPr>
          <w:rFonts w:ascii="宋体" w:hAnsi="宋体" w:eastAsia="宋体" w:cs="宋体"/>
          <w:color w:val="auto"/>
          <w:lang w:val="zh-TW" w:eastAsia="zh-TW"/>
        </w:rPr>
        <w:t>亿元的品牌价值在汽车行业排名第四，同时在</w:t>
      </w:r>
      <w:r>
        <w:rPr>
          <w:rFonts w:hint="default" w:hAnsi="Times New Roman"/>
          <w:color w:val="auto"/>
        </w:rPr>
        <w:t>“</w:t>
      </w:r>
      <w:r>
        <w:rPr>
          <w:rFonts w:ascii="宋体" w:hAnsi="宋体" w:eastAsia="宋体" w:cs="宋体"/>
          <w:color w:val="auto"/>
          <w:lang w:val="zh-TW" w:eastAsia="zh-TW"/>
        </w:rPr>
        <w:t>中国</w:t>
      </w:r>
      <w:r>
        <w:rPr>
          <w:rFonts w:ascii="Times New Roman"/>
          <w:color w:val="auto"/>
        </w:rPr>
        <w:t>500</w:t>
      </w:r>
      <w:r>
        <w:rPr>
          <w:rFonts w:ascii="宋体" w:hAnsi="宋体" w:eastAsia="宋体" w:cs="宋体"/>
          <w:color w:val="auto"/>
          <w:lang w:val="zh-TW" w:eastAsia="zh-TW"/>
        </w:rPr>
        <w:t>最具价值品牌</w:t>
      </w:r>
      <w:r>
        <w:rPr>
          <w:rFonts w:hint="default" w:hAnsi="Times New Roman"/>
          <w:color w:val="auto"/>
        </w:rPr>
        <w:t>”</w:t>
      </w:r>
      <w:r>
        <w:rPr>
          <w:rFonts w:ascii="宋体" w:hAnsi="宋体" w:eastAsia="宋体" w:cs="宋体"/>
          <w:color w:val="auto"/>
          <w:lang w:val="zh-TW" w:eastAsia="zh-TW"/>
        </w:rPr>
        <w:t>榜单中居第</w:t>
      </w:r>
      <w:r>
        <w:rPr>
          <w:rFonts w:ascii="Times New Roman"/>
          <w:color w:val="auto"/>
        </w:rPr>
        <w:t>42</w:t>
      </w:r>
      <w:r>
        <w:rPr>
          <w:rFonts w:ascii="宋体" w:hAnsi="宋体" w:eastAsia="宋体" w:cs="宋体"/>
          <w:color w:val="auto"/>
          <w:lang w:val="zh-TW" w:eastAsia="zh-TW"/>
        </w:rPr>
        <w:t>位。</w:t>
      </w:r>
    </w:p>
    <w:p>
      <w:pPr>
        <w:pStyle w:val="15"/>
        <w:spacing w:before="156" w:line="400" w:lineRule="exact"/>
        <w:ind w:firstLine="422"/>
        <w:outlineLvl w:val="0"/>
        <w:rPr>
          <w:rFonts w:hint="default" w:ascii="黑体" w:hAnsi="黑体" w:eastAsia="黑体" w:cs="黑体"/>
          <w:b/>
          <w:bCs/>
          <w:color w:val="auto"/>
        </w:rPr>
      </w:pPr>
      <w:r>
        <w:rPr>
          <w:rFonts w:ascii="黑体" w:hAnsi="黑体" w:eastAsia="黑体" w:cs="黑体"/>
          <w:b/>
          <w:bCs/>
          <w:color w:val="auto"/>
        </w:rPr>
        <w:t>10</w:t>
      </w:r>
      <w:r>
        <w:rPr>
          <w:rFonts w:ascii="黑体" w:hAnsi="黑体" w:eastAsia="黑体" w:cs="黑体"/>
          <w:b/>
          <w:bCs/>
          <w:color w:val="auto"/>
          <w:lang w:val="zh-TW" w:eastAsia="zh-TW"/>
        </w:rPr>
        <w:t>、石家庄正诚饲料机械有限公司</w:t>
      </w:r>
    </w:p>
    <w:p>
      <w:pPr>
        <w:spacing w:line="400" w:lineRule="exact"/>
        <w:ind w:firstLine="420" w:firstLineChars="200"/>
        <w:rPr>
          <w:rFonts w:ascii="Times New Roman" w:hAnsi="Times New Roman" w:eastAsia="黑体" w:cs="Times New Roman"/>
          <w:b/>
          <w:bCs/>
          <w:color w:val="000000"/>
          <w:sz w:val="28"/>
          <w:szCs w:val="28"/>
        </w:rPr>
      </w:pPr>
      <w:bookmarkStart w:id="2" w:name="_Hlk10139239"/>
      <w:r>
        <w:rPr>
          <w:rFonts w:ascii="宋体" w:hAnsi="宋体" w:eastAsia="宋体" w:cs="宋体"/>
          <w:lang w:val="zh-TW" w:eastAsia="zh-TW"/>
        </w:rPr>
        <w:t>石家庄正诚饲料机械有限公司</w:t>
      </w:r>
      <w:bookmarkEnd w:id="2"/>
      <w:r>
        <w:rPr>
          <w:rFonts w:ascii="宋体" w:hAnsi="宋体" w:eastAsia="宋体" w:cs="宋体"/>
          <w:lang w:val="zh-TW" w:eastAsia="zh-TW"/>
        </w:rPr>
        <w:t>是专业生产饲料机械、波纹装配式钢板仓及计算机网络控制设备的私营股份制企业。公司位于石家庄无极县南环东口，占地面积27000平方米，其中建筑面积10000多平方米，固定资产投入1000余万元。公司拥有激光切割机、数控等离子机、大型数控龙门刨铣床、大型压力机、波纹板成型机、万能铣床、车床、剪板机、折弯机、动平衡机、冲床、卷板机等先进的机加工设备，为公司产品的精密制做打下坚实基础；公司拥有国家级专家3名，高级工程师2名，一大批多年从事饲料机械设备及电气化设计的工程师、工程技术人员和经验丰富的技术工人；通过长期与石家庄铁道学院、河北科技师范学院等高等院校的技术合作，使公司设计的加工工艺、生产的产品质量始终保持国内一流水平，并受到用户的一致好评。正诚公司本着“一个企业致富一方百姓，一个行业振兴一个民族”的企业宗旨，“以正为本、诚信经营、情系民生、服务三农”的企业理念，以先进的工艺设计、过硬的产品质量、周到的售后服务树正诚品牌。</w:t>
      </w:r>
    </w:p>
    <w:p>
      <w:pPr>
        <w:jc w:val="center"/>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rPr>
        <w:t>参与论证研讨的部分校外专家简介</w:t>
      </w:r>
    </w:p>
    <w:p>
      <w:pPr>
        <w:jc w:val="cente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340"/>
        <w:gridCol w:w="1744"/>
        <w:gridCol w:w="340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11" w:type="dxa"/>
            <w:vAlign w:val="center"/>
          </w:tcPr>
          <w:p>
            <w:pPr>
              <w:jc w:val="center"/>
            </w:pPr>
            <w:r>
              <w:rPr>
                <w:rFonts w:hint="eastAsia"/>
              </w:rPr>
              <w:t>序号</w:t>
            </w:r>
          </w:p>
        </w:tc>
        <w:tc>
          <w:tcPr>
            <w:tcW w:w="1340" w:type="dxa"/>
            <w:vAlign w:val="center"/>
          </w:tcPr>
          <w:p>
            <w:pPr>
              <w:jc w:val="center"/>
            </w:pPr>
            <w:r>
              <w:rPr>
                <w:rFonts w:hint="eastAsia"/>
              </w:rPr>
              <w:t>姓名</w:t>
            </w:r>
          </w:p>
        </w:tc>
        <w:tc>
          <w:tcPr>
            <w:tcW w:w="1744" w:type="dxa"/>
            <w:vAlign w:val="center"/>
          </w:tcPr>
          <w:p>
            <w:pPr>
              <w:jc w:val="center"/>
            </w:pPr>
            <w:r>
              <w:rPr>
                <w:rFonts w:hint="eastAsia"/>
              </w:rPr>
              <w:t>职务</w:t>
            </w:r>
          </w:p>
        </w:tc>
        <w:tc>
          <w:tcPr>
            <w:tcW w:w="3402" w:type="dxa"/>
            <w:vAlign w:val="center"/>
          </w:tcPr>
          <w:p>
            <w:pPr>
              <w:jc w:val="center"/>
            </w:pPr>
            <w:r>
              <w:rPr>
                <w:rFonts w:hint="eastAsia"/>
              </w:rPr>
              <w:t>工作单位</w:t>
            </w:r>
          </w:p>
        </w:tc>
        <w:tc>
          <w:tcPr>
            <w:tcW w:w="142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1</w:t>
            </w:r>
          </w:p>
        </w:tc>
        <w:tc>
          <w:tcPr>
            <w:tcW w:w="1340" w:type="dxa"/>
            <w:vAlign w:val="center"/>
          </w:tcPr>
          <w:p>
            <w:pPr>
              <w:rPr>
                <w:szCs w:val="21"/>
              </w:rPr>
            </w:pPr>
            <w:r>
              <w:rPr>
                <w:rFonts w:hint="eastAsia"/>
                <w:szCs w:val="21"/>
              </w:rPr>
              <w:t>于成泽</w:t>
            </w:r>
          </w:p>
        </w:tc>
        <w:tc>
          <w:tcPr>
            <w:tcW w:w="1744" w:type="dxa"/>
            <w:vAlign w:val="center"/>
          </w:tcPr>
          <w:p>
            <w:pPr>
              <w:rPr>
                <w:szCs w:val="21"/>
              </w:rPr>
            </w:pPr>
            <w:r>
              <w:rPr>
                <w:rFonts w:hint="eastAsia"/>
                <w:szCs w:val="21"/>
              </w:rPr>
              <w:t>管理人员</w:t>
            </w:r>
          </w:p>
        </w:tc>
        <w:tc>
          <w:tcPr>
            <w:tcW w:w="3402" w:type="dxa"/>
            <w:vAlign w:val="center"/>
          </w:tcPr>
          <w:p>
            <w:pPr>
              <w:rPr>
                <w:szCs w:val="21"/>
              </w:rPr>
            </w:pPr>
            <w:r>
              <w:rPr>
                <w:rFonts w:hint="eastAsia"/>
                <w:szCs w:val="21"/>
              </w:rPr>
              <w:t>首钢长白机械有限公司</w:t>
            </w:r>
          </w:p>
        </w:tc>
        <w:tc>
          <w:tcPr>
            <w:tcW w:w="1425" w:type="dxa"/>
            <w:vAlign w:val="center"/>
          </w:tcPr>
          <w:p>
            <w:pPr>
              <w:rPr>
                <w:szCs w:val="21"/>
              </w:rPr>
            </w:pPr>
            <w:r>
              <w:rPr>
                <w:rFonts w:hint="eastAsia"/>
                <w:szCs w:val="21"/>
              </w:rPr>
              <w:t>毕业生代表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2</w:t>
            </w:r>
          </w:p>
        </w:tc>
        <w:tc>
          <w:tcPr>
            <w:tcW w:w="1340" w:type="dxa"/>
            <w:vAlign w:val="center"/>
          </w:tcPr>
          <w:p>
            <w:pPr>
              <w:rPr>
                <w:szCs w:val="21"/>
              </w:rPr>
            </w:pPr>
            <w:r>
              <w:rPr>
                <w:rFonts w:hint="eastAsia"/>
                <w:szCs w:val="21"/>
              </w:rPr>
              <w:t>张守良</w:t>
            </w:r>
          </w:p>
        </w:tc>
        <w:tc>
          <w:tcPr>
            <w:tcW w:w="1744" w:type="dxa"/>
            <w:vAlign w:val="center"/>
          </w:tcPr>
          <w:p>
            <w:pPr>
              <w:rPr>
                <w:szCs w:val="21"/>
              </w:rPr>
            </w:pPr>
            <w:r>
              <w:rPr>
                <w:rFonts w:hint="eastAsia"/>
                <w:szCs w:val="21"/>
              </w:rPr>
              <w:t>技术部高工</w:t>
            </w:r>
          </w:p>
        </w:tc>
        <w:tc>
          <w:tcPr>
            <w:tcW w:w="3402" w:type="dxa"/>
            <w:vAlign w:val="center"/>
          </w:tcPr>
          <w:p>
            <w:pPr>
              <w:rPr>
                <w:szCs w:val="21"/>
              </w:rPr>
            </w:pPr>
            <w:r>
              <w:rPr>
                <w:rFonts w:hint="eastAsia"/>
                <w:szCs w:val="21"/>
              </w:rPr>
              <w:t>中航工业北戴河第5711厂</w:t>
            </w:r>
          </w:p>
        </w:tc>
        <w:tc>
          <w:tcPr>
            <w:tcW w:w="1425" w:type="dxa"/>
            <w:vAlign w:val="center"/>
          </w:tcPr>
          <w:p>
            <w:pPr>
              <w:rPr>
                <w:szCs w:val="21"/>
              </w:rPr>
            </w:pPr>
            <w:r>
              <w:rPr>
                <w:rFonts w:hint="eastAsia"/>
                <w:szCs w:val="21"/>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3</w:t>
            </w:r>
          </w:p>
        </w:tc>
        <w:tc>
          <w:tcPr>
            <w:tcW w:w="1340" w:type="dxa"/>
            <w:vAlign w:val="center"/>
          </w:tcPr>
          <w:p>
            <w:pPr>
              <w:rPr>
                <w:szCs w:val="21"/>
              </w:rPr>
            </w:pPr>
            <w:r>
              <w:rPr>
                <w:rFonts w:hint="eastAsia"/>
                <w:szCs w:val="21"/>
              </w:rPr>
              <w:t>李学永</w:t>
            </w:r>
          </w:p>
        </w:tc>
        <w:tc>
          <w:tcPr>
            <w:tcW w:w="1744" w:type="dxa"/>
            <w:vAlign w:val="center"/>
          </w:tcPr>
          <w:p>
            <w:pPr>
              <w:rPr>
                <w:szCs w:val="21"/>
              </w:rPr>
            </w:pPr>
            <w:r>
              <w:rPr>
                <w:rFonts w:hint="eastAsia"/>
                <w:szCs w:val="21"/>
              </w:rPr>
              <w:t>总经理</w:t>
            </w:r>
          </w:p>
        </w:tc>
        <w:tc>
          <w:tcPr>
            <w:tcW w:w="3402" w:type="dxa"/>
            <w:vAlign w:val="center"/>
          </w:tcPr>
          <w:p>
            <w:pPr>
              <w:rPr>
                <w:szCs w:val="21"/>
              </w:rPr>
            </w:pPr>
            <w:r>
              <w:rPr>
                <w:rFonts w:hint="eastAsia"/>
                <w:szCs w:val="21"/>
              </w:rPr>
              <w:t>唐山鑫万达实业股份有限公司</w:t>
            </w:r>
          </w:p>
        </w:tc>
        <w:tc>
          <w:tcPr>
            <w:tcW w:w="1425" w:type="dxa"/>
            <w:vAlign w:val="center"/>
          </w:tcPr>
          <w:p>
            <w:pPr>
              <w:rPr>
                <w:szCs w:val="21"/>
              </w:rPr>
            </w:pPr>
            <w:r>
              <w:rPr>
                <w:rFonts w:hint="eastAsia"/>
                <w:szCs w:val="21"/>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4</w:t>
            </w:r>
          </w:p>
        </w:tc>
        <w:tc>
          <w:tcPr>
            <w:tcW w:w="1340" w:type="dxa"/>
            <w:vAlign w:val="center"/>
          </w:tcPr>
          <w:p>
            <w:pPr>
              <w:rPr>
                <w:szCs w:val="21"/>
              </w:rPr>
            </w:pPr>
            <w:r>
              <w:rPr>
                <w:rFonts w:hint="eastAsia"/>
                <w:szCs w:val="21"/>
              </w:rPr>
              <w:t>郭秀银</w:t>
            </w:r>
          </w:p>
        </w:tc>
        <w:tc>
          <w:tcPr>
            <w:tcW w:w="1744" w:type="dxa"/>
            <w:vAlign w:val="center"/>
          </w:tcPr>
          <w:p>
            <w:pPr>
              <w:rPr>
                <w:szCs w:val="21"/>
              </w:rPr>
            </w:pPr>
            <w:r>
              <w:rPr>
                <w:rFonts w:hint="eastAsia"/>
                <w:szCs w:val="21"/>
              </w:rPr>
              <w:t>总经理</w:t>
            </w:r>
          </w:p>
        </w:tc>
        <w:tc>
          <w:tcPr>
            <w:tcW w:w="3402" w:type="dxa"/>
            <w:vAlign w:val="center"/>
          </w:tcPr>
          <w:p>
            <w:pPr>
              <w:rPr>
                <w:szCs w:val="21"/>
              </w:rPr>
            </w:pPr>
            <w:r>
              <w:rPr>
                <w:rFonts w:hint="eastAsia"/>
                <w:szCs w:val="21"/>
              </w:rPr>
              <w:t>秦皇岛科博工程机械制造有限公司</w:t>
            </w:r>
          </w:p>
        </w:tc>
        <w:tc>
          <w:tcPr>
            <w:tcW w:w="1425" w:type="dxa"/>
            <w:vAlign w:val="center"/>
          </w:tcPr>
          <w:p>
            <w:pPr>
              <w:rPr>
                <w:szCs w:val="21"/>
              </w:rPr>
            </w:pPr>
            <w:r>
              <w:rPr>
                <w:rFonts w:hint="eastAsia"/>
                <w:szCs w:val="21"/>
              </w:rPr>
              <w:t>实习企业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5</w:t>
            </w:r>
          </w:p>
        </w:tc>
        <w:tc>
          <w:tcPr>
            <w:tcW w:w="1340" w:type="dxa"/>
            <w:vAlign w:val="center"/>
          </w:tcPr>
          <w:p>
            <w:pPr>
              <w:rPr>
                <w:szCs w:val="21"/>
              </w:rPr>
            </w:pPr>
            <w:r>
              <w:rPr>
                <w:rFonts w:hint="eastAsia"/>
                <w:szCs w:val="21"/>
              </w:rPr>
              <w:t>李国友</w:t>
            </w:r>
          </w:p>
        </w:tc>
        <w:tc>
          <w:tcPr>
            <w:tcW w:w="1744" w:type="dxa"/>
            <w:vAlign w:val="center"/>
          </w:tcPr>
          <w:p>
            <w:pPr>
              <w:rPr>
                <w:szCs w:val="21"/>
              </w:rPr>
            </w:pPr>
            <w:r>
              <w:rPr>
                <w:rFonts w:hint="eastAsia"/>
                <w:szCs w:val="21"/>
              </w:rPr>
              <w:t>教授</w:t>
            </w:r>
          </w:p>
        </w:tc>
        <w:tc>
          <w:tcPr>
            <w:tcW w:w="3402" w:type="dxa"/>
            <w:vAlign w:val="center"/>
          </w:tcPr>
          <w:p>
            <w:pPr>
              <w:rPr>
                <w:szCs w:val="21"/>
              </w:rPr>
            </w:pPr>
            <w:r>
              <w:rPr>
                <w:rFonts w:hint="eastAsia"/>
                <w:szCs w:val="21"/>
              </w:rPr>
              <w:t>秦皇岛博赫科技开发有限公司</w:t>
            </w:r>
          </w:p>
        </w:tc>
        <w:tc>
          <w:tcPr>
            <w:tcW w:w="1425" w:type="dxa"/>
            <w:vAlign w:val="center"/>
          </w:tcPr>
          <w:p>
            <w:pPr>
              <w:rPr>
                <w:szCs w:val="21"/>
              </w:rPr>
            </w:pPr>
            <w:r>
              <w:rPr>
                <w:rFonts w:hint="eastAsia"/>
                <w:szCs w:val="21"/>
              </w:rPr>
              <w:t>实习企业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6</w:t>
            </w:r>
          </w:p>
        </w:tc>
        <w:tc>
          <w:tcPr>
            <w:tcW w:w="1340" w:type="dxa"/>
            <w:vAlign w:val="center"/>
          </w:tcPr>
          <w:p>
            <w:pPr>
              <w:rPr>
                <w:szCs w:val="21"/>
              </w:rPr>
            </w:pPr>
            <w:r>
              <w:rPr>
                <w:rFonts w:hint="eastAsia"/>
                <w:szCs w:val="21"/>
              </w:rPr>
              <w:t>贾敏</w:t>
            </w:r>
          </w:p>
        </w:tc>
        <w:tc>
          <w:tcPr>
            <w:tcW w:w="1744" w:type="dxa"/>
            <w:vAlign w:val="center"/>
          </w:tcPr>
          <w:p>
            <w:pPr>
              <w:rPr>
                <w:szCs w:val="21"/>
              </w:rPr>
            </w:pPr>
            <w:r>
              <w:rPr>
                <w:rFonts w:hint="eastAsia"/>
                <w:szCs w:val="21"/>
              </w:rPr>
              <w:t>技术及管理人员</w:t>
            </w:r>
          </w:p>
        </w:tc>
        <w:tc>
          <w:tcPr>
            <w:tcW w:w="3402" w:type="dxa"/>
            <w:vAlign w:val="center"/>
          </w:tcPr>
          <w:p>
            <w:pPr>
              <w:rPr>
                <w:szCs w:val="21"/>
              </w:rPr>
            </w:pPr>
            <w:r>
              <w:rPr>
                <w:rFonts w:hint="eastAsia"/>
                <w:szCs w:val="21"/>
              </w:rPr>
              <w:t>石家庄正诚饲料机械有限公司</w:t>
            </w:r>
          </w:p>
        </w:tc>
        <w:tc>
          <w:tcPr>
            <w:tcW w:w="1425" w:type="dxa"/>
            <w:vAlign w:val="center"/>
          </w:tcPr>
          <w:p>
            <w:pPr>
              <w:rPr>
                <w:szCs w:val="21"/>
              </w:rPr>
            </w:pPr>
            <w:r>
              <w:rPr>
                <w:rFonts w:hint="eastAsia"/>
                <w:szCs w:val="21"/>
              </w:rPr>
              <w:t>毕业生代表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pPr>
              <w:jc w:val="center"/>
              <w:rPr>
                <w:szCs w:val="21"/>
              </w:rPr>
            </w:pPr>
            <w:r>
              <w:rPr>
                <w:rFonts w:hint="eastAsia"/>
                <w:szCs w:val="21"/>
              </w:rPr>
              <w:t>7</w:t>
            </w:r>
          </w:p>
        </w:tc>
        <w:tc>
          <w:tcPr>
            <w:tcW w:w="1340" w:type="dxa"/>
            <w:vAlign w:val="center"/>
          </w:tcPr>
          <w:p>
            <w:pPr>
              <w:rPr>
                <w:szCs w:val="21"/>
              </w:rPr>
            </w:pPr>
            <w:r>
              <w:rPr>
                <w:rFonts w:hint="eastAsia"/>
                <w:szCs w:val="21"/>
              </w:rPr>
              <w:t>徐长命</w:t>
            </w:r>
          </w:p>
        </w:tc>
        <w:tc>
          <w:tcPr>
            <w:tcW w:w="1744" w:type="dxa"/>
            <w:vAlign w:val="center"/>
          </w:tcPr>
          <w:p>
            <w:pPr>
              <w:rPr>
                <w:szCs w:val="21"/>
              </w:rPr>
            </w:pPr>
            <w:r>
              <w:rPr>
                <w:rFonts w:hint="eastAsia"/>
                <w:szCs w:val="21"/>
              </w:rPr>
              <w:t>技术及管理人员</w:t>
            </w:r>
          </w:p>
        </w:tc>
        <w:tc>
          <w:tcPr>
            <w:tcW w:w="3402" w:type="dxa"/>
            <w:vAlign w:val="center"/>
          </w:tcPr>
          <w:p>
            <w:pPr>
              <w:rPr>
                <w:szCs w:val="21"/>
              </w:rPr>
            </w:pPr>
            <w:r>
              <w:rPr>
                <w:rFonts w:hint="eastAsia"/>
                <w:szCs w:val="21"/>
              </w:rPr>
              <w:t>东光华宇纸箱机械有限公司</w:t>
            </w:r>
          </w:p>
        </w:tc>
        <w:tc>
          <w:tcPr>
            <w:tcW w:w="1425" w:type="dxa"/>
            <w:vAlign w:val="center"/>
          </w:tcPr>
          <w:p>
            <w:pPr>
              <w:rPr>
                <w:szCs w:val="21"/>
              </w:rPr>
            </w:pPr>
            <w:r>
              <w:rPr>
                <w:rFonts w:hint="eastAsia"/>
                <w:szCs w:val="21"/>
              </w:rPr>
              <w:t>毕业生代表</w:t>
            </w:r>
          </w:p>
        </w:tc>
      </w:tr>
    </w:tbl>
    <w:p>
      <w:pPr>
        <w:jc w:val="center"/>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rPr>
        <w:t>专业带头人简介</w:t>
      </w:r>
    </w:p>
    <w:p>
      <w:pPr>
        <w:spacing w:line="400" w:lineRule="exact"/>
        <w:jc w:val="left"/>
        <w:rPr>
          <w:rFonts w:ascii="宋体" w:hAnsi="宋体" w:cs="宋体"/>
          <w:szCs w:val="21"/>
          <w:u w:color="000000"/>
          <w:lang w:val="zh-TW" w:eastAsia="zh-TW"/>
        </w:rPr>
      </w:pPr>
      <w:r>
        <w:rPr>
          <w:rFonts w:hint="eastAsia" w:ascii="Times New Roman" w:hAnsi="Times New Roman" w:eastAsia="黑体" w:cs="Times New Roman"/>
          <w:b/>
          <w:bCs/>
          <w:color w:val="000000"/>
          <w:sz w:val="28"/>
          <w:szCs w:val="28"/>
        </w:rPr>
        <w:t xml:space="preserve"> </w:t>
      </w:r>
      <w:r>
        <w:rPr>
          <w:rFonts w:ascii="Times New Roman" w:hAnsi="Times New Roman" w:eastAsia="黑体" w:cs="Times New Roman"/>
          <w:b/>
          <w:bCs/>
          <w:color w:val="000000"/>
          <w:sz w:val="28"/>
          <w:szCs w:val="28"/>
        </w:rPr>
        <w:t xml:space="preserve"> </w:t>
      </w:r>
      <w:r>
        <w:rPr>
          <w:rFonts w:hint="eastAsia" w:ascii="宋体" w:hAnsi="宋体" w:cs="宋体"/>
          <w:szCs w:val="21"/>
          <w:u w:color="000000"/>
          <w:lang w:val="zh-TW" w:eastAsia="zh-TW"/>
        </w:rPr>
        <w:t>李国昉，女，1970年生，博士，教授，硕士研究生导师，中国农业工程学会高级会员。多年以来，一直从事农业机械与装备相关的教学与科研工作，先后承担省市级科研项目11项，其中3项获得省科技进步三等奖，发表论文30余篇，其中EI索引10篇（5篇第1作者，5篇第3作者），核心期刊9篇。数次获得学校学术带头人和学术骨干称号。完成省市级教学改革课题12项，发表教学研究论文16篇。获省级精品课1项、省教学成果三等奖1项、校级教学成果奖4项。</w:t>
      </w:r>
    </w:p>
    <w:p>
      <w:pPr>
        <w:jc w:val="center"/>
        <w:rPr>
          <w:rFonts w:asciiTheme="majorEastAsia" w:hAnsiTheme="majorEastAsia" w:eastAsiaTheme="majorEastAsia"/>
          <w:b/>
          <w:sz w:val="32"/>
          <w:szCs w:val="32"/>
        </w:rPr>
      </w:pPr>
      <w:r>
        <w:rPr>
          <w:rFonts w:ascii="宋体" w:hAnsi="宋体" w:cs="宋体"/>
          <w:szCs w:val="21"/>
          <w:u w:color="000000"/>
          <w:lang w:val="zh-TW" w:eastAsia="zh-TW"/>
        </w:rPr>
        <w:br w:type="page"/>
      </w:r>
      <w:r>
        <w:rPr>
          <w:rFonts w:asciiTheme="majorEastAsia" w:hAnsiTheme="majorEastAsia" w:eastAsiaTheme="majorEastAsia"/>
          <w:b/>
          <w:sz w:val="32"/>
          <w:szCs w:val="32"/>
        </w:rPr>
        <w:t>农业机械化及其自动化</w:t>
      </w:r>
      <w:r>
        <w:rPr>
          <w:rFonts w:hint="eastAsia" w:asciiTheme="majorEastAsia" w:hAnsiTheme="majorEastAsia" w:eastAsiaTheme="majorEastAsia"/>
          <w:b/>
          <w:sz w:val="32"/>
          <w:szCs w:val="32"/>
        </w:rPr>
        <w:t>专业人才培养方案</w:t>
      </w:r>
    </w:p>
    <w:p>
      <w:pPr>
        <w:rPr>
          <w:rFonts w:asciiTheme="minorEastAsia" w:hAnsiTheme="minorEastAsia"/>
          <w:szCs w:val="21"/>
        </w:rPr>
      </w:pPr>
      <w:r>
        <w:rPr>
          <w:rFonts w:hint="eastAsia" w:asciiTheme="minorEastAsia" w:hAnsiTheme="minorEastAsia"/>
          <w:szCs w:val="21"/>
        </w:rPr>
        <w:t>专业代码：0</w:t>
      </w:r>
      <w:r>
        <w:rPr>
          <w:rFonts w:asciiTheme="minorEastAsia" w:hAnsiTheme="minorEastAsia"/>
          <w:szCs w:val="21"/>
        </w:rPr>
        <w:t>82302</w:t>
      </w:r>
    </w:p>
    <w:p>
      <w:pPr>
        <w:rPr>
          <w:rFonts w:asciiTheme="minorEastAsia" w:hAnsiTheme="minorEastAsia"/>
          <w:szCs w:val="21"/>
        </w:rPr>
      </w:pPr>
      <w:r>
        <w:rPr>
          <w:rFonts w:hint="eastAsia" w:asciiTheme="minorEastAsia" w:hAnsiTheme="minorEastAsia"/>
          <w:szCs w:val="21"/>
        </w:rPr>
        <w:t>学科门类：工学</w:t>
      </w:r>
    </w:p>
    <w:p>
      <w:pPr>
        <w:adjustRightInd w:val="0"/>
        <w:snapToGrid w:val="0"/>
        <w:spacing w:line="360" w:lineRule="exact"/>
        <w:rPr>
          <w:rFonts w:asciiTheme="minorEastAsia" w:hAnsiTheme="minorEastAsia"/>
          <w:b/>
          <w:szCs w:val="21"/>
        </w:rPr>
      </w:pPr>
      <w:r>
        <w:rPr>
          <w:rFonts w:hint="eastAsia" w:asciiTheme="minorEastAsia" w:hAnsiTheme="minorEastAsia"/>
          <w:b/>
          <w:szCs w:val="21"/>
        </w:rPr>
        <w:t>一、培养目标</w:t>
      </w:r>
    </w:p>
    <w:p>
      <w:pPr>
        <w:adjustRightInd w:val="0"/>
        <w:snapToGrid w:val="0"/>
        <w:spacing w:line="360" w:lineRule="exact"/>
        <w:ind w:firstLine="420" w:firstLineChars="200"/>
        <w:rPr>
          <w:rFonts w:asciiTheme="minorEastAsia" w:hAnsiTheme="minorEastAsia"/>
          <w:szCs w:val="21"/>
        </w:rPr>
      </w:pPr>
      <w:r>
        <w:rPr>
          <w:rFonts w:cs="Times New Roman" w:asciiTheme="minorEastAsia" w:hAnsiTheme="minorEastAsia"/>
          <w:bCs/>
          <w:kern w:val="0"/>
          <w:szCs w:val="21"/>
        </w:rPr>
        <w:t>【要求】</w:t>
      </w:r>
      <w:r>
        <w:rPr>
          <w:rFonts w:hint="eastAsia" w:ascii="宋体" w:hAnsi="宋体" w:cs="宋体"/>
          <w:bCs/>
          <w:kern w:val="0"/>
          <w:szCs w:val="21"/>
        </w:rPr>
        <w:t>本专业培养具备面向未来国家农业现代化和农业机械化的发展需要，适应未来科技进步，掌握农业机械化工程学科的相关原理和知识，获得工程师良好训练，基础理论扎实、专业知识宽厚、实践能力强，具备良好职业素养、创新能力、持续学习能力，德、智、体、美全面发展，能胜任农业机械化装备研究、设计、制造、试验鉴定、推广应用、系统规划和企业经营管理等方面工作的人才。</w:t>
      </w:r>
    </w:p>
    <w:p>
      <w:pPr>
        <w:rPr>
          <w:rFonts w:asciiTheme="minorEastAsia" w:hAnsiTheme="minorEastAsia"/>
          <w:b/>
          <w:szCs w:val="21"/>
        </w:rPr>
      </w:pPr>
      <w:r>
        <w:rPr>
          <w:rFonts w:hint="eastAsia" w:asciiTheme="minorEastAsia" w:hAnsiTheme="minorEastAsia"/>
          <w:b/>
          <w:szCs w:val="21"/>
        </w:rPr>
        <w:t>二、培养标准</w:t>
      </w:r>
    </w:p>
    <w:p>
      <w:pPr>
        <w:ind w:firstLine="413" w:firstLineChars="196"/>
        <w:rPr>
          <w:rFonts w:asciiTheme="minorEastAsia" w:hAnsiTheme="minorEastAsia"/>
          <w:b/>
          <w:szCs w:val="21"/>
        </w:rPr>
      </w:pPr>
      <w:r>
        <w:rPr>
          <w:rFonts w:hint="eastAsia" w:asciiTheme="minorEastAsia" w:hAnsiTheme="minorEastAsia"/>
          <w:b/>
          <w:szCs w:val="21"/>
        </w:rPr>
        <w:t>（一）思想道德标准</w:t>
      </w:r>
    </w:p>
    <w:p>
      <w:pPr>
        <w:ind w:firstLine="420" w:firstLineChars="200"/>
        <w:rPr>
          <w:rFonts w:asciiTheme="minorEastAsia" w:hAnsiTheme="minorEastAsia"/>
          <w:szCs w:val="21"/>
        </w:rPr>
      </w:pPr>
      <w:r>
        <w:rPr>
          <w:rFonts w:ascii="Arial" w:hAnsi="Arial" w:cs="Arial"/>
          <w:szCs w:val="21"/>
          <w:shd w:val="clear" w:color="auto" w:fill="FFFFFF"/>
        </w:rPr>
        <w:t>德、智、体全面发展和知识、能力、素质协调发展，正确处理政治思想与业务、基础与专业、学习与健康、知识与能力和素质等关系。遵纪守法，尊敬师长，树立爱国主义、集体主义和社会主义思想，具有良好的思想品德。</w:t>
      </w:r>
    </w:p>
    <w:p>
      <w:pPr>
        <w:ind w:firstLine="422" w:firstLineChars="200"/>
        <w:rPr>
          <w:rFonts w:asciiTheme="minorEastAsia" w:hAnsiTheme="minorEastAsia"/>
          <w:b/>
          <w:szCs w:val="21"/>
        </w:rPr>
      </w:pPr>
      <w:r>
        <w:rPr>
          <w:rFonts w:hint="eastAsia" w:asciiTheme="minorEastAsia" w:hAnsiTheme="minorEastAsia"/>
          <w:b/>
          <w:szCs w:val="21"/>
        </w:rPr>
        <w:t>（二）专业能力及素质标准</w:t>
      </w:r>
    </w:p>
    <w:p>
      <w:pPr>
        <w:ind w:firstLine="422" w:firstLineChars="200"/>
        <w:rPr>
          <w:rFonts w:ascii="宋体" w:hAnsi="宋体" w:cs="宋体"/>
          <w:b/>
          <w:kern w:val="0"/>
          <w:szCs w:val="21"/>
        </w:rPr>
      </w:pPr>
      <w:r>
        <w:rPr>
          <w:rFonts w:ascii="宋体" w:hAnsi="宋体" w:cs="宋体"/>
          <w:b/>
          <w:kern w:val="0"/>
          <w:szCs w:val="21"/>
        </w:rPr>
        <w:t>专业</w:t>
      </w:r>
      <w:r>
        <w:rPr>
          <w:rFonts w:hint="eastAsia" w:ascii="宋体" w:hAnsi="宋体" w:cs="宋体"/>
          <w:b/>
          <w:kern w:val="0"/>
          <w:szCs w:val="21"/>
        </w:rPr>
        <w:t>能力：</w:t>
      </w:r>
    </w:p>
    <w:p>
      <w:pPr>
        <w:ind w:firstLine="420" w:firstLineChars="200"/>
        <w:rPr>
          <w:rFonts w:ascii="宋体" w:hAnsi="宋体" w:cs="宋体"/>
          <w:kern w:val="0"/>
          <w:szCs w:val="21"/>
        </w:rPr>
      </w:pPr>
      <w:r>
        <w:rPr>
          <w:rFonts w:hint="eastAsia" w:ascii="宋体" w:hAnsi="宋体" w:cs="宋体"/>
          <w:kern w:val="0"/>
          <w:szCs w:val="21"/>
        </w:rPr>
        <w:t>（1）具有较扎实的自然科学基础、较好的人文素质和社会科学基础及文字表达能力；</w:t>
      </w:r>
    </w:p>
    <w:p>
      <w:pPr>
        <w:ind w:firstLine="420" w:firstLineChars="200"/>
        <w:rPr>
          <w:rFonts w:ascii="宋体" w:hAnsi="宋体" w:cs="宋体"/>
          <w:kern w:val="0"/>
          <w:szCs w:val="21"/>
        </w:rPr>
      </w:pPr>
      <w:r>
        <w:rPr>
          <w:rFonts w:hint="eastAsia" w:ascii="宋体" w:hAnsi="宋体" w:cs="宋体"/>
          <w:kern w:val="0"/>
          <w:szCs w:val="21"/>
        </w:rPr>
        <w:t>（2）较系统地掌握和应用本专业领域技术理论基础知识，主要农学、机械学、自动化及经营管理方面的基本理论和基本知识；掌握机械化及其自动化相关装备的性能设计、试验鉴定、选型配套、使用维修等方面的基本技能；</w:t>
      </w:r>
    </w:p>
    <w:p>
      <w:pPr>
        <w:ind w:firstLine="420" w:firstLineChars="200"/>
        <w:rPr>
          <w:rFonts w:ascii="宋体" w:hAnsi="宋体"/>
          <w:szCs w:val="20"/>
        </w:rPr>
      </w:pPr>
      <w:r>
        <w:rPr>
          <w:rFonts w:hint="eastAsia" w:ascii="宋体" w:hAnsi="宋体" w:cs="宋体"/>
          <w:kern w:val="0"/>
          <w:szCs w:val="21"/>
        </w:rPr>
        <w:t>（3）具有良好的团队协作攻关精神，掌握基本的沟通技巧，具有较强交流能力和社会适应能力，能够适应与工程项目设计、施工、管理等工作相关的组织管理工作。</w:t>
      </w:r>
    </w:p>
    <w:p>
      <w:pPr>
        <w:ind w:firstLine="422" w:firstLineChars="200"/>
        <w:rPr>
          <w:rFonts w:ascii="宋体" w:hAnsi="宋体" w:cs="宋体"/>
          <w:b/>
          <w:kern w:val="0"/>
          <w:szCs w:val="21"/>
        </w:rPr>
      </w:pPr>
      <w:r>
        <w:rPr>
          <w:rFonts w:ascii="宋体" w:hAnsi="宋体" w:cs="宋体"/>
          <w:b/>
          <w:kern w:val="0"/>
          <w:szCs w:val="21"/>
        </w:rPr>
        <w:t>素质标准：</w:t>
      </w:r>
    </w:p>
    <w:p>
      <w:pPr>
        <w:ind w:firstLine="420" w:firstLineChars="200"/>
        <w:rPr>
          <w:rFonts w:ascii="宋体" w:hAnsi="宋体" w:cs="宋体"/>
          <w:kern w:val="0"/>
          <w:szCs w:val="21"/>
        </w:rPr>
      </w:pPr>
      <w:r>
        <w:rPr>
          <w:rFonts w:hint="eastAsia" w:ascii="宋体" w:hAnsi="宋体" w:cs="宋体"/>
          <w:kern w:val="0"/>
          <w:szCs w:val="21"/>
        </w:rPr>
        <w:t>（1）完成培养方案要求的课程，成绩达到及格及以上。</w:t>
      </w:r>
    </w:p>
    <w:p>
      <w:pPr>
        <w:ind w:left="420"/>
        <w:rPr>
          <w:rFonts w:ascii="宋体" w:hAnsi="宋体" w:cs="宋体"/>
          <w:kern w:val="0"/>
          <w:szCs w:val="21"/>
        </w:rPr>
      </w:pPr>
      <w:r>
        <w:rPr>
          <w:rFonts w:hint="eastAsia" w:ascii="宋体" w:hAnsi="宋体" w:cs="宋体"/>
          <w:kern w:val="0"/>
          <w:szCs w:val="21"/>
        </w:rPr>
        <w:t>（2）综合文化素质：通过校内考试，并达到合格标准。</w:t>
      </w:r>
    </w:p>
    <w:p>
      <w:pPr>
        <w:ind w:left="420"/>
        <w:rPr>
          <w:rFonts w:ascii="宋体" w:hAnsi="宋体" w:cs="宋体"/>
          <w:kern w:val="0"/>
          <w:szCs w:val="21"/>
        </w:rPr>
      </w:pPr>
      <w:r>
        <w:rPr>
          <w:rFonts w:hint="eastAsia" w:ascii="宋体" w:hAnsi="宋体" w:cs="宋体"/>
          <w:kern w:val="0"/>
          <w:szCs w:val="21"/>
        </w:rPr>
        <w:t>（3）体育：通过国家大学生体育达标要求。</w:t>
      </w:r>
    </w:p>
    <w:p>
      <w:pPr>
        <w:ind w:firstLine="420" w:firstLineChars="200"/>
        <w:rPr>
          <w:rFonts w:asciiTheme="minorEastAsia" w:hAnsiTheme="minorEastAsia"/>
          <w:szCs w:val="21"/>
        </w:rPr>
      </w:pPr>
      <w:r>
        <w:rPr>
          <w:rFonts w:hint="eastAsia" w:ascii="宋体" w:hAnsi="宋体" w:cs="宋体"/>
          <w:kern w:val="0"/>
          <w:szCs w:val="21"/>
        </w:rPr>
        <w:t>（4）普通话</w:t>
      </w:r>
      <w:r>
        <w:rPr>
          <w:rFonts w:hint="eastAsia" w:ascii="宋体" w:hAnsi="宋体" w:cs="宋体"/>
          <w:bCs/>
          <w:kern w:val="0"/>
          <w:szCs w:val="21"/>
        </w:rPr>
        <w:t>：</w:t>
      </w:r>
      <w:r>
        <w:rPr>
          <w:rFonts w:hint="eastAsia" w:ascii="宋体" w:hAnsi="宋体" w:cs="宋体"/>
          <w:kern w:val="0"/>
          <w:szCs w:val="21"/>
        </w:rPr>
        <w:t>通过二级乙等。</w:t>
      </w:r>
    </w:p>
    <w:p>
      <w:pPr>
        <w:ind w:firstLine="422" w:firstLineChars="200"/>
        <w:rPr>
          <w:rFonts w:asciiTheme="minorEastAsia" w:hAnsiTheme="minorEastAsia"/>
          <w:b/>
          <w:szCs w:val="21"/>
        </w:rPr>
      </w:pPr>
      <w:r>
        <w:rPr>
          <w:rFonts w:hint="eastAsia" w:asciiTheme="minorEastAsia" w:hAnsiTheme="minorEastAsia"/>
          <w:b/>
          <w:szCs w:val="21"/>
        </w:rPr>
        <w:t>（三）获得学位标准</w:t>
      </w:r>
    </w:p>
    <w:p>
      <w:pPr>
        <w:ind w:firstLine="420" w:firstLineChars="200"/>
        <w:rPr>
          <w:rFonts w:ascii="宋体" w:hAnsi="宋体" w:cs="宋体"/>
          <w:kern w:val="0"/>
          <w:szCs w:val="21"/>
        </w:rPr>
      </w:pPr>
      <w:r>
        <w:rPr>
          <w:rFonts w:hint="eastAsia" w:ascii="宋体" w:hAnsi="宋体" w:cs="宋体"/>
          <w:kern w:val="0"/>
          <w:szCs w:val="21"/>
        </w:rPr>
        <w:t>（1）学生需达到全部毕业要求，学习成绩优良，总平均学分绩点≥2.0。</w:t>
      </w:r>
    </w:p>
    <w:p>
      <w:pPr>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（2）计算机：通过省级或国家级一级或二级考试。</w:t>
      </w:r>
    </w:p>
    <w:p>
      <w:pPr>
        <w:adjustRightInd w:val="0"/>
        <w:snapToGrid w:val="0"/>
        <w:spacing w:line="360" w:lineRule="exact"/>
        <w:rPr>
          <w:rFonts w:cs="Times New Roman" w:asciiTheme="minorEastAsia" w:hAnsiTheme="minorEastAsia"/>
          <w:b/>
          <w:kern w:val="0"/>
          <w:szCs w:val="21"/>
        </w:rPr>
      </w:pPr>
      <w:r>
        <w:rPr>
          <w:rFonts w:hint="eastAsia" w:asciiTheme="minorEastAsia" w:hAnsiTheme="minorEastAsia"/>
          <w:b/>
          <w:szCs w:val="21"/>
        </w:rPr>
        <w:t>三、</w:t>
      </w:r>
      <w:r>
        <w:rPr>
          <w:rFonts w:cs="Times New Roman" w:asciiTheme="minorEastAsia" w:hAnsiTheme="minorEastAsia"/>
          <w:b/>
          <w:kern w:val="0"/>
          <w:szCs w:val="21"/>
        </w:rPr>
        <w:t>修业年限与授予学位</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修业年限：4年</w:t>
      </w:r>
    </w:p>
    <w:p>
      <w:pPr>
        <w:adjustRightInd w:val="0"/>
        <w:snapToGrid w:val="0"/>
        <w:spacing w:line="360" w:lineRule="exact"/>
        <w:ind w:firstLine="420" w:firstLineChars="200"/>
        <w:rPr>
          <w:rFonts w:asciiTheme="minorEastAsia" w:hAnsiTheme="minorEastAsia"/>
          <w:szCs w:val="21"/>
        </w:rPr>
      </w:pPr>
      <w:r>
        <w:rPr>
          <w:rFonts w:cs="Times New Roman" w:asciiTheme="minorEastAsia" w:hAnsiTheme="minorEastAsia"/>
          <w:kern w:val="0"/>
          <w:szCs w:val="21"/>
        </w:rPr>
        <w:t>授予学位：工学学士学位</w:t>
      </w:r>
    </w:p>
    <w:p>
      <w:pPr>
        <w:rPr>
          <w:rFonts w:asciiTheme="minorEastAsia" w:hAnsiTheme="minorEastAsia"/>
          <w:b/>
          <w:szCs w:val="21"/>
        </w:rPr>
      </w:pPr>
      <w:r>
        <w:rPr>
          <w:rFonts w:hint="eastAsia" w:asciiTheme="minorEastAsia" w:hAnsiTheme="minorEastAsia"/>
          <w:b/>
          <w:szCs w:val="21"/>
        </w:rPr>
        <w:t>四、主干学科与核心课程</w:t>
      </w:r>
    </w:p>
    <w:p>
      <w:pPr>
        <w:ind w:firstLine="420" w:firstLineChars="200"/>
        <w:rPr>
          <w:rFonts w:asciiTheme="minorEastAsia" w:hAnsiTheme="minorEastAsia"/>
          <w:szCs w:val="21"/>
        </w:rPr>
      </w:pPr>
      <w:r>
        <w:rPr>
          <w:rFonts w:hint="eastAsia" w:asciiTheme="minorEastAsia" w:hAnsiTheme="minorEastAsia"/>
          <w:szCs w:val="21"/>
        </w:rPr>
        <w:t>（一）主干学科</w:t>
      </w:r>
    </w:p>
    <w:p>
      <w:pPr>
        <w:ind w:firstLine="420" w:firstLineChars="200"/>
        <w:rPr>
          <w:rFonts w:asciiTheme="minorEastAsia" w:hAnsiTheme="minorEastAsia"/>
          <w:szCs w:val="21"/>
        </w:rPr>
      </w:pPr>
      <w:r>
        <w:rPr>
          <w:rFonts w:hint="eastAsia"/>
        </w:rPr>
        <w:t>农业工程，机械工程</w:t>
      </w:r>
    </w:p>
    <w:p>
      <w:pPr>
        <w:ind w:firstLine="420" w:firstLineChars="200"/>
        <w:rPr>
          <w:rFonts w:asciiTheme="minorEastAsia" w:hAnsiTheme="minorEastAsia"/>
          <w:szCs w:val="21"/>
        </w:rPr>
      </w:pPr>
      <w:r>
        <w:rPr>
          <w:rFonts w:hint="eastAsia" w:asciiTheme="minorEastAsia" w:hAnsiTheme="minorEastAsia"/>
          <w:szCs w:val="21"/>
        </w:rPr>
        <w:t>（二）核心课程</w:t>
      </w:r>
    </w:p>
    <w:p>
      <w:pPr>
        <w:ind w:firstLine="420" w:firstLineChars="200"/>
        <w:rPr>
          <w:rFonts w:asciiTheme="minorEastAsia" w:hAnsiTheme="minorEastAsia"/>
          <w:szCs w:val="21"/>
        </w:rPr>
      </w:pPr>
      <w:r>
        <w:rPr>
          <w:rFonts w:hint="eastAsia" w:hAnsi="宋体"/>
        </w:rPr>
        <w:t>机械制图、理论力学、材料力学、液压与气动传动、工程热力学、机械原理、机械设计、机械工程材料、电工与电子技术、</w:t>
      </w:r>
      <w:r>
        <w:rPr>
          <w:rFonts w:hint="eastAsia"/>
          <w:szCs w:val="21"/>
        </w:rPr>
        <w:t>信息技术基础、</w:t>
      </w:r>
      <w:r>
        <w:rPr>
          <w:rFonts w:hAnsi="宋体"/>
          <w:kern w:val="0"/>
          <w:szCs w:val="21"/>
        </w:rPr>
        <w:t>计算机语言、</w:t>
      </w:r>
      <w:r>
        <w:rPr>
          <w:rFonts w:hAnsi="宋体"/>
          <w:szCs w:val="21"/>
        </w:rPr>
        <w:t>控制工程基础、</w:t>
      </w:r>
      <w:r>
        <w:rPr>
          <w:rFonts w:hint="eastAsia" w:hAnsi="宋体"/>
        </w:rPr>
        <w:t>汽车与拖拉机、农业机械学、机械工程</w:t>
      </w:r>
      <w:r>
        <w:rPr>
          <w:rFonts w:hAnsi="宋体"/>
        </w:rPr>
        <w:t>测试技术等。</w:t>
      </w:r>
    </w:p>
    <w:p>
      <w:pPr>
        <w:rPr>
          <w:rFonts w:asciiTheme="minorEastAsia" w:hAnsiTheme="minorEastAsia"/>
          <w:b/>
          <w:szCs w:val="21"/>
        </w:rPr>
      </w:pPr>
      <w:r>
        <w:rPr>
          <w:rFonts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146050</wp:posOffset>
                </wp:positionH>
                <wp:positionV relativeFrom="paragraph">
                  <wp:posOffset>123190</wp:posOffset>
                </wp:positionV>
                <wp:extent cx="3730625" cy="396240"/>
                <wp:effectExtent l="0" t="0" r="22225" b="228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30625" cy="396240"/>
                        </a:xfrm>
                        <a:prstGeom prst="rect">
                          <a:avLst/>
                        </a:prstGeom>
                        <a:noFill/>
                        <a:ln w="9525">
                          <a:solidFill>
                            <a:srgbClr val="FFFFFF"/>
                          </a:solidFill>
                          <a:miter lim="800000"/>
                        </a:ln>
                      </wps:spPr>
                      <wps:txbx>
                        <w:txbxContent>
                          <w:p>
                            <w:pPr>
                              <w:spacing w:line="20" w:lineRule="exact"/>
                              <w:rPr>
                                <w:u w:val="single"/>
                              </w:rPr>
                            </w:pPr>
                            <w:r>
                              <w:rPr>
                                <w:rFonts w:hint="eastAsia"/>
                                <w:u w:val="single"/>
                              </w:rPr>
                              <w:t xml:space="preserve">                                </w:t>
                            </w:r>
                          </w:p>
                          <w:p>
                            <w:pPr>
                              <w:snapToGrid w:val="0"/>
                              <w:rPr>
                                <w:sz w:val="18"/>
                                <w:szCs w:val="18"/>
                                <w:u w:val="single"/>
                              </w:rPr>
                            </w:pPr>
                            <w:r>
                              <w:rPr>
                                <w:rFonts w:hint="eastAsia"/>
                                <w:sz w:val="10"/>
                                <w:szCs w:val="10"/>
                                <w:u w:val="single"/>
                              </w:rPr>
                              <w:t xml:space="preserve">                                             </w:t>
                            </w:r>
                            <w:r>
                              <w:rPr>
                                <w:rFonts w:hint="eastAsia"/>
                                <w:sz w:val="18"/>
                                <w:szCs w:val="18"/>
                                <w:u w:val="single"/>
                              </w:rPr>
                              <w:t xml:space="preserve">                                     </w:t>
                            </w:r>
                          </w:p>
                          <w:p>
                            <w:pPr>
                              <w:snapToGrid w:val="0"/>
                              <w:rPr>
                                <w:sz w:val="18"/>
                                <w:szCs w:val="18"/>
                              </w:rPr>
                            </w:pPr>
                            <w:r>
                              <w:rPr>
                                <w:rFonts w:hint="eastAsia"/>
                                <w:sz w:val="18"/>
                                <w:szCs w:val="18"/>
                              </w:rPr>
                              <w:t>专业带头人：李国昉            审核小组组长：王庆祝</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1.5pt;margin-top:9.7pt;height:31.2pt;width:293.75pt;z-index:-251657216;mso-width-relative:page;mso-height-relative:page;" filled="f" stroked="t" coordsize="21600,21600" o:gfxdata="UEsDBAoAAAAAAIdO4kAAAAAAAAAAAAAAAAAEAAAAZHJzL1BLAwQUAAAACACHTuJAZAhAX9UAAAAI&#10;AQAADwAAAGRycy9kb3ducmV2LnhtbE2PvU7EMBCEeyTewVokOs5O7ohCiHMFAlFQ3UFB6cSLE4jX&#10;ke374e1ZKihnZzXzTbs9+1kcMaYpkIZipUAgDcFO5DS8vT7d1CBSNmTNHAg1fGOCbXd50ZrGhhPt&#10;8LjPTnAIpcZoGHNeGinTMKI3aRUWJPY+QvQms4xO2mhOHO5nWSpVSW8m4obRLPgw4vC1P3gNaxfL&#10;6Jb4Uvld//j86Ta9Xd61vr4q1D2IjOf89wy/+IwOHTP14UA2iVlDueYpme93GxDsV4W6BdFrqIsa&#10;ZNfK/wO6H1BLAwQUAAAACACHTuJAgrazKEACAABeBAAADgAAAGRycy9lMm9Eb2MueG1srVRLbtww&#10;DN0X6B0E7RvPJ78x4gnSBCkKpB8g7QE0sjwWKokqpRk7PUBzg6666b7nmnOUkp10kG6yqBeCKFKP&#10;fI+Uz857a9hWYdDgKj49mHCmnIRau3XFP3+6fnXKWYjC1cKAUxW/U4GfL1++OOt8qWbQgqkVMgJx&#10;oex8xdsYfVkUQbbKinAAXjlyNoBWRDJxXdQoOkK3pphNJsdFB1h7BKlCoNOrwclHRHwOIDSNluoK&#10;5MYqFwdUVEZEohRa7QNf5mqbRsn4oWmCisxUnJjGvFIS2q/SWizPRLlG4VstxxLEc0p4wskK7Sjp&#10;I9SViIJtUP8DZbVECNDEAwm2GIhkRYjFdPJEm9tWeJW5kNTBP4oe/h+sfL/9iEzXFZ9x5oSlhu9+&#10;3O9+/t79+s5mSZ7Oh5Kibj3Fxf419DQ0mWrwNyC/BObgshVurS4QoWuVqKm8abpZ7F0dcEICWXXv&#10;oKY8YhMhA/UN2qQdqcEInVpz99ga1Ucm6XB+Mp8cz444k+SbL45nh7l3hSgfbnsM8Y0Cy9Km4kit&#10;z+hiexNiqkaUDyEpmYNrbUxuv3Gsq/jiiOCTJ4DRdXJmA9erS4NsK2iArvOXqT0JszrSozDaVvx0&#10;kr4xyLhRhsR80CD2q36UdQX1HQmCMIwlPUratIDfOOtoJCsevm4EKs7MW0eiLqaH8wXNcDYOj06m&#10;ZOC+Z7XvEU4SVMUjZ8P2Mg5zv/Go1y1lGtro4IIa0eisUerYUNVYN41dlm58Immu9+0c9fe3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AhAX9UAAAAIAQAADwAAAAAAAAABACAAAAAiAAAAZHJz&#10;L2Rvd25yZXYueG1sUEsBAhQAFAAAAAgAh07iQIK2syhAAgAAXgQAAA4AAAAAAAAAAQAgAAAAJAEA&#10;AGRycy9lMm9Eb2MueG1sUEsFBgAAAAAGAAYAWQEAANYFAAAAAA==&#10;">
                <v:fill on="f" focussize="0,0"/>
                <v:stroke color="#FFFFFF" miterlimit="8" joinstyle="miter"/>
                <v:imagedata o:title=""/>
                <o:lock v:ext="edit" aspectratio="f"/>
                <v:textbox inset="7.19992125984252pt,3.59992125984252pt,7.19992125984252pt,3.59992125984252pt">
                  <w:txbxContent>
                    <w:p>
                      <w:pPr>
                        <w:spacing w:line="20" w:lineRule="exact"/>
                        <w:rPr>
                          <w:u w:val="single"/>
                        </w:rPr>
                      </w:pPr>
                      <w:r>
                        <w:rPr>
                          <w:rFonts w:hint="eastAsia"/>
                          <w:u w:val="single"/>
                        </w:rPr>
                        <w:t xml:space="preserve">                                </w:t>
                      </w:r>
                    </w:p>
                    <w:p>
                      <w:pPr>
                        <w:snapToGrid w:val="0"/>
                        <w:rPr>
                          <w:sz w:val="18"/>
                          <w:szCs w:val="18"/>
                          <w:u w:val="single"/>
                        </w:rPr>
                      </w:pPr>
                      <w:r>
                        <w:rPr>
                          <w:rFonts w:hint="eastAsia"/>
                          <w:sz w:val="10"/>
                          <w:szCs w:val="10"/>
                          <w:u w:val="single"/>
                        </w:rPr>
                        <w:t xml:space="preserve">                                             </w:t>
                      </w:r>
                      <w:r>
                        <w:rPr>
                          <w:rFonts w:hint="eastAsia"/>
                          <w:sz w:val="18"/>
                          <w:szCs w:val="18"/>
                          <w:u w:val="single"/>
                        </w:rPr>
                        <w:t xml:space="preserve">                                     </w:t>
                      </w:r>
                    </w:p>
                    <w:p>
                      <w:pPr>
                        <w:snapToGrid w:val="0"/>
                        <w:rPr>
                          <w:sz w:val="18"/>
                          <w:szCs w:val="18"/>
                        </w:rPr>
                      </w:pPr>
                      <w:r>
                        <w:rPr>
                          <w:rFonts w:hint="eastAsia"/>
                          <w:sz w:val="18"/>
                          <w:szCs w:val="18"/>
                        </w:rPr>
                        <w:t>专业带头人：李国昉            审核小组组长：王庆祝</w:t>
                      </w:r>
                    </w:p>
                  </w:txbxContent>
                </v:textbox>
              </v:shape>
            </w:pict>
          </mc:Fallback>
        </mc:AlternateContent>
      </w:r>
    </w:p>
    <w:p>
      <w:pPr>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五、课程体系结构及学时学分比例</w:t>
      </w:r>
    </w:p>
    <w:p>
      <w:pPr>
        <w:rPr>
          <w:rFonts w:ascii="Calibri" w:hAnsi="Calibri" w:eastAsia="宋体" w:cs="Times New Roman"/>
          <w:b/>
        </w:rPr>
      </w:pPr>
      <w:r>
        <w:rPr>
          <w:rFonts w:hint="eastAsia" w:ascii="Calibri" w:hAnsi="Calibri" w:eastAsia="宋体" w:cs="Times New Roman"/>
          <w:b/>
        </w:rPr>
        <w:t>（一）各类课程学时数和学分统计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28"/>
        <w:gridCol w:w="1511"/>
        <w:gridCol w:w="1076"/>
        <w:gridCol w:w="1143"/>
        <w:gridCol w:w="114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gridSpan w:val="3"/>
            <w:shd w:val="clear" w:color="auto" w:fill="auto"/>
          </w:tcPr>
          <w:p>
            <w:pPr>
              <w:rPr>
                <w:rFonts w:ascii="Calibri" w:hAnsi="Calibri" w:eastAsia="宋体" w:cs="Times New Roman"/>
              </w:rPr>
            </w:pPr>
            <w:r>
              <w:rPr>
                <w:rFonts w:hint="eastAsia" w:ascii="Calibri" w:hAnsi="Calibri" w:eastAsia="宋体" w:cs="Times New Roman"/>
              </w:rPr>
              <w:t>课程类别</w:t>
            </w:r>
          </w:p>
        </w:tc>
        <w:tc>
          <w:tcPr>
            <w:tcW w:w="1076" w:type="dxa"/>
            <w:shd w:val="clear" w:color="auto" w:fill="auto"/>
          </w:tcPr>
          <w:p>
            <w:pPr>
              <w:rPr>
                <w:rFonts w:ascii="Calibri" w:hAnsi="Calibri" w:eastAsia="宋体" w:cs="Times New Roman"/>
              </w:rPr>
            </w:pPr>
            <w:r>
              <w:rPr>
                <w:rFonts w:hint="eastAsia" w:ascii="Calibri" w:hAnsi="Calibri" w:eastAsia="宋体" w:cs="Times New Roman"/>
              </w:rPr>
              <w:t>学分数</w:t>
            </w:r>
          </w:p>
        </w:tc>
        <w:tc>
          <w:tcPr>
            <w:tcW w:w="1143" w:type="dxa"/>
            <w:shd w:val="clear" w:color="auto" w:fill="auto"/>
          </w:tcPr>
          <w:p>
            <w:pPr>
              <w:rPr>
                <w:rFonts w:ascii="Calibri" w:hAnsi="Calibri" w:eastAsia="宋体" w:cs="Times New Roman"/>
              </w:rPr>
            </w:pPr>
            <w:r>
              <w:rPr>
                <w:rFonts w:hint="eastAsia" w:ascii="Calibri" w:hAnsi="Calibri" w:eastAsia="宋体" w:cs="Times New Roman"/>
              </w:rPr>
              <w:t>学分比例</w:t>
            </w:r>
          </w:p>
        </w:tc>
        <w:tc>
          <w:tcPr>
            <w:tcW w:w="1142" w:type="dxa"/>
            <w:shd w:val="clear" w:color="auto" w:fill="auto"/>
          </w:tcPr>
          <w:p>
            <w:pPr>
              <w:rPr>
                <w:rFonts w:ascii="Calibri" w:hAnsi="Calibri" w:eastAsia="宋体" w:cs="Times New Roman"/>
              </w:rPr>
            </w:pPr>
            <w:r>
              <w:rPr>
                <w:rFonts w:hint="eastAsia" w:ascii="Calibri" w:hAnsi="Calibri" w:eastAsia="宋体" w:cs="Times New Roman"/>
              </w:rPr>
              <w:t>学时数</w:t>
            </w:r>
          </w:p>
        </w:tc>
        <w:tc>
          <w:tcPr>
            <w:tcW w:w="1112" w:type="dxa"/>
            <w:shd w:val="clear" w:color="auto" w:fill="auto"/>
          </w:tcPr>
          <w:p>
            <w:pPr>
              <w:rPr>
                <w:rFonts w:ascii="Calibri" w:hAnsi="Calibri" w:eastAsia="宋体" w:cs="Times New Roman"/>
              </w:rPr>
            </w:pPr>
            <w:r>
              <w:rPr>
                <w:rFonts w:hint="eastAsia" w:ascii="Calibri" w:hAnsi="Calibri" w:eastAsia="宋体" w:cs="Times New Roman"/>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4" w:type="dxa"/>
            <w:vMerge w:val="restart"/>
            <w:shd w:val="clear" w:color="auto" w:fill="auto"/>
          </w:tcPr>
          <w:p>
            <w:pPr>
              <w:jc w:val="center"/>
              <w:rPr>
                <w:rFonts w:ascii="Times New Roman" w:hAnsi="Times New Roman" w:eastAsia="宋体" w:cs="Times New Roman"/>
              </w:rPr>
            </w:pPr>
            <w:r>
              <w:rPr>
                <w:rFonts w:ascii="Times New Roman" w:hAnsi="Times New Roman" w:eastAsia="宋体" w:cs="Times New Roman"/>
              </w:rPr>
              <w:t>通识课程</w:t>
            </w:r>
          </w:p>
        </w:tc>
        <w:tc>
          <w:tcPr>
            <w:tcW w:w="2639" w:type="dxa"/>
            <w:gridSpan w:val="2"/>
            <w:shd w:val="clear" w:color="auto" w:fill="auto"/>
          </w:tcPr>
          <w:p>
            <w:pPr>
              <w:jc w:val="center"/>
              <w:rPr>
                <w:rFonts w:ascii="Times New Roman" w:hAnsi="Times New Roman" w:eastAsia="宋体" w:cs="Times New Roman"/>
              </w:rPr>
            </w:pPr>
            <w:r>
              <w:rPr>
                <w:rFonts w:ascii="Times New Roman" w:hAnsi="Times New Roman" w:eastAsia="宋体" w:cs="Times New Roman"/>
              </w:rPr>
              <w:t>公共基础课程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34</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19.15%</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600</w:t>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4" w:type="dxa"/>
            <w:vMerge w:val="continue"/>
            <w:shd w:val="clear" w:color="auto" w:fill="auto"/>
          </w:tcPr>
          <w:p>
            <w:pPr>
              <w:jc w:val="center"/>
              <w:rPr>
                <w:rFonts w:ascii="Times New Roman" w:hAnsi="Times New Roman" w:eastAsia="宋体" w:cs="Times New Roman"/>
              </w:rPr>
            </w:pPr>
          </w:p>
        </w:tc>
        <w:tc>
          <w:tcPr>
            <w:tcW w:w="1128" w:type="dxa"/>
            <w:vMerge w:val="restart"/>
            <w:shd w:val="clear" w:color="auto" w:fill="auto"/>
          </w:tcPr>
          <w:p>
            <w:pPr>
              <w:jc w:val="center"/>
              <w:rPr>
                <w:rFonts w:ascii="Times New Roman" w:hAnsi="Times New Roman" w:eastAsia="宋体" w:cs="Times New Roman"/>
              </w:rPr>
            </w:pPr>
            <w:r>
              <w:rPr>
                <w:rFonts w:hint="eastAsia"/>
              </w:rPr>
              <w:t>人文社会与科学素养课程</w:t>
            </w:r>
          </w:p>
        </w:tc>
        <w:tc>
          <w:tcPr>
            <w:tcW w:w="1511"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必修</w:t>
            </w:r>
          </w:p>
        </w:tc>
        <w:tc>
          <w:tcPr>
            <w:tcW w:w="1076"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10</w:t>
            </w:r>
          </w:p>
        </w:tc>
        <w:tc>
          <w:tcPr>
            <w:tcW w:w="1143"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5.63%</w:t>
            </w:r>
          </w:p>
        </w:tc>
        <w:tc>
          <w:tcPr>
            <w:tcW w:w="1142"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160</w:t>
            </w:r>
          </w:p>
        </w:tc>
        <w:tc>
          <w:tcPr>
            <w:tcW w:w="1112"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84" w:type="dxa"/>
            <w:vMerge w:val="continue"/>
            <w:shd w:val="clear" w:color="auto" w:fill="auto"/>
          </w:tcPr>
          <w:p>
            <w:pPr>
              <w:jc w:val="center"/>
              <w:rPr>
                <w:rFonts w:ascii="Times New Roman" w:hAnsi="Times New Roman" w:eastAsia="宋体" w:cs="Times New Roman"/>
              </w:rPr>
            </w:pPr>
          </w:p>
        </w:tc>
        <w:tc>
          <w:tcPr>
            <w:tcW w:w="1128" w:type="dxa"/>
            <w:vMerge w:val="continue"/>
            <w:shd w:val="clear" w:color="auto" w:fill="auto"/>
          </w:tcPr>
          <w:p>
            <w:pPr>
              <w:jc w:val="center"/>
              <w:rPr>
                <w:rFonts w:ascii="Times New Roman" w:hAnsi="Times New Roman" w:eastAsia="宋体" w:cs="Times New Roman"/>
              </w:rPr>
            </w:pPr>
          </w:p>
        </w:tc>
        <w:tc>
          <w:tcPr>
            <w:tcW w:w="1511"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选修</w:t>
            </w:r>
          </w:p>
        </w:tc>
        <w:tc>
          <w:tcPr>
            <w:tcW w:w="1076"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143"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3.94%</w:t>
            </w:r>
          </w:p>
        </w:tc>
        <w:tc>
          <w:tcPr>
            <w:tcW w:w="1142"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112</w:t>
            </w:r>
          </w:p>
        </w:tc>
        <w:tc>
          <w:tcPr>
            <w:tcW w:w="1112" w:type="dxa"/>
            <w:shd w:val="clear" w:color="auto" w:fill="auto"/>
            <w:vAlign w:val="center"/>
          </w:tcPr>
          <w:p>
            <w:pPr>
              <w:jc w:val="center"/>
              <w:rPr>
                <w:rFonts w:ascii="Times New Roman" w:hAnsi="Times New Roman" w:eastAsia="宋体" w:cs="Times New Roman"/>
              </w:rPr>
            </w:pPr>
            <w:r>
              <w:rPr>
                <w:rFonts w:ascii="Times New Roman" w:hAnsi="Times New Roman" w:eastAsia="宋体"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shd w:val="clear" w:color="auto" w:fill="auto"/>
          </w:tcPr>
          <w:p>
            <w:pPr>
              <w:jc w:val="center"/>
              <w:rPr>
                <w:rFonts w:ascii="Times New Roman" w:hAnsi="Times New Roman" w:eastAsia="宋体" w:cs="Times New Roman"/>
              </w:rPr>
            </w:pPr>
            <w:r>
              <w:rPr>
                <w:rFonts w:ascii="Times New Roman" w:hAnsi="Times New Roman" w:eastAsia="宋体" w:cs="Times New Roman"/>
              </w:rPr>
              <w:t>专业课程</w:t>
            </w:r>
          </w:p>
        </w:tc>
        <w:tc>
          <w:tcPr>
            <w:tcW w:w="1128" w:type="dxa"/>
            <w:vMerge w:val="restart"/>
            <w:shd w:val="clear" w:color="auto" w:fill="auto"/>
          </w:tcPr>
          <w:p>
            <w:pPr>
              <w:jc w:val="center"/>
              <w:rPr>
                <w:rFonts w:ascii="Times New Roman" w:hAnsi="Times New Roman" w:eastAsia="宋体" w:cs="Times New Roman"/>
              </w:rPr>
            </w:pPr>
            <w:r>
              <w:rPr>
                <w:rFonts w:ascii="Times New Roman" w:hAnsi="Times New Roman" w:eastAsia="宋体" w:cs="Times New Roman"/>
              </w:rPr>
              <w:t>必修</w:t>
            </w: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专业基础课程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52</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29.30%</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832</w:t>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shd w:val="clear" w:color="auto" w:fill="auto"/>
          </w:tcPr>
          <w:p>
            <w:pPr>
              <w:jc w:val="center"/>
              <w:rPr>
                <w:rFonts w:ascii="Times New Roman" w:hAnsi="Times New Roman" w:eastAsia="宋体" w:cs="Times New Roman"/>
              </w:rPr>
            </w:pPr>
          </w:p>
        </w:tc>
        <w:tc>
          <w:tcPr>
            <w:tcW w:w="1128" w:type="dxa"/>
            <w:vMerge w:val="continue"/>
            <w:shd w:val="clear" w:color="auto" w:fill="auto"/>
          </w:tcPr>
          <w:p>
            <w:pPr>
              <w:jc w:val="center"/>
              <w:rPr>
                <w:rFonts w:ascii="Times New Roman" w:hAnsi="Times New Roman" w:eastAsia="宋体" w:cs="Times New Roman"/>
              </w:rPr>
            </w:pP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专业核心课程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8.5</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4.79%</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136</w:t>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shd w:val="clear" w:color="auto" w:fill="auto"/>
          </w:tcPr>
          <w:p>
            <w:pPr>
              <w:jc w:val="center"/>
              <w:rPr>
                <w:rFonts w:ascii="Times New Roman" w:hAnsi="Times New Roman" w:eastAsia="宋体" w:cs="Times New Roman"/>
              </w:rPr>
            </w:pPr>
          </w:p>
        </w:tc>
        <w:tc>
          <w:tcPr>
            <w:tcW w:w="1128" w:type="dxa"/>
            <w:vMerge w:val="continue"/>
            <w:shd w:val="clear" w:color="auto" w:fill="auto"/>
          </w:tcPr>
          <w:p>
            <w:pPr>
              <w:jc w:val="center"/>
              <w:rPr>
                <w:rFonts w:ascii="Times New Roman" w:hAnsi="Times New Roman" w:eastAsia="宋体" w:cs="Times New Roman"/>
              </w:rPr>
            </w:pP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专业实验课程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9</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5.07%</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144</w:t>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shd w:val="clear" w:color="auto" w:fill="auto"/>
          </w:tcPr>
          <w:p>
            <w:pPr>
              <w:jc w:val="center"/>
              <w:rPr>
                <w:rFonts w:ascii="Times New Roman" w:hAnsi="Times New Roman" w:eastAsia="宋体" w:cs="Times New Roman"/>
              </w:rPr>
            </w:pPr>
          </w:p>
        </w:tc>
        <w:tc>
          <w:tcPr>
            <w:tcW w:w="1128" w:type="dxa"/>
            <w:shd w:val="clear" w:color="auto" w:fill="auto"/>
          </w:tcPr>
          <w:p>
            <w:pPr>
              <w:jc w:val="center"/>
              <w:rPr>
                <w:rFonts w:ascii="Times New Roman" w:hAnsi="Times New Roman" w:eastAsia="宋体" w:cs="Times New Roman"/>
              </w:rPr>
            </w:pPr>
            <w:r>
              <w:rPr>
                <w:rFonts w:ascii="Times New Roman" w:hAnsi="Times New Roman" w:eastAsia="宋体" w:cs="Times New Roman"/>
              </w:rPr>
              <w:t>选修</w:t>
            </w:r>
          </w:p>
        </w:tc>
        <w:tc>
          <w:tcPr>
            <w:tcW w:w="1511" w:type="dxa"/>
            <w:shd w:val="clear" w:color="auto" w:fill="auto"/>
          </w:tcPr>
          <w:p>
            <w:pPr>
              <w:jc w:val="center"/>
              <w:rPr>
                <w:rFonts w:ascii="Times New Roman" w:hAnsi="Times New Roman" w:eastAsia="宋体" w:cs="Times New Roman"/>
              </w:rPr>
            </w:pP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16</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9.01%</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256</w:t>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shd w:val="clear" w:color="auto" w:fill="auto"/>
          </w:tcPr>
          <w:p>
            <w:pPr>
              <w:jc w:val="center"/>
              <w:rPr>
                <w:rFonts w:ascii="Times New Roman" w:hAnsi="Times New Roman" w:eastAsia="宋体" w:cs="Times New Roman"/>
              </w:rPr>
            </w:pPr>
            <w:r>
              <w:rPr>
                <w:rFonts w:ascii="Times New Roman" w:hAnsi="Times New Roman" w:eastAsia="宋体" w:cs="Times New Roman"/>
              </w:rPr>
              <w:t>实践课程</w:t>
            </w:r>
          </w:p>
        </w:tc>
        <w:tc>
          <w:tcPr>
            <w:tcW w:w="1128" w:type="dxa"/>
            <w:vMerge w:val="restart"/>
            <w:shd w:val="clear" w:color="auto" w:fill="auto"/>
          </w:tcPr>
          <w:p>
            <w:pPr>
              <w:jc w:val="center"/>
              <w:rPr>
                <w:rFonts w:ascii="Times New Roman" w:hAnsi="Times New Roman" w:eastAsia="宋体" w:cs="Times New Roman"/>
              </w:rPr>
            </w:pPr>
            <w:r>
              <w:rPr>
                <w:rFonts w:ascii="Times New Roman" w:hAnsi="Times New Roman" w:eastAsia="宋体" w:cs="Times New Roman"/>
              </w:rPr>
              <w:t>必修</w:t>
            </w: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专业实训课程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0</w:t>
            </w:r>
          </w:p>
        </w:tc>
        <w:tc>
          <w:tcPr>
            <w:tcW w:w="1143" w:type="dxa"/>
            <w:shd w:val="clear" w:color="auto" w:fill="auto"/>
          </w:tcPr>
          <w:p>
            <w:pPr>
              <w:jc w:val="center"/>
              <w:rPr>
                <w:rFonts w:ascii="Times New Roman" w:hAnsi="Times New Roman" w:eastAsia="宋体" w:cs="Times New Roman"/>
              </w:rPr>
            </w:pP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0</w:t>
            </w:r>
          </w:p>
        </w:tc>
        <w:tc>
          <w:tcPr>
            <w:tcW w:w="1112" w:type="dxa"/>
            <w:shd w:val="clear" w:color="auto" w:fill="auto"/>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shd w:val="clear" w:color="auto" w:fill="auto"/>
          </w:tcPr>
          <w:p>
            <w:pPr>
              <w:jc w:val="center"/>
              <w:rPr>
                <w:rFonts w:ascii="Times New Roman" w:hAnsi="Times New Roman" w:eastAsia="宋体" w:cs="Times New Roman"/>
              </w:rPr>
            </w:pPr>
          </w:p>
        </w:tc>
        <w:tc>
          <w:tcPr>
            <w:tcW w:w="1128" w:type="dxa"/>
            <w:vMerge w:val="continue"/>
            <w:shd w:val="clear" w:color="auto" w:fill="auto"/>
          </w:tcPr>
          <w:p>
            <w:pPr>
              <w:jc w:val="center"/>
              <w:rPr>
                <w:rFonts w:ascii="Times New Roman" w:hAnsi="Times New Roman" w:eastAsia="宋体" w:cs="Times New Roman"/>
              </w:rPr>
            </w:pP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专业实践课程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37</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20.85%</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0</w:t>
            </w:r>
          </w:p>
        </w:tc>
        <w:tc>
          <w:tcPr>
            <w:tcW w:w="1112" w:type="dxa"/>
            <w:shd w:val="clear" w:color="auto" w:fill="auto"/>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shd w:val="clear" w:color="auto" w:fill="auto"/>
          </w:tcPr>
          <w:p>
            <w:pPr>
              <w:jc w:val="center"/>
              <w:rPr>
                <w:rFonts w:ascii="Times New Roman" w:hAnsi="Times New Roman" w:eastAsia="宋体" w:cs="Times New Roman"/>
              </w:rPr>
            </w:pPr>
          </w:p>
        </w:tc>
        <w:tc>
          <w:tcPr>
            <w:tcW w:w="1128" w:type="dxa"/>
            <w:shd w:val="clear" w:color="auto" w:fill="auto"/>
          </w:tcPr>
          <w:p>
            <w:pPr>
              <w:jc w:val="center"/>
              <w:rPr>
                <w:rFonts w:ascii="Times New Roman" w:hAnsi="Times New Roman" w:eastAsia="宋体" w:cs="Times New Roman"/>
              </w:rPr>
            </w:pPr>
            <w:r>
              <w:rPr>
                <w:rFonts w:ascii="Times New Roman" w:hAnsi="Times New Roman" w:eastAsia="宋体" w:cs="Times New Roman"/>
              </w:rPr>
              <w:t>必修</w:t>
            </w:r>
          </w:p>
        </w:tc>
        <w:tc>
          <w:tcPr>
            <w:tcW w:w="1511" w:type="dxa"/>
            <w:shd w:val="clear" w:color="auto" w:fill="auto"/>
          </w:tcPr>
          <w:p>
            <w:pPr>
              <w:jc w:val="center"/>
              <w:rPr>
                <w:rFonts w:ascii="Times New Roman" w:hAnsi="Times New Roman" w:eastAsia="宋体" w:cs="Times New Roman"/>
              </w:rPr>
            </w:pPr>
            <w:r>
              <w:rPr>
                <w:rFonts w:ascii="Times New Roman" w:hAnsi="Times New Roman" w:eastAsia="宋体" w:cs="Times New Roman"/>
              </w:rPr>
              <w:t>社会实践类课程</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t>4</w:t>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2.25%</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0</w:t>
            </w:r>
          </w:p>
        </w:tc>
        <w:tc>
          <w:tcPr>
            <w:tcW w:w="1112" w:type="dxa"/>
            <w:shd w:val="clear" w:color="auto" w:fill="auto"/>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gridSpan w:val="3"/>
            <w:shd w:val="clear" w:color="auto" w:fill="auto"/>
          </w:tcPr>
          <w:p>
            <w:pPr>
              <w:jc w:val="center"/>
              <w:rPr>
                <w:rFonts w:ascii="Times New Roman" w:hAnsi="Times New Roman" w:eastAsia="宋体" w:cs="Times New Roman"/>
              </w:rPr>
            </w:pPr>
            <w:r>
              <w:rPr>
                <w:rFonts w:ascii="Times New Roman" w:hAnsi="Times New Roman" w:eastAsia="宋体" w:cs="Times New Roman"/>
              </w:rPr>
              <w:t>合计</w:t>
            </w:r>
          </w:p>
        </w:tc>
        <w:tc>
          <w:tcPr>
            <w:tcW w:w="1076" w:type="dxa"/>
            <w:shd w:val="clear" w:color="auto" w:fill="auto"/>
          </w:tcPr>
          <w:p>
            <w:pPr>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=SUM(ABOVE) </w:instrText>
            </w:r>
            <w:r>
              <w:rPr>
                <w:rFonts w:ascii="Times New Roman" w:hAnsi="Times New Roman" w:eastAsia="宋体" w:cs="Times New Roman"/>
              </w:rPr>
              <w:fldChar w:fldCharType="separate"/>
            </w:r>
            <w:r>
              <w:rPr>
                <w:rFonts w:ascii="Times New Roman" w:hAnsi="Times New Roman" w:eastAsia="宋体" w:cs="Times New Roman"/>
              </w:rPr>
              <w:t>177.5</w:t>
            </w:r>
            <w:r>
              <w:rPr>
                <w:rFonts w:ascii="Times New Roman" w:hAnsi="Times New Roman" w:eastAsia="宋体" w:cs="Times New Roman"/>
              </w:rPr>
              <w:fldChar w:fldCharType="end"/>
            </w:r>
          </w:p>
        </w:tc>
        <w:tc>
          <w:tcPr>
            <w:tcW w:w="1143"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100.00%</w:t>
            </w:r>
          </w:p>
        </w:tc>
        <w:tc>
          <w:tcPr>
            <w:tcW w:w="1142" w:type="dxa"/>
            <w:shd w:val="clear" w:color="auto" w:fill="auto"/>
          </w:tcPr>
          <w:p>
            <w:pPr>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=SUM(ABOVE) </w:instrText>
            </w:r>
            <w:r>
              <w:rPr>
                <w:rFonts w:ascii="Times New Roman" w:hAnsi="Times New Roman" w:eastAsia="宋体" w:cs="Times New Roman"/>
              </w:rPr>
              <w:fldChar w:fldCharType="separate"/>
            </w:r>
            <w:r>
              <w:rPr>
                <w:rFonts w:ascii="Times New Roman" w:hAnsi="Times New Roman" w:eastAsia="宋体" w:cs="Times New Roman"/>
              </w:rPr>
              <w:t>2240</w:t>
            </w:r>
            <w:r>
              <w:rPr>
                <w:rFonts w:ascii="Times New Roman" w:hAnsi="Times New Roman" w:eastAsia="宋体" w:cs="Times New Roman"/>
              </w:rPr>
              <w:fldChar w:fldCharType="end"/>
            </w:r>
          </w:p>
        </w:tc>
        <w:tc>
          <w:tcPr>
            <w:tcW w:w="1112" w:type="dxa"/>
            <w:shd w:val="clear" w:color="auto" w:fill="auto"/>
          </w:tcPr>
          <w:p>
            <w:pPr>
              <w:jc w:val="center"/>
              <w:rPr>
                <w:rFonts w:ascii="Times New Roman" w:hAnsi="Times New Roman" w:eastAsia="宋体" w:cs="Times New Roman"/>
              </w:rPr>
            </w:pPr>
            <w:r>
              <w:rPr>
                <w:rFonts w:ascii="Times New Roman" w:hAnsi="Times New Roman" w:eastAsia="宋体" w:cs="Times New Roman"/>
              </w:rPr>
              <w:t>100.00%</w:t>
            </w:r>
          </w:p>
        </w:tc>
      </w:tr>
    </w:tbl>
    <w:p>
      <w:pPr>
        <w:jc w:val="center"/>
        <w:rPr>
          <w:rFonts w:ascii="Times New Roman" w:hAnsi="Times New Roman" w:eastAsia="宋体" w:cs="Times New Roman"/>
        </w:rPr>
      </w:pPr>
    </w:p>
    <w:p>
      <w:pPr>
        <w:jc w:val="left"/>
        <w:rPr>
          <w:rFonts w:asciiTheme="minorEastAsia" w:hAnsiTheme="minorEastAsia"/>
          <w:szCs w:val="21"/>
        </w:rPr>
      </w:pPr>
      <w:r>
        <w:rPr>
          <w:rFonts w:ascii="Times New Roman" w:hAnsi="Times New Roman" w:eastAsia="宋体" w:cs="Times New Roman"/>
          <w:b/>
        </w:rPr>
        <w:t>（二）实践课程统计（各类实践课程占总学分比例）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23"/>
        <w:gridCol w:w="2901"/>
        <w:gridCol w:w="99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jc w:val="center"/>
            </w:pPr>
            <w:r>
              <w:rPr>
                <w:rFonts w:hint="eastAsia"/>
              </w:rPr>
              <w:t>类别</w:t>
            </w:r>
          </w:p>
        </w:tc>
        <w:tc>
          <w:tcPr>
            <w:tcW w:w="1323" w:type="dxa"/>
            <w:shd w:val="clear" w:color="auto" w:fill="auto"/>
            <w:vAlign w:val="center"/>
          </w:tcPr>
          <w:p>
            <w:pPr>
              <w:jc w:val="center"/>
            </w:pPr>
            <w:r>
              <w:rPr>
                <w:rFonts w:hint="eastAsia"/>
              </w:rPr>
              <w:t>学分</w:t>
            </w:r>
          </w:p>
        </w:tc>
        <w:tc>
          <w:tcPr>
            <w:tcW w:w="2901" w:type="dxa"/>
            <w:shd w:val="clear" w:color="auto" w:fill="auto"/>
            <w:vAlign w:val="center"/>
          </w:tcPr>
          <w:p>
            <w:pPr>
              <w:jc w:val="center"/>
            </w:pPr>
            <w:r>
              <w:rPr>
                <w:rFonts w:hint="eastAsia"/>
              </w:rPr>
              <w:t>学分比例</w:t>
            </w:r>
            <w:r>
              <w:rPr>
                <w:rFonts w:ascii="Times New Roman" w:hAnsi="Times New Roman" w:cs="Times New Roman"/>
              </w:rPr>
              <w:t>（总学分177.5）</w:t>
            </w:r>
          </w:p>
        </w:tc>
        <w:tc>
          <w:tcPr>
            <w:tcW w:w="992" w:type="dxa"/>
            <w:shd w:val="clear" w:color="auto" w:fill="auto"/>
            <w:vAlign w:val="center"/>
          </w:tcPr>
          <w:p>
            <w:pPr>
              <w:jc w:val="center"/>
            </w:pPr>
            <w:r>
              <w:rPr>
                <w:rFonts w:hint="eastAsia"/>
              </w:rPr>
              <w:t>学时</w:t>
            </w:r>
          </w:p>
        </w:tc>
        <w:tc>
          <w:tcPr>
            <w:tcW w:w="1100" w:type="dxa"/>
            <w:shd w:val="clear" w:color="auto" w:fill="auto"/>
            <w:vAlign w:val="center"/>
          </w:tcPr>
          <w:p>
            <w:pPr>
              <w:jc w:val="center"/>
            </w:pPr>
            <w:r>
              <w:rPr>
                <w:rFonts w:hint="eastAsia"/>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vAlign w:val="center"/>
          </w:tcPr>
          <w:p>
            <w:pPr>
              <w:autoSpaceDE w:val="0"/>
              <w:autoSpaceDN w:val="0"/>
              <w:adjustRightInd w:val="0"/>
              <w:snapToGrid w:val="0"/>
              <w:spacing w:line="360" w:lineRule="exact"/>
              <w:jc w:val="left"/>
              <w:textAlignment w:val="center"/>
              <w:rPr>
                <w:rFonts w:ascii="Times New Roman" w:hAnsi="宋体"/>
                <w:kern w:val="0"/>
                <w:szCs w:val="21"/>
                <w:lang w:val="zh-CN"/>
              </w:rPr>
            </w:pPr>
            <w:r>
              <w:rPr>
                <w:rFonts w:hint="eastAsia" w:ascii="Times New Roman" w:hAnsi="宋体"/>
                <w:kern w:val="0"/>
                <w:szCs w:val="21"/>
                <w:lang w:val="zh-CN"/>
              </w:rPr>
              <w:t>入学教育</w:t>
            </w:r>
          </w:p>
        </w:tc>
        <w:tc>
          <w:tcPr>
            <w:tcW w:w="1323" w:type="dxa"/>
            <w:shd w:val="clear" w:color="auto" w:fill="auto"/>
            <w:vAlign w:val="center"/>
          </w:tcPr>
          <w:p>
            <w:pPr>
              <w:jc w:val="center"/>
              <w:rPr>
                <w:rFonts w:ascii="Times New Roman" w:hAnsi="Times New Roman" w:cs="Times New Roman"/>
                <w:kern w:val="0"/>
                <w:szCs w:val="21"/>
              </w:rPr>
            </w:pPr>
            <w:r>
              <w:rPr>
                <w:rFonts w:ascii="Times New Roman" w:hAnsi="Times New Roman" w:cs="Times New Roman"/>
                <w:kern w:val="0"/>
                <w:szCs w:val="21"/>
              </w:rPr>
              <w:t>0</w:t>
            </w:r>
          </w:p>
        </w:tc>
        <w:tc>
          <w:tcPr>
            <w:tcW w:w="2901" w:type="dxa"/>
            <w:shd w:val="clear" w:color="auto" w:fill="auto"/>
            <w:vAlign w:val="center"/>
          </w:tcPr>
          <w:p>
            <w:pPr>
              <w:jc w:val="center"/>
              <w:rPr>
                <w:rFonts w:ascii="Times New Roman" w:hAnsi="Times New Roman" w:cs="Times New Roman"/>
                <w:szCs w:val="21"/>
              </w:rPr>
            </w:pPr>
          </w:p>
        </w:tc>
        <w:tc>
          <w:tcPr>
            <w:tcW w:w="992" w:type="dxa"/>
            <w:shd w:val="clear" w:color="auto" w:fill="auto"/>
            <w:vAlign w:val="center"/>
          </w:tcPr>
          <w:p>
            <w:pPr>
              <w:jc w:val="center"/>
              <w:rPr>
                <w:rFonts w:ascii="Times New Roman" w:hAnsi="Times New Roman" w:cs="Times New Roman"/>
                <w:szCs w:val="21"/>
              </w:rPr>
            </w:pP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vAlign w:val="center"/>
          </w:tcPr>
          <w:p>
            <w:pPr>
              <w:adjustRightInd w:val="0"/>
              <w:snapToGrid w:val="0"/>
              <w:spacing w:line="220" w:lineRule="exact"/>
              <w:rPr>
                <w:rFonts w:ascii="宋体" w:hAnsi="宋体"/>
                <w:color w:val="000000"/>
                <w:kern w:val="0"/>
                <w:szCs w:val="21"/>
              </w:rPr>
            </w:pPr>
            <w:r>
              <w:rPr>
                <w:rFonts w:hint="eastAsia" w:ascii="宋体" w:hAnsi="宋体"/>
                <w:color w:val="000000"/>
                <w:kern w:val="0"/>
                <w:szCs w:val="21"/>
              </w:rPr>
              <w:t>军事训练</w:t>
            </w:r>
          </w:p>
        </w:tc>
        <w:tc>
          <w:tcPr>
            <w:tcW w:w="1323" w:type="dxa"/>
            <w:shd w:val="clear" w:color="auto" w:fill="auto"/>
            <w:vAlign w:val="center"/>
          </w:tcPr>
          <w:p>
            <w:pPr>
              <w:spacing w:line="2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290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1.13%</w:t>
            </w:r>
          </w:p>
        </w:tc>
        <w:tc>
          <w:tcPr>
            <w:tcW w:w="992" w:type="dxa"/>
            <w:shd w:val="clear" w:color="auto" w:fill="auto"/>
            <w:vAlign w:val="center"/>
          </w:tcPr>
          <w:p>
            <w:pPr>
              <w:jc w:val="center"/>
              <w:rPr>
                <w:rFonts w:ascii="Times New Roman" w:hAnsi="Times New Roman" w:cs="Times New Roman"/>
                <w:szCs w:val="21"/>
              </w:rPr>
            </w:pP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adjustRightInd w:val="0"/>
              <w:snapToGrid w:val="0"/>
              <w:spacing w:line="220" w:lineRule="exact"/>
              <w:jc w:val="left"/>
              <w:rPr>
                <w:rFonts w:ascii="Times New Roman" w:hAnsi="Times New Roman" w:cs="Courier New"/>
                <w:color w:val="000000"/>
                <w:kern w:val="0"/>
                <w:szCs w:val="21"/>
              </w:rPr>
            </w:pPr>
            <w:r>
              <w:rPr>
                <w:rFonts w:hint="eastAsia" w:ascii="Times New Roman" w:hAnsi="Times New Roman" w:cs="Courier New"/>
                <w:color w:val="000000"/>
                <w:kern w:val="0"/>
                <w:szCs w:val="21"/>
              </w:rPr>
              <w:t>毕业教育</w:t>
            </w:r>
          </w:p>
        </w:tc>
        <w:tc>
          <w:tcPr>
            <w:tcW w:w="1323" w:type="dxa"/>
            <w:shd w:val="clear" w:color="auto" w:fill="auto"/>
            <w:vAlign w:val="center"/>
          </w:tcPr>
          <w:p>
            <w:pPr>
              <w:spacing w:line="22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2901" w:type="dxa"/>
            <w:shd w:val="clear" w:color="auto" w:fill="auto"/>
            <w:vAlign w:val="center"/>
          </w:tcPr>
          <w:p>
            <w:pPr>
              <w:jc w:val="center"/>
              <w:rPr>
                <w:rFonts w:ascii="Times New Roman" w:hAnsi="Times New Roman" w:cs="Times New Roman"/>
                <w:szCs w:val="21"/>
              </w:rPr>
            </w:pPr>
          </w:p>
        </w:tc>
        <w:tc>
          <w:tcPr>
            <w:tcW w:w="992" w:type="dxa"/>
            <w:shd w:val="clear" w:color="auto" w:fill="auto"/>
            <w:vAlign w:val="center"/>
          </w:tcPr>
          <w:p>
            <w:pPr>
              <w:jc w:val="center"/>
              <w:rPr>
                <w:rFonts w:ascii="Times New Roman" w:hAnsi="Times New Roman" w:cs="Times New Roman"/>
                <w:szCs w:val="21"/>
              </w:rPr>
            </w:pP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rPr>
                <w:szCs w:val="21"/>
              </w:rPr>
            </w:pPr>
            <w:r>
              <w:rPr>
                <w:rFonts w:hint="eastAsia"/>
                <w:szCs w:val="21"/>
              </w:rPr>
              <w:t>专业实践周</w:t>
            </w:r>
          </w:p>
        </w:tc>
        <w:tc>
          <w:tcPr>
            <w:tcW w:w="1323"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35</w:t>
            </w:r>
          </w:p>
        </w:tc>
        <w:tc>
          <w:tcPr>
            <w:tcW w:w="290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19.72%</w:t>
            </w:r>
          </w:p>
        </w:tc>
        <w:tc>
          <w:tcPr>
            <w:tcW w:w="992" w:type="dxa"/>
            <w:shd w:val="clear" w:color="auto" w:fill="auto"/>
            <w:vAlign w:val="center"/>
          </w:tcPr>
          <w:p>
            <w:pPr>
              <w:jc w:val="center"/>
              <w:rPr>
                <w:rFonts w:ascii="Times New Roman" w:hAnsi="Times New Roman" w:cs="Times New Roman"/>
                <w:szCs w:val="21"/>
              </w:rPr>
            </w:pP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rPr>
                <w:szCs w:val="21"/>
              </w:rPr>
            </w:pPr>
            <w:r>
              <w:rPr>
                <w:rFonts w:hint="eastAsia" w:ascii="宋体" w:hAnsi="宋体"/>
                <w:kern w:val="0"/>
                <w:szCs w:val="21"/>
              </w:rPr>
              <w:t>社会实践类课程</w:t>
            </w:r>
          </w:p>
        </w:tc>
        <w:tc>
          <w:tcPr>
            <w:tcW w:w="1323"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w:t>
            </w:r>
          </w:p>
        </w:tc>
        <w:tc>
          <w:tcPr>
            <w:tcW w:w="290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2.25%</w:t>
            </w:r>
          </w:p>
        </w:tc>
        <w:tc>
          <w:tcPr>
            <w:tcW w:w="992" w:type="dxa"/>
            <w:shd w:val="clear" w:color="auto" w:fill="auto"/>
            <w:vAlign w:val="center"/>
          </w:tcPr>
          <w:p>
            <w:pPr>
              <w:jc w:val="center"/>
              <w:rPr>
                <w:rFonts w:ascii="Times New Roman" w:hAnsi="Times New Roman" w:cs="Times New Roman"/>
                <w:szCs w:val="21"/>
              </w:rPr>
            </w:pP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rPr>
                <w:szCs w:val="21"/>
              </w:rPr>
            </w:pPr>
            <w:r>
              <w:rPr>
                <w:rFonts w:hint="eastAsia"/>
                <w:szCs w:val="21"/>
              </w:rPr>
              <w:t>实验/技能课程</w:t>
            </w:r>
          </w:p>
        </w:tc>
        <w:tc>
          <w:tcPr>
            <w:tcW w:w="1323"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20</w:t>
            </w:r>
          </w:p>
        </w:tc>
        <w:tc>
          <w:tcPr>
            <w:tcW w:w="290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11.27%</w:t>
            </w:r>
          </w:p>
        </w:tc>
        <w:tc>
          <w:tcPr>
            <w:tcW w:w="992"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44</w:t>
            </w:r>
          </w:p>
        </w:tc>
        <w:tc>
          <w:tcPr>
            <w:tcW w:w="1100"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rPr>
                <w:szCs w:val="21"/>
              </w:rPr>
            </w:pPr>
            <w:r>
              <w:rPr>
                <w:rFonts w:hint="eastAsia"/>
                <w:szCs w:val="21"/>
              </w:rPr>
              <w:t>合计</w:t>
            </w:r>
          </w:p>
        </w:tc>
        <w:tc>
          <w:tcPr>
            <w:tcW w:w="1323"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=SUM(ABOVE) </w:instrText>
            </w:r>
            <w:r>
              <w:rPr>
                <w:rFonts w:ascii="Times New Roman" w:hAnsi="Times New Roman" w:cs="Times New Roman"/>
                <w:szCs w:val="21"/>
              </w:rPr>
              <w:fldChar w:fldCharType="separate"/>
            </w:r>
            <w:r>
              <w:rPr>
                <w:rFonts w:ascii="Times New Roman" w:hAnsi="Times New Roman" w:cs="Times New Roman"/>
                <w:szCs w:val="21"/>
              </w:rPr>
              <w:t>61</w:t>
            </w:r>
            <w:r>
              <w:rPr>
                <w:rFonts w:ascii="Times New Roman" w:hAnsi="Times New Roman" w:cs="Times New Roman"/>
                <w:szCs w:val="21"/>
              </w:rPr>
              <w:fldChar w:fldCharType="end"/>
            </w:r>
          </w:p>
        </w:tc>
        <w:tc>
          <w:tcPr>
            <w:tcW w:w="290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34.37%</w:t>
            </w:r>
          </w:p>
        </w:tc>
        <w:tc>
          <w:tcPr>
            <w:tcW w:w="992"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44</w:t>
            </w:r>
          </w:p>
        </w:tc>
        <w:tc>
          <w:tcPr>
            <w:tcW w:w="110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=SUM(ABOVE) </w:instrText>
            </w:r>
            <w:r>
              <w:rPr>
                <w:rFonts w:ascii="Times New Roman" w:hAnsi="Times New Roman" w:cs="Times New Roman"/>
                <w:szCs w:val="21"/>
              </w:rPr>
              <w:fldChar w:fldCharType="separate"/>
            </w:r>
            <w:r>
              <w:rPr>
                <w:rFonts w:ascii="Times New Roman" w:hAnsi="Times New Roman" w:cs="Times New Roman"/>
                <w:szCs w:val="21"/>
              </w:rPr>
              <w:t>44</w:t>
            </w:r>
            <w:r>
              <w:rPr>
                <w:rFonts w:ascii="Times New Roman" w:hAnsi="Times New Roman" w:cs="Times New Roman"/>
                <w:szCs w:val="21"/>
              </w:rPr>
              <w:fldChar w:fldCharType="end"/>
            </w:r>
          </w:p>
        </w:tc>
      </w:tr>
    </w:tbl>
    <w:p>
      <w:pPr>
        <w:rPr>
          <w:rFonts w:asciiTheme="minorEastAsia" w:hAnsiTheme="minorEastAsia"/>
          <w:b/>
          <w:szCs w:val="21"/>
        </w:rPr>
        <w:sectPr>
          <w:pgSz w:w="11906" w:h="16838"/>
          <w:pgMar w:top="1440" w:right="1800" w:bottom="1440" w:left="1800" w:header="851" w:footer="992" w:gutter="0"/>
          <w:cols w:space="425" w:num="1"/>
          <w:docGrid w:type="lines" w:linePitch="312" w:charSpace="0"/>
        </w:sectPr>
      </w:pPr>
    </w:p>
    <w:p>
      <w:pPr>
        <w:rPr>
          <w:rFonts w:asciiTheme="minorEastAsia" w:hAnsiTheme="minorEastAsia"/>
          <w:b/>
          <w:szCs w:val="21"/>
        </w:rPr>
      </w:pPr>
      <w:r>
        <w:rPr>
          <w:rFonts w:hint="eastAsia" w:asciiTheme="minorEastAsia" w:hAnsiTheme="minorEastAsia"/>
          <w:b/>
          <w:szCs w:val="21"/>
        </w:rPr>
        <w:t>六、课程修读计划</w:t>
      </w:r>
    </w:p>
    <w:p>
      <w:pPr>
        <w:rPr>
          <w:rFonts w:asciiTheme="minorEastAsia" w:hAnsiTheme="minorEastAsia"/>
          <w:b/>
          <w:szCs w:val="21"/>
        </w:rPr>
      </w:pPr>
      <w:r>
        <w:rPr>
          <w:rFonts w:hint="eastAsia" w:asciiTheme="minorEastAsia" w:hAnsiTheme="minorEastAsia"/>
          <w:b/>
          <w:szCs w:val="21"/>
        </w:rPr>
        <w:t>（一）通识课程</w:t>
      </w:r>
    </w:p>
    <w:p>
      <w:pPr>
        <w:rPr>
          <w:rFonts w:asciiTheme="minorEastAsia" w:hAnsiTheme="minorEastAsia"/>
          <w:szCs w:val="21"/>
        </w:rPr>
      </w:pPr>
      <w:r>
        <w:rPr>
          <w:rFonts w:hint="eastAsia" w:asciiTheme="minorEastAsia" w:hAnsiTheme="minorEastAsia"/>
          <w:szCs w:val="21"/>
        </w:rPr>
        <w:t>1.公共基础课程</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475"/>
        <w:gridCol w:w="709"/>
        <w:gridCol w:w="708"/>
        <w:gridCol w:w="709"/>
        <w:gridCol w:w="851"/>
        <w:gridCol w:w="708"/>
        <w:gridCol w:w="709"/>
        <w:gridCol w:w="709"/>
        <w:gridCol w:w="567"/>
        <w:gridCol w:w="567"/>
        <w:gridCol w:w="567"/>
        <w:gridCol w:w="567"/>
        <w:gridCol w:w="567"/>
        <w:gridCol w:w="567"/>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课程编号</w:t>
            </w:r>
          </w:p>
        </w:tc>
        <w:tc>
          <w:tcPr>
            <w:tcW w:w="2475"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课程名称</w:t>
            </w:r>
          </w:p>
        </w:tc>
        <w:tc>
          <w:tcPr>
            <w:tcW w:w="709"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学分</w:t>
            </w:r>
          </w:p>
        </w:tc>
        <w:tc>
          <w:tcPr>
            <w:tcW w:w="2976" w:type="dxa"/>
            <w:gridSpan w:val="4"/>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学时构成</w:t>
            </w:r>
          </w:p>
        </w:tc>
        <w:tc>
          <w:tcPr>
            <w:tcW w:w="709"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考核方式</w:t>
            </w:r>
          </w:p>
        </w:tc>
        <w:tc>
          <w:tcPr>
            <w:tcW w:w="4678" w:type="dxa"/>
            <w:gridSpan w:val="8"/>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学期学时数</w:t>
            </w:r>
          </w:p>
        </w:tc>
        <w:tc>
          <w:tcPr>
            <w:tcW w:w="1559"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vAlign w:val="center"/>
          </w:tcPr>
          <w:p>
            <w:pPr>
              <w:jc w:val="center"/>
              <w:rPr>
                <w:rFonts w:cs="Times New Roman" w:asciiTheme="minorEastAsia" w:hAnsiTheme="minorEastAsia" w:eastAsiaTheme="minorEastAsia"/>
                <w:kern w:val="0"/>
                <w:sz w:val="21"/>
                <w:szCs w:val="21"/>
              </w:rPr>
            </w:pPr>
          </w:p>
        </w:tc>
        <w:tc>
          <w:tcPr>
            <w:tcW w:w="2475" w:type="dxa"/>
            <w:vMerge w:val="continue"/>
            <w:vAlign w:val="center"/>
          </w:tcPr>
          <w:p>
            <w:pPr>
              <w:jc w:val="center"/>
              <w:rPr>
                <w:rFonts w:cs="Times New Roman" w:asciiTheme="minorEastAsia" w:hAnsiTheme="minorEastAsia" w:eastAsiaTheme="minorEastAsia"/>
                <w:kern w:val="0"/>
                <w:sz w:val="21"/>
                <w:szCs w:val="21"/>
              </w:rPr>
            </w:pPr>
          </w:p>
        </w:tc>
        <w:tc>
          <w:tcPr>
            <w:tcW w:w="709" w:type="dxa"/>
            <w:vMerge w:val="continue"/>
            <w:vAlign w:val="center"/>
          </w:tcPr>
          <w:p>
            <w:pPr>
              <w:jc w:val="center"/>
              <w:rPr>
                <w:rFonts w:cs="Times New Roman" w:asciiTheme="minorEastAsia" w:hAnsiTheme="minorEastAsia" w:eastAsiaTheme="minorEastAsia"/>
                <w:kern w:val="0"/>
                <w:sz w:val="21"/>
                <w:szCs w:val="21"/>
              </w:rPr>
            </w:pPr>
          </w:p>
        </w:tc>
        <w:tc>
          <w:tcPr>
            <w:tcW w:w="708"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理论</w:t>
            </w:r>
          </w:p>
        </w:tc>
        <w:tc>
          <w:tcPr>
            <w:tcW w:w="70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实践</w:t>
            </w:r>
          </w:p>
        </w:tc>
        <w:tc>
          <w:tcPr>
            <w:tcW w:w="851" w:type="dxa"/>
            <w:vAlign w:val="center"/>
          </w:tcPr>
          <w:p>
            <w:pPr>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实验/技能</w:t>
            </w:r>
          </w:p>
        </w:tc>
        <w:tc>
          <w:tcPr>
            <w:tcW w:w="708"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合计</w:t>
            </w:r>
          </w:p>
        </w:tc>
        <w:tc>
          <w:tcPr>
            <w:tcW w:w="709" w:type="dxa"/>
            <w:vMerge w:val="continue"/>
            <w:vAlign w:val="center"/>
          </w:tcPr>
          <w:p>
            <w:pPr>
              <w:jc w:val="center"/>
              <w:rPr>
                <w:rFonts w:cs="Times New Roman" w:asciiTheme="minorEastAsia" w:hAnsiTheme="minorEastAsia" w:eastAsiaTheme="minorEastAsia"/>
                <w:kern w:val="0"/>
                <w:sz w:val="21"/>
                <w:szCs w:val="21"/>
              </w:rPr>
            </w:pPr>
          </w:p>
        </w:tc>
        <w:tc>
          <w:tcPr>
            <w:tcW w:w="70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5</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w:t>
            </w:r>
          </w:p>
        </w:tc>
        <w:tc>
          <w:tcPr>
            <w:tcW w:w="567"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w:t>
            </w:r>
          </w:p>
        </w:tc>
        <w:tc>
          <w:tcPr>
            <w:tcW w:w="1559" w:type="dxa"/>
            <w:vMerge w:val="continue"/>
            <w:vAlign w:val="center"/>
          </w:tcPr>
          <w:p>
            <w:pPr>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jc w:val="center"/>
              <w:rPr>
                <w:rFonts w:cs="Times New Roman" w:asciiTheme="minorEastAsia" w:hAnsiTheme="minorEastAsia" w:eastAsiaTheme="minorEastAsia"/>
                <w:kern w:val="0"/>
                <w:sz w:val="21"/>
                <w:szCs w:val="21"/>
              </w:rPr>
            </w:pPr>
            <w:r>
              <w:rPr>
                <w:rFonts w:hint="eastAsia" w:ascii="Times New Roman" w:hAnsi="Times New Roman" w:eastAsia="宋体" w:cs="Times New Roman"/>
                <w:kern w:val="0"/>
                <w:sz w:val="20"/>
                <w:szCs w:val="21"/>
              </w:rPr>
              <w:t>AL151260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思想道德修养与法律基础</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考试</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48</w:t>
            </w: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1559" w:type="dxa"/>
            <w:vMerge w:val="restart"/>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jc w:val="center"/>
              <w:rPr>
                <w:rFonts w:cs="Times New Roman" w:asciiTheme="minorEastAsia" w:hAnsiTheme="minorEastAsia" w:eastAsiaTheme="minorEastAsia"/>
                <w:kern w:val="0"/>
                <w:sz w:val="21"/>
                <w:szCs w:val="21"/>
              </w:rPr>
            </w:pPr>
            <w:r>
              <w:rPr>
                <w:rFonts w:hint="eastAsia" w:ascii="Times New Roman" w:hAnsi="Times New Roman" w:eastAsia="宋体" w:cs="Times New Roman"/>
                <w:kern w:val="0"/>
                <w:sz w:val="20"/>
                <w:szCs w:val="21"/>
              </w:rPr>
              <w:t>AL151270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马克思主义基本原理概论</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考试</w:t>
            </w:r>
          </w:p>
        </w:tc>
        <w:tc>
          <w:tcPr>
            <w:tcW w:w="709"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48</w:t>
            </w: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1559" w:type="dxa"/>
            <w:vMerge w:val="continue"/>
            <w:vAlign w:val="center"/>
          </w:tcPr>
          <w:p>
            <w:pPr>
              <w:jc w:val="center"/>
              <w:rPr>
                <w:rFonts w:ascii="Times New Roman" w:hAnsi="Times New Roman" w:cs="Times New Roman"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AL151310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中国近现代史纲要</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考试</w:t>
            </w:r>
          </w:p>
        </w:tc>
        <w:tc>
          <w:tcPr>
            <w:tcW w:w="709"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48</w:t>
            </w: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1559" w:type="dxa"/>
            <w:vMerge w:val="continue"/>
            <w:vAlign w:val="center"/>
          </w:tcPr>
          <w:p>
            <w:pPr>
              <w:jc w:val="center"/>
              <w:rPr>
                <w:rFonts w:ascii="Times New Roman" w:hAnsi="Times New Roman" w:cs="Times New Roman"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AL151320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毛泽东思想和中国特色社会主义理论体系概论</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考试</w:t>
            </w:r>
          </w:p>
        </w:tc>
        <w:tc>
          <w:tcPr>
            <w:tcW w:w="709"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48</w:t>
            </w: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1559" w:type="dxa"/>
            <w:vMerge w:val="continue"/>
            <w:vAlign w:val="center"/>
          </w:tcPr>
          <w:p>
            <w:pPr>
              <w:jc w:val="center"/>
              <w:rPr>
                <w:rFonts w:ascii="Times New Roman" w:hAnsi="Times New Roman" w:cs="Times New Roman"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AL151330/</w:t>
            </w:r>
          </w:p>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AL151340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形势与政策</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64</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64</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1559" w:type="dxa"/>
            <w:vMerge w:val="continue"/>
            <w:vAlign w:val="center"/>
          </w:tcPr>
          <w:p>
            <w:pPr>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AL131571</w:t>
            </w:r>
            <w:r>
              <w:rPr>
                <w:rFonts w:hint="eastAsia" w:ascii="Times New Roman" w:hAnsi="Times New Roman" w:eastAsia="宋体" w:cs="Times New Roman"/>
                <w:kern w:val="0"/>
                <w:sz w:val="20"/>
                <w:szCs w:val="20"/>
              </w:rPr>
              <w:t>-2</w:t>
            </w:r>
          </w:p>
        </w:tc>
        <w:tc>
          <w:tcPr>
            <w:tcW w:w="2475" w:type="dxa"/>
            <w:vAlign w:val="center"/>
          </w:tcPr>
          <w:p>
            <w:pPr>
              <w:spacing w:line="240" w:lineRule="exact"/>
              <w:rPr>
                <w:rFonts w:ascii="宋体" w:hAnsi="宋体" w:eastAsia="宋体" w:cs="Times New Roman"/>
                <w:kern w:val="0"/>
                <w:sz w:val="18"/>
                <w:szCs w:val="18"/>
              </w:rPr>
            </w:pPr>
            <w:r>
              <w:rPr>
                <w:rFonts w:hint="eastAsia" w:ascii="宋体" w:hAnsi="宋体" w:eastAsia="宋体" w:cs="Times New Roman"/>
                <w:kern w:val="0"/>
                <w:sz w:val="18"/>
                <w:szCs w:val="18"/>
              </w:rPr>
              <w:t>英语（综合）1-2</w:t>
            </w:r>
          </w:p>
        </w:tc>
        <w:tc>
          <w:tcPr>
            <w:tcW w:w="709"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708"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p>
        </w:tc>
        <w:tc>
          <w:tcPr>
            <w:tcW w:w="708"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w:t>
            </w:r>
          </w:p>
        </w:tc>
        <w:tc>
          <w:tcPr>
            <w:tcW w:w="70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卷试</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1559"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AL131561</w:t>
            </w:r>
            <w:r>
              <w:rPr>
                <w:rFonts w:hint="eastAsia" w:ascii="Times New Roman" w:hAnsi="Times New Roman" w:eastAsia="宋体" w:cs="Times New Roman"/>
                <w:kern w:val="0"/>
                <w:sz w:val="20"/>
                <w:szCs w:val="20"/>
              </w:rPr>
              <w:t>-2</w:t>
            </w:r>
          </w:p>
        </w:tc>
        <w:tc>
          <w:tcPr>
            <w:tcW w:w="2475" w:type="dxa"/>
            <w:vAlign w:val="center"/>
          </w:tcPr>
          <w:p>
            <w:pPr>
              <w:spacing w:line="240" w:lineRule="exact"/>
              <w:rPr>
                <w:rFonts w:ascii="宋体" w:hAnsi="宋体" w:eastAsia="宋体" w:cs="Times New Roman"/>
                <w:kern w:val="0"/>
                <w:sz w:val="18"/>
                <w:szCs w:val="18"/>
              </w:rPr>
            </w:pPr>
            <w:r>
              <w:rPr>
                <w:rFonts w:hint="eastAsia" w:ascii="宋体" w:hAnsi="宋体" w:eastAsia="宋体" w:cs="Times New Roman"/>
                <w:kern w:val="0"/>
                <w:sz w:val="18"/>
                <w:szCs w:val="18"/>
              </w:rPr>
              <w:t>英语（视听说）1-2</w:t>
            </w:r>
          </w:p>
        </w:tc>
        <w:tc>
          <w:tcPr>
            <w:tcW w:w="709" w:type="dxa"/>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708" w:type="dxa"/>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p>
        </w:tc>
        <w:tc>
          <w:tcPr>
            <w:tcW w:w="708" w:type="dxa"/>
            <w:vAlign w:val="center"/>
          </w:tcPr>
          <w:p>
            <w:pPr>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709" w:type="dxa"/>
            <w:vAlign w:val="center"/>
          </w:tcPr>
          <w:p>
            <w:pPr>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考查</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16</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155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AT140021-4</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大学体育1-4</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w:t>
            </w:r>
          </w:p>
        </w:tc>
        <w:tc>
          <w:tcPr>
            <w:tcW w:w="709" w:type="dxa"/>
            <w:vAlign w:val="center"/>
          </w:tcPr>
          <w:p>
            <w:pPr>
              <w:spacing w:line="260" w:lineRule="exact"/>
              <w:jc w:val="center"/>
              <w:rPr>
                <w:rFonts w:ascii="Times New Roman" w:hAnsi="Times New Roman" w:eastAsia="宋体" w:cs="Times New Roman"/>
                <w:kern w:val="0"/>
                <w:sz w:val="20"/>
                <w:szCs w:val="21"/>
              </w:rPr>
            </w:pPr>
          </w:p>
        </w:tc>
        <w:tc>
          <w:tcPr>
            <w:tcW w:w="851"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30</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30</w:t>
            </w:r>
          </w:p>
        </w:tc>
        <w:tc>
          <w:tcPr>
            <w:tcW w:w="709" w:type="dxa"/>
            <w:vAlign w:val="center"/>
          </w:tcPr>
          <w:p>
            <w:pPr>
              <w:spacing w:line="240" w:lineRule="exact"/>
              <w:jc w:val="center"/>
              <w:rPr>
                <w:rFonts w:ascii="Times New Roman" w:hAnsi="Times New Roman" w:eastAsia="宋体" w:cs="Times New Roman"/>
                <w:kern w:val="2"/>
                <w:sz w:val="20"/>
                <w:szCs w:val="21"/>
              </w:rPr>
            </w:pPr>
            <w:r>
              <w:rPr>
                <w:rFonts w:ascii="Times New Roman" w:hAnsi="Times New Roman" w:eastAsia="宋体" w:cs="Times New Roman"/>
                <w:kern w:val="2"/>
                <w:sz w:val="20"/>
                <w:szCs w:val="21"/>
              </w:rPr>
              <w:t>技术</w:t>
            </w:r>
          </w:p>
          <w:p>
            <w:pPr>
              <w:jc w:val="center"/>
              <w:rPr>
                <w:rFonts w:ascii="Times New Roman" w:hAnsi="Times New Roman" w:cs="Times New Roman" w:eastAsiaTheme="minorEastAsia"/>
                <w:kern w:val="0"/>
                <w:sz w:val="21"/>
                <w:szCs w:val="21"/>
              </w:rPr>
            </w:pPr>
            <w:r>
              <w:rPr>
                <w:rFonts w:ascii="Times New Roman" w:hAnsi="Times New Roman" w:eastAsia="宋体" w:cs="Times New Roman"/>
                <w:kern w:val="2"/>
                <w:sz w:val="20"/>
                <w:szCs w:val="21"/>
              </w:rPr>
              <w:t>测试</w:t>
            </w:r>
          </w:p>
        </w:tc>
        <w:tc>
          <w:tcPr>
            <w:tcW w:w="70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30</w:t>
            </w:r>
          </w:p>
        </w:tc>
        <w:tc>
          <w:tcPr>
            <w:tcW w:w="567" w:type="dxa"/>
            <w:vAlign w:val="center"/>
          </w:tcPr>
          <w:p>
            <w:pPr>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30</w:t>
            </w:r>
          </w:p>
        </w:tc>
        <w:tc>
          <w:tcPr>
            <w:tcW w:w="567" w:type="dxa"/>
            <w:vAlign w:val="center"/>
          </w:tcPr>
          <w:p>
            <w:pPr>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30</w:t>
            </w:r>
          </w:p>
        </w:tc>
        <w:tc>
          <w:tcPr>
            <w:tcW w:w="567" w:type="dxa"/>
            <w:vAlign w:val="center"/>
          </w:tcPr>
          <w:p>
            <w:pPr>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30</w:t>
            </w: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567" w:type="dxa"/>
            <w:vAlign w:val="center"/>
          </w:tcPr>
          <w:p>
            <w:pPr>
              <w:jc w:val="center"/>
              <w:rPr>
                <w:rFonts w:ascii="Times New Roman" w:hAnsi="Times New Roman" w:cs="Times New Roman" w:eastAsiaTheme="minorEastAsia"/>
                <w:kern w:val="0"/>
                <w:sz w:val="21"/>
                <w:szCs w:val="21"/>
              </w:rPr>
            </w:pPr>
          </w:p>
        </w:tc>
        <w:tc>
          <w:tcPr>
            <w:tcW w:w="1559"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体育与健康学院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AL990040</w:t>
            </w:r>
          </w:p>
        </w:tc>
        <w:tc>
          <w:tcPr>
            <w:tcW w:w="2475"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军事理论</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w:t>
            </w:r>
          </w:p>
        </w:tc>
        <w:tc>
          <w:tcPr>
            <w:tcW w:w="7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考试</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1559"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AL991710</w:t>
            </w:r>
          </w:p>
        </w:tc>
        <w:tc>
          <w:tcPr>
            <w:tcW w:w="2475" w:type="dxa"/>
            <w:vAlign w:val="center"/>
          </w:tcPr>
          <w:p>
            <w:pPr>
              <w:spacing w:line="240" w:lineRule="exact"/>
              <w:jc w:val="left"/>
              <w:rPr>
                <w:rFonts w:ascii="宋体" w:hAnsi="宋体" w:eastAsia="宋体" w:cs="Times New Roman"/>
                <w:kern w:val="0"/>
                <w:sz w:val="20"/>
                <w:szCs w:val="20"/>
              </w:rPr>
            </w:pPr>
            <w:r>
              <w:rPr>
                <w:rFonts w:hint="eastAsia" w:ascii="宋体" w:hAnsi="宋体" w:eastAsia="宋体" w:cs="宋体"/>
                <w:bCs/>
                <w:kern w:val="0"/>
                <w:sz w:val="20"/>
                <w:szCs w:val="20"/>
              </w:rPr>
              <w:t>职业生涯与发展规划</w:t>
            </w:r>
          </w:p>
        </w:tc>
        <w:tc>
          <w:tcPr>
            <w:tcW w:w="70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708"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1559" w:type="dxa"/>
            <w:vMerge w:val="restart"/>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0"/>
                <w:szCs w:val="21"/>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AL991700</w:t>
            </w:r>
          </w:p>
        </w:tc>
        <w:tc>
          <w:tcPr>
            <w:tcW w:w="2475" w:type="dxa"/>
            <w:vAlign w:val="center"/>
          </w:tcPr>
          <w:p>
            <w:pPr>
              <w:jc w:val="left"/>
              <w:rPr>
                <w:rFonts w:ascii="宋体" w:hAnsi="宋体" w:eastAsia="宋体" w:cs="宋体"/>
                <w:bCs/>
                <w:kern w:val="0"/>
                <w:sz w:val="20"/>
                <w:szCs w:val="20"/>
              </w:rPr>
            </w:pPr>
            <w:r>
              <w:rPr>
                <w:rFonts w:hint="eastAsia" w:ascii="宋体" w:hAnsi="宋体" w:eastAsia="宋体" w:cs="宋体"/>
                <w:bCs/>
                <w:kern w:val="0"/>
                <w:sz w:val="20"/>
                <w:szCs w:val="20"/>
              </w:rPr>
              <w:t>职业素养提升与就业指导</w:t>
            </w:r>
          </w:p>
        </w:tc>
        <w:tc>
          <w:tcPr>
            <w:tcW w:w="709"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708"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p>
        </w:tc>
        <w:tc>
          <w:tcPr>
            <w:tcW w:w="708" w:type="dxa"/>
            <w:vAlign w:val="center"/>
          </w:tcPr>
          <w:p>
            <w:pPr>
              <w:spacing w:line="26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709"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6</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155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AL991721</w:t>
            </w:r>
            <w:r>
              <w:rPr>
                <w:rFonts w:hint="eastAsia" w:ascii="Times New Roman" w:hAnsi="Times New Roman" w:eastAsia="宋体" w:cs="Times New Roman"/>
                <w:kern w:val="0"/>
                <w:sz w:val="20"/>
                <w:szCs w:val="20"/>
              </w:rPr>
              <w:t>-2</w:t>
            </w:r>
          </w:p>
        </w:tc>
        <w:tc>
          <w:tcPr>
            <w:tcW w:w="2475" w:type="dxa"/>
            <w:vAlign w:val="center"/>
          </w:tcPr>
          <w:p>
            <w:pPr>
              <w:spacing w:line="240" w:lineRule="exact"/>
              <w:jc w:val="left"/>
              <w:rPr>
                <w:rFonts w:ascii="宋体" w:hAnsi="宋体" w:eastAsia="宋体" w:cs="宋体"/>
                <w:bCs/>
                <w:kern w:val="0"/>
                <w:sz w:val="20"/>
                <w:szCs w:val="20"/>
              </w:rPr>
            </w:pPr>
            <w:r>
              <w:rPr>
                <w:rFonts w:hint="eastAsia" w:ascii="宋体" w:hAnsi="宋体" w:eastAsia="宋体" w:cs="宋体"/>
                <w:bCs/>
                <w:kern w:val="0"/>
                <w:sz w:val="20"/>
                <w:szCs w:val="20"/>
              </w:rPr>
              <w:t>创新创业教育基础1-2</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16</w:t>
            </w:r>
          </w:p>
        </w:tc>
        <w:tc>
          <w:tcPr>
            <w:tcW w:w="709" w:type="dxa"/>
            <w:vAlign w:val="center"/>
          </w:tcPr>
          <w:p>
            <w:pPr>
              <w:jc w:val="center"/>
              <w:rPr>
                <w:rFonts w:ascii="Times New Roman" w:hAnsi="Times New Roman" w:eastAsia="宋体" w:cs="Times New Roman"/>
                <w:kern w:val="0"/>
                <w:sz w:val="20"/>
                <w:szCs w:val="21"/>
              </w:rPr>
            </w:pP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w:t>
            </w:r>
          </w:p>
        </w:tc>
        <w:tc>
          <w:tcPr>
            <w:tcW w:w="70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16</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709"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16</w:t>
            </w: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vAlign w:val="center"/>
          </w:tcPr>
          <w:p>
            <w:pPr>
              <w:jc w:val="center"/>
              <w:rPr>
                <w:rFonts w:ascii="Times New Roman" w:hAnsi="Times New Roman" w:eastAsia="宋体" w:cs="Times New Roman"/>
                <w:kern w:val="0"/>
                <w:sz w:val="20"/>
                <w:szCs w:val="21"/>
              </w:rPr>
            </w:pPr>
          </w:p>
        </w:tc>
        <w:tc>
          <w:tcPr>
            <w:tcW w:w="155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合计</w:t>
            </w:r>
          </w:p>
        </w:tc>
        <w:tc>
          <w:tcPr>
            <w:tcW w:w="709" w:type="dxa"/>
            <w:vAlign w:val="center"/>
          </w:tcPr>
          <w:p>
            <w:pPr>
              <w:jc w:val="center"/>
              <w:rPr>
                <w:rFonts w:ascii="Times New Roman" w:hAnsi="Times New Roman" w:cs="Times New Roman" w:eastAsiaTheme="minorEastAsia"/>
                <w:b/>
                <w:kern w:val="0"/>
                <w:sz w:val="21"/>
                <w:szCs w:val="21"/>
              </w:rPr>
            </w:pPr>
            <w:r>
              <w:rPr>
                <w:rFonts w:ascii="Times New Roman" w:hAnsi="Times New Roman" w:eastAsia="宋体" w:cs="Times New Roman"/>
                <w:b/>
                <w:kern w:val="0"/>
                <w:sz w:val="20"/>
                <w:szCs w:val="21"/>
              </w:rPr>
              <w:fldChar w:fldCharType="begin"/>
            </w:r>
            <w:r>
              <w:rPr>
                <w:rFonts w:ascii="Times New Roman" w:hAnsi="Times New Roman" w:cs="Times New Roman" w:eastAsiaTheme="minorEastAsia"/>
                <w:b/>
                <w:kern w:val="0"/>
                <w:sz w:val="21"/>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cs="Times New Roman" w:eastAsiaTheme="minorEastAsia"/>
                <w:b/>
                <w:kern w:val="0"/>
                <w:sz w:val="21"/>
                <w:szCs w:val="21"/>
              </w:rPr>
              <w:t>34</w:t>
            </w:r>
            <w:r>
              <w:rPr>
                <w:rFonts w:ascii="Times New Roman" w:hAnsi="Times New Roman" w:eastAsia="宋体" w:cs="Times New Roman"/>
                <w:b/>
                <w:kern w:val="0"/>
                <w:sz w:val="20"/>
                <w:szCs w:val="21"/>
              </w:rPr>
              <w:fldChar w:fldCharType="end"/>
            </w:r>
          </w:p>
        </w:tc>
        <w:tc>
          <w:tcPr>
            <w:tcW w:w="708" w:type="dxa"/>
            <w:vAlign w:val="center"/>
          </w:tcPr>
          <w:p>
            <w:pPr>
              <w:jc w:val="center"/>
              <w:rPr>
                <w:rFonts w:ascii="Times New Roman" w:hAnsi="Times New Roman" w:cs="Times New Roman" w:eastAsiaTheme="minorEastAsia"/>
                <w:b/>
                <w:kern w:val="0"/>
                <w:sz w:val="21"/>
                <w:szCs w:val="21"/>
              </w:rPr>
            </w:pPr>
            <w:r>
              <w:rPr>
                <w:rFonts w:ascii="Times New Roman" w:hAnsi="Times New Roman" w:eastAsia="宋体" w:cs="Times New Roman"/>
                <w:b/>
                <w:kern w:val="0"/>
                <w:sz w:val="20"/>
                <w:szCs w:val="21"/>
              </w:rPr>
              <w:fldChar w:fldCharType="begin"/>
            </w:r>
            <w:r>
              <w:rPr>
                <w:rFonts w:ascii="Times New Roman" w:hAnsi="Times New Roman" w:cs="Times New Roman" w:eastAsiaTheme="minorEastAsia"/>
                <w:b/>
                <w:kern w:val="0"/>
                <w:sz w:val="21"/>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cs="Times New Roman" w:eastAsiaTheme="minorEastAsia"/>
                <w:b/>
                <w:kern w:val="0"/>
                <w:sz w:val="21"/>
                <w:szCs w:val="21"/>
              </w:rPr>
              <w:t>480</w:t>
            </w:r>
            <w:r>
              <w:rPr>
                <w:rFonts w:ascii="Times New Roman" w:hAnsi="Times New Roman" w:eastAsia="宋体" w:cs="Times New Roman"/>
                <w:b/>
                <w:kern w:val="0"/>
                <w:sz w:val="20"/>
                <w:szCs w:val="21"/>
              </w:rPr>
              <w:fldChar w:fldCharType="end"/>
            </w:r>
          </w:p>
        </w:tc>
        <w:tc>
          <w:tcPr>
            <w:tcW w:w="709" w:type="dxa"/>
            <w:vAlign w:val="center"/>
          </w:tcPr>
          <w:p>
            <w:pPr>
              <w:jc w:val="center"/>
              <w:rPr>
                <w:rFonts w:ascii="Times New Roman" w:hAnsi="Times New Roman" w:cs="Times New Roman" w:eastAsiaTheme="minorEastAsia"/>
                <w:b/>
                <w:kern w:val="0"/>
                <w:sz w:val="21"/>
                <w:szCs w:val="21"/>
              </w:rPr>
            </w:pPr>
          </w:p>
        </w:tc>
        <w:tc>
          <w:tcPr>
            <w:tcW w:w="851"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120</w:t>
            </w:r>
            <w:r>
              <w:rPr>
                <w:rFonts w:ascii="Times New Roman" w:hAnsi="Times New Roman" w:eastAsia="宋体" w:cs="Times New Roman"/>
                <w:b/>
                <w:kern w:val="0"/>
                <w:sz w:val="20"/>
                <w:szCs w:val="21"/>
              </w:rPr>
              <w:fldChar w:fldCharType="end"/>
            </w:r>
          </w:p>
        </w:tc>
        <w:tc>
          <w:tcPr>
            <w:tcW w:w="708" w:type="dxa"/>
            <w:vAlign w:val="center"/>
          </w:tcPr>
          <w:p>
            <w:pPr>
              <w:jc w:val="center"/>
              <w:rPr>
                <w:rFonts w:ascii="Times New Roman" w:hAnsi="Times New Roman" w:cs="Times New Roman" w:eastAsiaTheme="minorEastAsia"/>
                <w:b/>
                <w:kern w:val="0"/>
                <w:sz w:val="21"/>
                <w:szCs w:val="21"/>
              </w:rPr>
            </w:pPr>
            <w:r>
              <w:rPr>
                <w:rFonts w:ascii="Times New Roman" w:hAnsi="Times New Roman" w:eastAsia="宋体" w:cs="Times New Roman"/>
                <w:b/>
                <w:kern w:val="0"/>
                <w:sz w:val="20"/>
                <w:szCs w:val="21"/>
              </w:rPr>
              <w:fldChar w:fldCharType="begin"/>
            </w:r>
            <w:r>
              <w:rPr>
                <w:rFonts w:ascii="Times New Roman" w:hAnsi="Times New Roman" w:cs="Times New Roman" w:eastAsiaTheme="minorEastAsia"/>
                <w:b/>
                <w:kern w:val="0"/>
                <w:sz w:val="21"/>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cs="Times New Roman" w:eastAsiaTheme="minorEastAsia"/>
                <w:b/>
                <w:kern w:val="0"/>
                <w:sz w:val="21"/>
                <w:szCs w:val="21"/>
              </w:rPr>
              <w:t>600</w:t>
            </w:r>
            <w:r>
              <w:rPr>
                <w:rFonts w:ascii="Times New Roman" w:hAnsi="Times New Roman" w:eastAsia="宋体" w:cs="Times New Roman"/>
                <w:b/>
                <w:kern w:val="0"/>
                <w:sz w:val="20"/>
                <w:szCs w:val="21"/>
              </w:rPr>
              <w:fldChar w:fldCharType="end"/>
            </w:r>
          </w:p>
        </w:tc>
        <w:tc>
          <w:tcPr>
            <w:tcW w:w="6946" w:type="dxa"/>
            <w:gridSpan w:val="10"/>
            <w:vAlign w:val="center"/>
          </w:tcPr>
          <w:p>
            <w:pPr>
              <w:jc w:val="center"/>
              <w:rPr>
                <w:rFonts w:ascii="Times New Roman" w:hAnsi="Times New Roman" w:cs="Times New Roman" w:eastAsiaTheme="minorEastAsia"/>
                <w:b/>
                <w:kern w:val="0"/>
                <w:sz w:val="21"/>
                <w:szCs w:val="21"/>
              </w:rPr>
            </w:pPr>
          </w:p>
        </w:tc>
      </w:tr>
    </w:tbl>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szCs w:val="21"/>
        </w:rPr>
      </w:pPr>
      <w:r>
        <w:rPr>
          <w:rFonts w:hint="eastAsia" w:asciiTheme="minorEastAsia" w:hAnsiTheme="minorEastAsia"/>
          <w:szCs w:val="21"/>
        </w:rPr>
        <w:t>2.</w:t>
      </w:r>
      <w:r>
        <w:rPr>
          <w:rFonts w:hint="eastAsia" w:hAnsi="宋体"/>
          <w:kern w:val="0"/>
          <w:szCs w:val="21"/>
          <w:lang w:val="zh-CN"/>
        </w:rPr>
        <w:t xml:space="preserve"> 人文社会与科学素养课程</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2268"/>
        <w:gridCol w:w="538"/>
        <w:gridCol w:w="709"/>
        <w:gridCol w:w="709"/>
        <w:gridCol w:w="850"/>
        <w:gridCol w:w="709"/>
        <w:gridCol w:w="709"/>
        <w:gridCol w:w="501"/>
        <w:gridCol w:w="501"/>
        <w:gridCol w:w="501"/>
        <w:gridCol w:w="501"/>
        <w:gridCol w:w="501"/>
        <w:gridCol w:w="501"/>
        <w:gridCol w:w="501"/>
        <w:gridCol w:w="50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tabs>
                <w:tab w:val="center" w:pos="442"/>
              </w:tabs>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课程类别</w:t>
            </w:r>
          </w:p>
        </w:tc>
        <w:tc>
          <w:tcPr>
            <w:tcW w:w="1305"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课程编号</w:t>
            </w:r>
          </w:p>
        </w:tc>
        <w:tc>
          <w:tcPr>
            <w:tcW w:w="226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课程名称</w:t>
            </w:r>
          </w:p>
        </w:tc>
        <w:tc>
          <w:tcPr>
            <w:tcW w:w="53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学分</w:t>
            </w:r>
          </w:p>
        </w:tc>
        <w:tc>
          <w:tcPr>
            <w:tcW w:w="2977" w:type="dxa"/>
            <w:gridSpan w:val="4"/>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学时构成</w:t>
            </w:r>
          </w:p>
        </w:tc>
        <w:tc>
          <w:tcPr>
            <w:tcW w:w="709"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考核方式</w:t>
            </w:r>
          </w:p>
        </w:tc>
        <w:tc>
          <w:tcPr>
            <w:tcW w:w="4008" w:type="dxa"/>
            <w:gridSpan w:val="8"/>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学期学时数</w:t>
            </w:r>
          </w:p>
        </w:tc>
        <w:tc>
          <w:tcPr>
            <w:tcW w:w="1945"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vMerge w:val="continue"/>
            <w:vAlign w:val="center"/>
          </w:tcPr>
          <w:p>
            <w:pPr>
              <w:jc w:val="center"/>
              <w:rPr>
                <w:rFonts w:cs="Times New Roman" w:asciiTheme="minorEastAsia" w:hAnsiTheme="minorEastAsia" w:eastAsiaTheme="minorEastAsia"/>
                <w:kern w:val="0"/>
                <w:sz w:val="21"/>
                <w:szCs w:val="21"/>
              </w:rPr>
            </w:pPr>
          </w:p>
        </w:tc>
        <w:tc>
          <w:tcPr>
            <w:tcW w:w="2268" w:type="dxa"/>
            <w:vMerge w:val="continue"/>
            <w:vAlign w:val="center"/>
          </w:tcPr>
          <w:p>
            <w:pPr>
              <w:jc w:val="center"/>
              <w:rPr>
                <w:rFonts w:cs="Times New Roman" w:asciiTheme="minorEastAsia" w:hAnsiTheme="minorEastAsia" w:eastAsiaTheme="minorEastAsia"/>
                <w:kern w:val="0"/>
                <w:sz w:val="21"/>
                <w:szCs w:val="21"/>
              </w:rPr>
            </w:pPr>
          </w:p>
        </w:tc>
        <w:tc>
          <w:tcPr>
            <w:tcW w:w="538" w:type="dxa"/>
            <w:vMerge w:val="continue"/>
            <w:vAlign w:val="center"/>
          </w:tcPr>
          <w:p>
            <w:pPr>
              <w:jc w:val="center"/>
              <w:rPr>
                <w:rFonts w:cs="Times New Roman" w:asciiTheme="minorEastAsia" w:hAnsiTheme="minorEastAsia" w:eastAsiaTheme="minorEastAsia"/>
                <w:kern w:val="0"/>
                <w:sz w:val="21"/>
                <w:szCs w:val="21"/>
              </w:rPr>
            </w:pPr>
          </w:p>
        </w:tc>
        <w:tc>
          <w:tcPr>
            <w:tcW w:w="70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理论</w:t>
            </w:r>
          </w:p>
        </w:tc>
        <w:tc>
          <w:tcPr>
            <w:tcW w:w="70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实践</w:t>
            </w:r>
          </w:p>
        </w:tc>
        <w:tc>
          <w:tcPr>
            <w:tcW w:w="850" w:type="dxa"/>
          </w:tcPr>
          <w:p>
            <w:pPr>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实验/技能</w:t>
            </w:r>
          </w:p>
        </w:tc>
        <w:tc>
          <w:tcPr>
            <w:tcW w:w="70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合计</w:t>
            </w:r>
          </w:p>
        </w:tc>
        <w:tc>
          <w:tcPr>
            <w:tcW w:w="709" w:type="dxa"/>
            <w:vMerge w:val="continue"/>
            <w:vAlign w:val="center"/>
          </w:tcPr>
          <w:p>
            <w:pPr>
              <w:jc w:val="center"/>
              <w:rPr>
                <w:rFonts w:cs="Times New Roman" w:asciiTheme="minorEastAsia" w:hAnsiTheme="minorEastAsia" w:eastAsiaTheme="minorEastAsia"/>
                <w:kern w:val="0"/>
                <w:sz w:val="21"/>
                <w:szCs w:val="21"/>
              </w:rPr>
            </w:pP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5</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w:t>
            </w:r>
          </w:p>
        </w:tc>
        <w:tc>
          <w:tcPr>
            <w:tcW w:w="501"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w:t>
            </w:r>
          </w:p>
        </w:tc>
        <w:tc>
          <w:tcPr>
            <w:tcW w:w="1945" w:type="dxa"/>
            <w:vMerge w:val="continue"/>
            <w:vAlign w:val="center"/>
          </w:tcPr>
          <w:p>
            <w:pPr>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必修</w:t>
            </w:r>
          </w:p>
        </w:tc>
        <w:tc>
          <w:tcPr>
            <w:tcW w:w="1305" w:type="dxa"/>
          </w:tcPr>
          <w:p>
            <w:pPr>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AL092880</w:t>
            </w:r>
          </w:p>
        </w:tc>
        <w:tc>
          <w:tcPr>
            <w:tcW w:w="2268" w:type="dxa"/>
            <w:vAlign w:val="center"/>
          </w:tcPr>
          <w:p>
            <w:pPr>
              <w:spacing w:line="2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信息技术基础2</w:t>
            </w:r>
          </w:p>
        </w:tc>
        <w:tc>
          <w:tcPr>
            <w:tcW w:w="53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rPr>
                <w:rFonts w:ascii="Times New Roman" w:hAnsi="Times New Roman" w:cs="Times New Roman" w:eastAsiaTheme="minorEastAsia"/>
                <w:kern w:val="0"/>
                <w:sz w:val="21"/>
                <w:szCs w:val="21"/>
              </w:rPr>
            </w:pPr>
          </w:p>
        </w:tc>
        <w:tc>
          <w:tcPr>
            <w:tcW w:w="850" w:type="dxa"/>
          </w:tcPr>
          <w:p>
            <w:pPr>
              <w:rPr>
                <w:rFonts w:ascii="Times New Roman" w:hAnsi="Times New Roman" w:eastAsia="宋体" w:cs="Times New Roman"/>
                <w:kern w:val="0"/>
                <w:sz w:val="20"/>
                <w:szCs w:val="21"/>
              </w:rPr>
            </w:pPr>
          </w:p>
        </w:tc>
        <w:tc>
          <w:tcPr>
            <w:tcW w:w="709" w:type="dxa"/>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24</w:t>
            </w:r>
          </w:p>
        </w:tc>
        <w:tc>
          <w:tcPr>
            <w:tcW w:w="709"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考查</w:t>
            </w:r>
          </w:p>
        </w:tc>
        <w:tc>
          <w:tcPr>
            <w:tcW w:w="501"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24</w:t>
            </w: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1945" w:type="dxa"/>
            <w:vMerge w:val="restart"/>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数学与信息科技学院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tcPr>
          <w:p>
            <w:pPr>
              <w:jc w:val="center"/>
              <w:rPr>
                <w:rFonts w:eastAsia="宋体" w:cs="Times New Roman" w:asciiTheme="minorEastAsia" w:hAnsiTheme="minorEastAsia"/>
                <w:kern w:val="0"/>
                <w:sz w:val="20"/>
                <w:szCs w:val="21"/>
              </w:rPr>
            </w:pPr>
            <w:r>
              <w:rPr>
                <w:rFonts w:cs="Times New Roman" w:asciiTheme="minorEastAsia" w:hAnsiTheme="minorEastAsia" w:eastAsiaTheme="minorEastAsia"/>
                <w:kern w:val="0"/>
                <w:sz w:val="21"/>
                <w:szCs w:val="21"/>
              </w:rPr>
              <w:t>AL092890</w:t>
            </w:r>
          </w:p>
        </w:tc>
        <w:tc>
          <w:tcPr>
            <w:tcW w:w="2268" w:type="dxa"/>
            <w:vAlign w:val="center"/>
          </w:tcPr>
          <w:p>
            <w:pPr>
              <w:spacing w:line="26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信息技术基础(上机)</w:t>
            </w:r>
            <w:r>
              <w:rPr>
                <w:rFonts w:ascii="Times New Roman" w:hAnsi="Times New Roman" w:eastAsia="宋体" w:cs="Times New Roman"/>
                <w:kern w:val="0"/>
                <w:sz w:val="20"/>
                <w:szCs w:val="21"/>
              </w:rPr>
              <w:t>2</w:t>
            </w:r>
          </w:p>
        </w:tc>
        <w:tc>
          <w:tcPr>
            <w:tcW w:w="538"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9" w:type="dxa"/>
            <w:vAlign w:val="center"/>
          </w:tcPr>
          <w:p>
            <w:pPr>
              <w:spacing w:line="26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w:t>
            </w:r>
          </w:p>
        </w:tc>
        <w:tc>
          <w:tcPr>
            <w:tcW w:w="709" w:type="dxa"/>
          </w:tcPr>
          <w:p>
            <w:pPr>
              <w:rPr>
                <w:rFonts w:ascii="Times New Roman" w:hAnsi="Times New Roman" w:eastAsia="宋体" w:cs="Times New Roman"/>
                <w:kern w:val="0"/>
                <w:sz w:val="20"/>
                <w:szCs w:val="21"/>
              </w:rPr>
            </w:pPr>
          </w:p>
        </w:tc>
        <w:tc>
          <w:tcPr>
            <w:tcW w:w="850"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501"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1945" w:type="dxa"/>
            <w:vMerge w:val="continue"/>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tcPr>
          <w:p>
            <w:pPr>
              <w:jc w:val="center"/>
              <w:rPr>
                <w:rFonts w:cs="Times New Roman" w:asciiTheme="minorEastAsia" w:hAnsiTheme="minorEastAsia" w:eastAsiaTheme="minorEastAsia"/>
                <w:kern w:val="0"/>
                <w:sz w:val="21"/>
                <w:szCs w:val="21"/>
              </w:rPr>
            </w:pPr>
            <w:r>
              <w:rPr>
                <w:rFonts w:hint="eastAsia" w:ascii="Times New Roman" w:hAnsi="Times New Roman" w:eastAsia="宋体" w:cs="Times New Roman"/>
                <w:kern w:val="0"/>
                <w:sz w:val="20"/>
                <w:szCs w:val="21"/>
              </w:rPr>
              <w:t>AL123100</w:t>
            </w:r>
          </w:p>
        </w:tc>
        <w:tc>
          <w:tcPr>
            <w:tcW w:w="2268"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普通话（以证代修）</w:t>
            </w:r>
          </w:p>
        </w:tc>
        <w:tc>
          <w:tcPr>
            <w:tcW w:w="538"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1</w:t>
            </w:r>
          </w:p>
        </w:tc>
        <w:tc>
          <w:tcPr>
            <w:tcW w:w="70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16</w:t>
            </w:r>
          </w:p>
        </w:tc>
        <w:tc>
          <w:tcPr>
            <w:tcW w:w="709" w:type="dxa"/>
          </w:tcPr>
          <w:p>
            <w:pPr>
              <w:rPr>
                <w:rFonts w:ascii="Times New Roman" w:hAnsi="Times New Roman" w:cs="Times New Roman" w:eastAsiaTheme="minorEastAsia"/>
                <w:kern w:val="0"/>
                <w:sz w:val="21"/>
                <w:szCs w:val="21"/>
              </w:rPr>
            </w:pPr>
          </w:p>
        </w:tc>
        <w:tc>
          <w:tcPr>
            <w:tcW w:w="850" w:type="dxa"/>
          </w:tcPr>
          <w:p>
            <w:pPr>
              <w:rPr>
                <w:rFonts w:ascii="Times New Roman" w:hAnsi="Times New Roman" w:eastAsia="宋体" w:cs="Times New Roman"/>
                <w:kern w:val="0"/>
                <w:sz w:val="20"/>
                <w:szCs w:val="21"/>
              </w:rPr>
            </w:pPr>
          </w:p>
        </w:tc>
        <w:tc>
          <w:tcPr>
            <w:tcW w:w="709" w:type="dxa"/>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16</w:t>
            </w:r>
          </w:p>
        </w:tc>
        <w:tc>
          <w:tcPr>
            <w:tcW w:w="709"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考查</w:t>
            </w: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16</w:t>
            </w: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1945"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BS990060</w:t>
            </w:r>
          </w:p>
        </w:tc>
        <w:tc>
          <w:tcPr>
            <w:tcW w:w="2268"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大学生综合文化素质</w:t>
            </w:r>
          </w:p>
        </w:tc>
        <w:tc>
          <w:tcPr>
            <w:tcW w:w="538"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1</w:t>
            </w:r>
          </w:p>
        </w:tc>
        <w:tc>
          <w:tcPr>
            <w:tcW w:w="70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16</w:t>
            </w:r>
          </w:p>
        </w:tc>
        <w:tc>
          <w:tcPr>
            <w:tcW w:w="709" w:type="dxa"/>
          </w:tcPr>
          <w:p>
            <w:pPr>
              <w:rPr>
                <w:rFonts w:ascii="Times New Roman" w:hAnsi="Times New Roman" w:cs="Times New Roman" w:eastAsiaTheme="minorEastAsia"/>
                <w:kern w:val="0"/>
                <w:sz w:val="21"/>
                <w:szCs w:val="21"/>
              </w:rPr>
            </w:pPr>
          </w:p>
        </w:tc>
        <w:tc>
          <w:tcPr>
            <w:tcW w:w="850" w:type="dxa"/>
          </w:tcPr>
          <w:p>
            <w:pPr>
              <w:rPr>
                <w:rFonts w:ascii="Times New Roman" w:hAnsi="Times New Roman" w:eastAsia="宋体" w:cs="Times New Roman"/>
                <w:kern w:val="0"/>
                <w:sz w:val="20"/>
                <w:szCs w:val="21"/>
              </w:rPr>
            </w:pPr>
          </w:p>
        </w:tc>
        <w:tc>
          <w:tcPr>
            <w:tcW w:w="709" w:type="dxa"/>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16</w:t>
            </w:r>
          </w:p>
        </w:tc>
        <w:tc>
          <w:tcPr>
            <w:tcW w:w="709"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考试</w:t>
            </w: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501" w:type="dxa"/>
          </w:tcPr>
          <w:p>
            <w:pPr>
              <w:rPr>
                <w:rFonts w:ascii="Times New Roman" w:hAnsi="Times New Roman" w:cs="Times New Roman" w:eastAsiaTheme="minorEastAsia"/>
                <w:kern w:val="0"/>
                <w:sz w:val="21"/>
                <w:szCs w:val="21"/>
              </w:rPr>
            </w:pPr>
          </w:p>
        </w:tc>
        <w:tc>
          <w:tcPr>
            <w:tcW w:w="1945" w:type="dxa"/>
          </w:tcPr>
          <w:p>
            <w:pPr>
              <w:rPr>
                <w:rFonts w:ascii="Times New Roman" w:hAnsi="Times New Roman" w:cs="Times New Roman" w:eastAsiaTheme="minorEastAsia"/>
                <w:kern w:val="0"/>
                <w:sz w:val="21"/>
                <w:szCs w:val="21"/>
              </w:rPr>
            </w:pPr>
            <w:r>
              <w:rPr>
                <w:rFonts w:ascii="Times New Roman" w:hAnsi="Times New Roman" w:eastAsia="宋体" w:cs="Times New Roman"/>
                <w:kern w:val="0"/>
                <w:sz w:val="20"/>
                <w:szCs w:val="21"/>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vAlign w:val="center"/>
          </w:tcPr>
          <w:p>
            <w:pPr>
              <w:ind w:left="-44" w:leftChars="-21" w:right="-86" w:rightChars="-41"/>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RW130090</w:t>
            </w:r>
          </w:p>
        </w:tc>
        <w:tc>
          <w:tcPr>
            <w:tcW w:w="2268"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英语基础写作</w:t>
            </w:r>
          </w:p>
        </w:tc>
        <w:tc>
          <w:tcPr>
            <w:tcW w:w="538"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3</w:t>
            </w:r>
          </w:p>
        </w:tc>
        <w:tc>
          <w:tcPr>
            <w:tcW w:w="70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48</w:t>
            </w:r>
          </w:p>
        </w:tc>
        <w:tc>
          <w:tcPr>
            <w:tcW w:w="709" w:type="dxa"/>
            <w:vAlign w:val="center"/>
          </w:tcPr>
          <w:p>
            <w:pPr>
              <w:jc w:val="center"/>
              <w:rPr>
                <w:rFonts w:ascii="宋体" w:hAnsi="宋体" w:eastAsia="宋体" w:cs="Times New Roman"/>
                <w:kern w:val="0"/>
                <w:sz w:val="20"/>
                <w:szCs w:val="21"/>
              </w:rPr>
            </w:pPr>
          </w:p>
        </w:tc>
        <w:tc>
          <w:tcPr>
            <w:tcW w:w="850" w:type="dxa"/>
          </w:tcPr>
          <w:p>
            <w:pPr>
              <w:jc w:val="center"/>
              <w:rPr>
                <w:rFonts w:ascii="宋体" w:hAnsi="宋体"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9" w:type="dxa"/>
          </w:tcPr>
          <w:p>
            <w:pPr>
              <w:rPr>
                <w:rFonts w:ascii="宋体" w:hAnsi="宋体" w:eastAsia="宋体" w:cs="Times New Roman"/>
                <w:kern w:val="0"/>
                <w:sz w:val="20"/>
                <w:szCs w:val="21"/>
              </w:rPr>
            </w:pPr>
            <w:r>
              <w:rPr>
                <w:rFonts w:hint="eastAsia" w:ascii="宋体" w:hAnsi="宋体" w:eastAsia="宋体" w:cs="Times New Roman"/>
                <w:kern w:val="0"/>
                <w:sz w:val="20"/>
                <w:szCs w:val="21"/>
              </w:rPr>
              <w:t>考查</w:t>
            </w: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r>
              <w:rPr>
                <w:rFonts w:hint="eastAsia" w:ascii="宋体" w:hAnsi="宋体" w:eastAsia="宋体" w:cs="Times New Roman"/>
                <w:kern w:val="0"/>
                <w:sz w:val="20"/>
                <w:szCs w:val="21"/>
              </w:rPr>
              <w:t>48</w:t>
            </w: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p>
        </w:tc>
        <w:tc>
          <w:tcPr>
            <w:tcW w:w="501" w:type="dxa"/>
          </w:tcPr>
          <w:p>
            <w:pPr>
              <w:rPr>
                <w:rFonts w:ascii="宋体" w:hAnsi="宋体" w:eastAsia="宋体" w:cs="Times New Roman"/>
                <w:kern w:val="0"/>
                <w:sz w:val="20"/>
                <w:szCs w:val="21"/>
              </w:rPr>
            </w:pPr>
          </w:p>
        </w:tc>
        <w:tc>
          <w:tcPr>
            <w:tcW w:w="1945" w:type="dxa"/>
            <w:vAlign w:val="center"/>
          </w:tcPr>
          <w:p>
            <w:pPr>
              <w:rPr>
                <w:rFonts w:ascii="Times New Roman" w:hAnsi="Times New Roman" w:eastAsia="宋体" w:cs="Times New Roman"/>
                <w:kern w:val="0"/>
                <w:sz w:val="20"/>
                <w:szCs w:val="20"/>
              </w:rPr>
            </w:pPr>
            <w:r>
              <w:rPr>
                <w:rFonts w:hint="eastAsia" w:ascii="宋体" w:hAnsi="宋体" w:eastAsia="宋体" w:cs="Times New Roman"/>
                <w:kern w:val="0"/>
                <w:sz w:val="20"/>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1305" w:type="dxa"/>
          </w:tcPr>
          <w:p>
            <w:pPr>
              <w:jc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20"/>
                <w:szCs w:val="21"/>
              </w:rPr>
              <w:t>R</w:t>
            </w:r>
            <w:r>
              <w:rPr>
                <w:rFonts w:ascii="Times New Roman" w:hAnsi="Times New Roman" w:eastAsia="宋体" w:cs="Times New Roman"/>
                <w:kern w:val="0"/>
                <w:sz w:val="20"/>
                <w:szCs w:val="21"/>
              </w:rPr>
              <w:t>W990010</w:t>
            </w:r>
          </w:p>
        </w:tc>
        <w:tc>
          <w:tcPr>
            <w:tcW w:w="2268"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劳动教育</w:t>
            </w:r>
          </w:p>
        </w:tc>
        <w:tc>
          <w:tcPr>
            <w:tcW w:w="53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9"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9" w:type="dxa"/>
          </w:tcPr>
          <w:p>
            <w:pPr>
              <w:rPr>
                <w:rFonts w:ascii="Times New Roman" w:hAnsi="Times New Roman" w:eastAsia="宋体" w:cs="Times New Roman"/>
                <w:kern w:val="0"/>
                <w:sz w:val="20"/>
                <w:szCs w:val="21"/>
              </w:rPr>
            </w:pPr>
          </w:p>
        </w:tc>
        <w:tc>
          <w:tcPr>
            <w:tcW w:w="850" w:type="dxa"/>
          </w:tcPr>
          <w:p>
            <w:pPr>
              <w:rPr>
                <w:rFonts w:ascii="Times New Roman" w:hAnsi="Times New Roman" w:eastAsia="宋体" w:cs="Times New Roman"/>
                <w:kern w:val="0"/>
                <w:sz w:val="20"/>
                <w:szCs w:val="21"/>
              </w:rPr>
            </w:pPr>
          </w:p>
        </w:tc>
        <w:tc>
          <w:tcPr>
            <w:tcW w:w="709"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9"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考查</w:t>
            </w: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194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3"/>
            <w:vAlign w:val="center"/>
          </w:tcPr>
          <w:p>
            <w:pPr>
              <w:autoSpaceDE w:val="0"/>
              <w:autoSpaceDN w:val="0"/>
              <w:adjustRightInd w:val="0"/>
              <w:snapToGrid w:val="0"/>
              <w:spacing w:line="360" w:lineRule="exact"/>
              <w:jc w:val="center"/>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小计</w:t>
            </w:r>
          </w:p>
        </w:tc>
        <w:tc>
          <w:tcPr>
            <w:tcW w:w="538"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10</w:t>
            </w:r>
          </w:p>
        </w:tc>
        <w:tc>
          <w:tcPr>
            <w:tcW w:w="709"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136</w:t>
            </w:r>
            <w:r>
              <w:rPr>
                <w:rFonts w:ascii="Times New Roman" w:hAnsi="Times New Roman" w:eastAsia="宋体" w:cs="Times New Roman"/>
                <w:b/>
                <w:kern w:val="0"/>
                <w:sz w:val="20"/>
                <w:szCs w:val="21"/>
              </w:rPr>
              <w:fldChar w:fldCharType="end"/>
            </w:r>
          </w:p>
        </w:tc>
        <w:tc>
          <w:tcPr>
            <w:tcW w:w="709" w:type="dxa"/>
          </w:tcPr>
          <w:p>
            <w:pPr>
              <w:rPr>
                <w:rFonts w:ascii="Times New Roman" w:hAnsi="Times New Roman" w:eastAsia="宋体" w:cs="Times New Roman"/>
                <w:b/>
                <w:kern w:val="0"/>
                <w:sz w:val="20"/>
                <w:szCs w:val="21"/>
              </w:rPr>
            </w:pPr>
          </w:p>
        </w:tc>
        <w:tc>
          <w:tcPr>
            <w:tcW w:w="850" w:type="dxa"/>
          </w:tcPr>
          <w:p>
            <w:pP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24</w:t>
            </w:r>
          </w:p>
        </w:tc>
        <w:tc>
          <w:tcPr>
            <w:tcW w:w="709"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160</w:t>
            </w:r>
            <w:r>
              <w:rPr>
                <w:rFonts w:ascii="Times New Roman" w:hAnsi="Times New Roman" w:eastAsia="宋体" w:cs="Times New Roman"/>
                <w:b/>
                <w:kern w:val="0"/>
                <w:sz w:val="20"/>
                <w:szCs w:val="21"/>
              </w:rPr>
              <w:fldChar w:fldCharType="end"/>
            </w:r>
          </w:p>
        </w:tc>
        <w:tc>
          <w:tcPr>
            <w:tcW w:w="6662" w:type="dxa"/>
            <w:gridSpan w:val="10"/>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选修</w:t>
            </w:r>
          </w:p>
        </w:tc>
        <w:tc>
          <w:tcPr>
            <w:tcW w:w="3573" w:type="dxa"/>
            <w:gridSpan w:val="2"/>
            <w:vMerge w:val="restart"/>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rPr>
              <w:t>自然科学</w:t>
            </w:r>
          </w:p>
        </w:tc>
        <w:tc>
          <w:tcPr>
            <w:tcW w:w="5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vAlign w:val="center"/>
          </w:tcPr>
          <w:p>
            <w:pPr>
              <w:jc w:val="center"/>
              <w:rPr>
                <w:rFonts w:ascii="Times New Roman" w:hAnsi="Times New Roman" w:eastAsia="宋体" w:cs="Times New Roman"/>
                <w:kern w:val="0"/>
                <w:sz w:val="20"/>
                <w:szCs w:val="21"/>
              </w:rPr>
            </w:pPr>
          </w:p>
        </w:tc>
        <w:tc>
          <w:tcPr>
            <w:tcW w:w="850" w:type="dxa"/>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宋体" w:hAnsi="宋体" w:eastAsia="宋体" w:cs="Times New Roman"/>
                <w:kern w:val="0"/>
                <w:sz w:val="20"/>
                <w:szCs w:val="21"/>
              </w:rPr>
            </w:pPr>
          </w:p>
        </w:tc>
        <w:tc>
          <w:tcPr>
            <w:tcW w:w="1945"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教务处</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18"/>
                <w:szCs w:val="18"/>
              </w:rPr>
              <w:t>向全校征集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3573" w:type="dxa"/>
            <w:gridSpan w:val="2"/>
            <w:vMerge w:val="continue"/>
          </w:tcPr>
          <w:p>
            <w:pPr>
              <w:rPr>
                <w:rFonts w:ascii="Times New Roman" w:hAnsi="Times New Roman" w:eastAsia="宋体" w:cs="Times New Roman"/>
                <w:kern w:val="0"/>
                <w:sz w:val="20"/>
                <w:szCs w:val="20"/>
              </w:rPr>
            </w:pPr>
          </w:p>
        </w:tc>
        <w:tc>
          <w:tcPr>
            <w:tcW w:w="5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vAlign w:val="center"/>
          </w:tcPr>
          <w:p>
            <w:pPr>
              <w:jc w:val="center"/>
              <w:rPr>
                <w:rFonts w:ascii="Times New Roman" w:hAnsi="Times New Roman" w:eastAsia="宋体" w:cs="Times New Roman"/>
                <w:kern w:val="0"/>
                <w:sz w:val="20"/>
                <w:szCs w:val="21"/>
              </w:rPr>
            </w:pPr>
          </w:p>
        </w:tc>
        <w:tc>
          <w:tcPr>
            <w:tcW w:w="850" w:type="dxa"/>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宋体" w:hAnsi="宋体" w:eastAsia="宋体" w:cs="Times New Roman"/>
                <w:kern w:val="0"/>
                <w:sz w:val="20"/>
                <w:szCs w:val="21"/>
              </w:rPr>
            </w:pPr>
          </w:p>
        </w:tc>
        <w:tc>
          <w:tcPr>
            <w:tcW w:w="1945" w:type="dxa"/>
            <w:vMerge w:val="continue"/>
            <w:vAlign w:val="center"/>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3573"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rPr>
              <w:t>社会科学</w:t>
            </w:r>
          </w:p>
        </w:tc>
        <w:tc>
          <w:tcPr>
            <w:tcW w:w="5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2.5</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9" w:type="dxa"/>
            <w:vAlign w:val="center"/>
          </w:tcPr>
          <w:p>
            <w:pPr>
              <w:jc w:val="center"/>
              <w:rPr>
                <w:rFonts w:ascii="Times New Roman" w:hAnsi="Times New Roman" w:eastAsia="宋体" w:cs="Times New Roman"/>
                <w:kern w:val="0"/>
                <w:sz w:val="20"/>
                <w:szCs w:val="21"/>
              </w:rPr>
            </w:pPr>
          </w:p>
        </w:tc>
        <w:tc>
          <w:tcPr>
            <w:tcW w:w="850" w:type="dxa"/>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9"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501" w:type="dxa"/>
          </w:tcPr>
          <w:p>
            <w:pPr>
              <w:rPr>
                <w:rFonts w:ascii="Times New Roman" w:hAnsi="Times New Roman" w:eastAsia="宋体" w:cs="Times New Roman"/>
                <w:kern w:val="0"/>
                <w:sz w:val="20"/>
                <w:szCs w:val="21"/>
              </w:rPr>
            </w:pPr>
          </w:p>
        </w:tc>
        <w:tc>
          <w:tcPr>
            <w:tcW w:w="501" w:type="dxa"/>
          </w:tcPr>
          <w:p>
            <w:pPr>
              <w:rPr>
                <w:rFonts w:ascii="宋体" w:hAnsi="宋体" w:eastAsia="宋体" w:cs="Times New Roman"/>
                <w:kern w:val="0"/>
                <w:sz w:val="20"/>
                <w:szCs w:val="21"/>
              </w:rPr>
            </w:pPr>
          </w:p>
        </w:tc>
        <w:tc>
          <w:tcPr>
            <w:tcW w:w="1945" w:type="dxa"/>
            <w:vMerge w:val="continue"/>
            <w:vAlign w:val="center"/>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kern w:val="0"/>
                <w:sz w:val="20"/>
                <w:szCs w:val="21"/>
              </w:rPr>
            </w:pPr>
          </w:p>
        </w:tc>
        <w:tc>
          <w:tcPr>
            <w:tcW w:w="3573"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1"/>
              </w:rPr>
              <w:t>公共艺术</w:t>
            </w:r>
          </w:p>
        </w:tc>
        <w:tc>
          <w:tcPr>
            <w:tcW w:w="5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vAlign w:val="center"/>
          </w:tcPr>
          <w:p>
            <w:pPr>
              <w:jc w:val="center"/>
              <w:rPr>
                <w:rFonts w:ascii="Times New Roman" w:hAnsi="Times New Roman" w:eastAsia="宋体" w:cs="Times New Roman"/>
                <w:kern w:val="0"/>
                <w:sz w:val="20"/>
                <w:szCs w:val="21"/>
              </w:rPr>
            </w:pPr>
          </w:p>
        </w:tc>
        <w:tc>
          <w:tcPr>
            <w:tcW w:w="850" w:type="dxa"/>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9"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Times New Roman" w:hAnsi="Times New Roman" w:eastAsia="宋体" w:cs="Times New Roman"/>
                <w:kern w:val="0"/>
                <w:sz w:val="20"/>
                <w:szCs w:val="21"/>
              </w:rPr>
            </w:pPr>
          </w:p>
        </w:tc>
        <w:tc>
          <w:tcPr>
            <w:tcW w:w="501" w:type="dxa"/>
          </w:tcPr>
          <w:p>
            <w:pPr>
              <w:rPr>
                <w:rFonts w:ascii="宋体" w:hAnsi="宋体" w:eastAsia="宋体" w:cs="Times New Roman"/>
                <w:kern w:val="0"/>
                <w:sz w:val="20"/>
                <w:szCs w:val="21"/>
              </w:rPr>
            </w:pPr>
          </w:p>
        </w:tc>
        <w:tc>
          <w:tcPr>
            <w:tcW w:w="1945" w:type="dxa"/>
            <w:vMerge w:val="continue"/>
            <w:vAlign w:val="center"/>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3"/>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小计</w:t>
            </w:r>
          </w:p>
        </w:tc>
        <w:tc>
          <w:tcPr>
            <w:tcW w:w="538"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7</w:t>
            </w:r>
          </w:p>
        </w:tc>
        <w:tc>
          <w:tcPr>
            <w:tcW w:w="709" w:type="dxa"/>
          </w:tcPr>
          <w:p>
            <w:pP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112</w:t>
            </w:r>
          </w:p>
        </w:tc>
        <w:tc>
          <w:tcPr>
            <w:tcW w:w="709" w:type="dxa"/>
          </w:tcPr>
          <w:p>
            <w:pPr>
              <w:rPr>
                <w:rFonts w:ascii="Times New Roman" w:hAnsi="Times New Roman" w:eastAsia="宋体" w:cs="Times New Roman"/>
                <w:b/>
                <w:kern w:val="0"/>
                <w:sz w:val="20"/>
                <w:szCs w:val="21"/>
              </w:rPr>
            </w:pPr>
          </w:p>
        </w:tc>
        <w:tc>
          <w:tcPr>
            <w:tcW w:w="850" w:type="dxa"/>
          </w:tcPr>
          <w:p>
            <w:pPr>
              <w:rPr>
                <w:rFonts w:ascii="Times New Roman" w:hAnsi="Times New Roman" w:eastAsia="宋体" w:cs="Times New Roman"/>
                <w:b/>
                <w:kern w:val="0"/>
                <w:sz w:val="20"/>
                <w:szCs w:val="21"/>
              </w:rPr>
            </w:pPr>
          </w:p>
        </w:tc>
        <w:tc>
          <w:tcPr>
            <w:tcW w:w="709"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112</w:t>
            </w:r>
          </w:p>
        </w:tc>
        <w:tc>
          <w:tcPr>
            <w:tcW w:w="6662" w:type="dxa"/>
            <w:gridSpan w:val="10"/>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3"/>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合计</w:t>
            </w:r>
          </w:p>
        </w:tc>
        <w:tc>
          <w:tcPr>
            <w:tcW w:w="538" w:type="dxa"/>
          </w:tcPr>
          <w:p>
            <w:pPr>
              <w:jc w:val="center"/>
              <w:rPr>
                <w:rFonts w:ascii="Times New Roman" w:hAnsi="Times New Roman" w:cs="Times New Roman" w:eastAsiaTheme="minorEastAsia"/>
                <w:b/>
                <w:kern w:val="0"/>
                <w:sz w:val="21"/>
                <w:szCs w:val="21"/>
              </w:rPr>
            </w:pPr>
            <w:r>
              <w:rPr>
                <w:rFonts w:ascii="Times New Roman" w:hAnsi="Times New Roman" w:cs="Times New Roman" w:eastAsiaTheme="minorEastAsia"/>
                <w:b/>
                <w:kern w:val="0"/>
                <w:sz w:val="21"/>
                <w:szCs w:val="21"/>
              </w:rPr>
              <w:t>17</w:t>
            </w:r>
          </w:p>
        </w:tc>
        <w:tc>
          <w:tcPr>
            <w:tcW w:w="709" w:type="dxa"/>
          </w:tcPr>
          <w:p>
            <w:pPr>
              <w:rPr>
                <w:rFonts w:ascii="Times New Roman" w:hAnsi="Times New Roman" w:cs="Times New Roman" w:eastAsiaTheme="minorEastAsia"/>
                <w:b/>
                <w:kern w:val="0"/>
                <w:sz w:val="21"/>
                <w:szCs w:val="21"/>
              </w:rPr>
            </w:pPr>
            <w:r>
              <w:rPr>
                <w:rFonts w:ascii="Times New Roman" w:hAnsi="Times New Roman" w:cs="Times New Roman" w:eastAsiaTheme="minorEastAsia"/>
                <w:b/>
                <w:kern w:val="0"/>
                <w:sz w:val="21"/>
                <w:szCs w:val="21"/>
              </w:rPr>
              <w:t>248</w:t>
            </w:r>
          </w:p>
        </w:tc>
        <w:tc>
          <w:tcPr>
            <w:tcW w:w="709" w:type="dxa"/>
          </w:tcPr>
          <w:p>
            <w:pPr>
              <w:rPr>
                <w:rFonts w:ascii="Times New Roman" w:hAnsi="Times New Roman" w:cs="Times New Roman" w:eastAsiaTheme="minorEastAsia"/>
                <w:b/>
                <w:kern w:val="0"/>
                <w:sz w:val="21"/>
                <w:szCs w:val="21"/>
              </w:rPr>
            </w:pPr>
          </w:p>
        </w:tc>
        <w:tc>
          <w:tcPr>
            <w:tcW w:w="850" w:type="dxa"/>
          </w:tcPr>
          <w:p>
            <w:pP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24</w:t>
            </w:r>
          </w:p>
        </w:tc>
        <w:tc>
          <w:tcPr>
            <w:tcW w:w="709" w:type="dxa"/>
          </w:tcPr>
          <w:p>
            <w:pPr>
              <w:jc w:val="center"/>
              <w:rPr>
                <w:rFonts w:ascii="Times New Roman" w:hAnsi="Times New Roman" w:cs="Times New Roman" w:eastAsiaTheme="minorEastAsia"/>
                <w:b/>
                <w:kern w:val="0"/>
                <w:sz w:val="21"/>
                <w:szCs w:val="21"/>
              </w:rPr>
            </w:pPr>
            <w:r>
              <w:rPr>
                <w:rFonts w:ascii="Times New Roman" w:hAnsi="Times New Roman" w:cs="Times New Roman" w:eastAsiaTheme="minorEastAsia"/>
                <w:b/>
                <w:kern w:val="0"/>
                <w:sz w:val="21"/>
                <w:szCs w:val="21"/>
              </w:rPr>
              <w:t>272</w:t>
            </w:r>
          </w:p>
        </w:tc>
        <w:tc>
          <w:tcPr>
            <w:tcW w:w="6662" w:type="dxa"/>
            <w:gridSpan w:val="10"/>
          </w:tcPr>
          <w:p>
            <w:pPr>
              <w:rPr>
                <w:rFonts w:ascii="Times New Roman" w:hAnsi="Times New Roman" w:cs="Times New Roman" w:eastAsiaTheme="minorEastAsia"/>
                <w:kern w:val="0"/>
                <w:sz w:val="21"/>
                <w:szCs w:val="21"/>
              </w:rPr>
            </w:pPr>
          </w:p>
        </w:tc>
      </w:tr>
    </w:tbl>
    <w:p>
      <w:pPr>
        <w:rPr>
          <w:rFonts w:asciiTheme="minorEastAsia" w:hAnsiTheme="minorEastAsia"/>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（二）专业课程</w:t>
      </w:r>
    </w:p>
    <w:p>
      <w:pPr>
        <w:rPr>
          <w:rFonts w:asciiTheme="minorEastAsia" w:hAnsiTheme="minorEastAsia"/>
          <w:szCs w:val="21"/>
        </w:rPr>
      </w:pPr>
      <w:r>
        <w:rPr>
          <w:rFonts w:hint="eastAsia" w:asciiTheme="minorEastAsia" w:hAnsiTheme="minorEastAsia"/>
          <w:szCs w:val="21"/>
        </w:rPr>
        <w:t>1.专业必修课程</w:t>
      </w:r>
    </w:p>
    <w:tbl>
      <w:tblPr>
        <w:tblStyle w:val="9"/>
        <w:tblW w:w="14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1"/>
        <w:gridCol w:w="2275"/>
        <w:gridCol w:w="730"/>
        <w:gridCol w:w="706"/>
        <w:gridCol w:w="706"/>
        <w:gridCol w:w="845"/>
        <w:gridCol w:w="706"/>
        <w:gridCol w:w="706"/>
        <w:gridCol w:w="499"/>
        <w:gridCol w:w="499"/>
        <w:gridCol w:w="499"/>
        <w:gridCol w:w="499"/>
        <w:gridCol w:w="499"/>
        <w:gridCol w:w="499"/>
        <w:gridCol w:w="499"/>
        <w:gridCol w:w="49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课程类别</w:t>
            </w:r>
          </w:p>
        </w:tc>
        <w:tc>
          <w:tcPr>
            <w:tcW w:w="1171" w:type="dxa"/>
            <w:vMerge w:val="restart"/>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课程编号</w:t>
            </w:r>
          </w:p>
        </w:tc>
        <w:tc>
          <w:tcPr>
            <w:tcW w:w="2275" w:type="dxa"/>
            <w:vMerge w:val="restart"/>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课程名称</w:t>
            </w:r>
          </w:p>
        </w:tc>
        <w:tc>
          <w:tcPr>
            <w:tcW w:w="730" w:type="dxa"/>
            <w:vMerge w:val="restart"/>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学分</w:t>
            </w:r>
          </w:p>
        </w:tc>
        <w:tc>
          <w:tcPr>
            <w:tcW w:w="2963" w:type="dxa"/>
            <w:gridSpan w:val="4"/>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学时构成</w:t>
            </w:r>
          </w:p>
        </w:tc>
        <w:tc>
          <w:tcPr>
            <w:tcW w:w="706" w:type="dxa"/>
            <w:vMerge w:val="restart"/>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考核方式</w:t>
            </w:r>
          </w:p>
        </w:tc>
        <w:tc>
          <w:tcPr>
            <w:tcW w:w="3992" w:type="dxa"/>
            <w:gridSpan w:val="8"/>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学期学时数</w:t>
            </w:r>
          </w:p>
        </w:tc>
        <w:tc>
          <w:tcPr>
            <w:tcW w:w="1928" w:type="dxa"/>
            <w:vMerge w:val="restart"/>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171" w:type="dxa"/>
            <w:vMerge w:val="continue"/>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2275" w:type="dxa"/>
            <w:vMerge w:val="continue"/>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730" w:type="dxa"/>
            <w:vMerge w:val="continue"/>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706"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理论</w:t>
            </w:r>
          </w:p>
        </w:tc>
        <w:tc>
          <w:tcPr>
            <w:tcW w:w="706"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实践</w:t>
            </w: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实验/技能</w:t>
            </w:r>
          </w:p>
        </w:tc>
        <w:tc>
          <w:tcPr>
            <w:tcW w:w="706"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合计</w:t>
            </w:r>
          </w:p>
        </w:tc>
        <w:tc>
          <w:tcPr>
            <w:tcW w:w="706" w:type="dxa"/>
            <w:vMerge w:val="continue"/>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1</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4</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5</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6</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7</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8</w:t>
            </w:r>
          </w:p>
        </w:tc>
        <w:tc>
          <w:tcPr>
            <w:tcW w:w="1928" w:type="dxa"/>
            <w:vMerge w:val="continue"/>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专业基础课</w:t>
            </w:r>
          </w:p>
        </w:tc>
        <w:tc>
          <w:tcPr>
            <w:tcW w:w="1171" w:type="dxa"/>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AL092251</w:t>
            </w:r>
          </w:p>
        </w:tc>
        <w:tc>
          <w:tcPr>
            <w:tcW w:w="2275" w:type="dxa"/>
            <w:vAlign w:val="center"/>
          </w:tcPr>
          <w:p>
            <w:pPr>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高等数学</w:t>
            </w:r>
            <w:r>
              <w:rPr>
                <w:rFonts w:hint="eastAsia" w:ascii="Times New Roman" w:hAnsi="宋体" w:eastAsia="宋体" w:cs="Times New Roman"/>
                <w:kern w:val="0"/>
                <w:sz w:val="20"/>
                <w:szCs w:val="21"/>
              </w:rPr>
              <w:t>1</w:t>
            </w:r>
            <w:r>
              <w:rPr>
                <w:rFonts w:ascii="Times New Roman" w:hAnsi="宋体" w:eastAsia="宋体" w:cs="Times New Roman"/>
                <w:kern w:val="0"/>
                <w:sz w:val="20"/>
                <w:szCs w:val="21"/>
              </w:rPr>
              <w:t>（</w:t>
            </w:r>
            <w:r>
              <w:rPr>
                <w:rFonts w:ascii="Times New Roman" w:hAnsi="Times New Roman" w:eastAsia="宋体" w:cs="Times New Roman"/>
                <w:kern w:val="0"/>
                <w:sz w:val="20"/>
                <w:szCs w:val="21"/>
              </w:rPr>
              <w:t>A1</w:t>
            </w:r>
            <w:r>
              <w:rPr>
                <w:rFonts w:ascii="Times New Roman" w:hAnsi="宋体" w:eastAsia="宋体" w:cs="Times New Roman"/>
                <w:kern w:val="0"/>
                <w:sz w:val="20"/>
                <w:szCs w:val="21"/>
              </w:rPr>
              <w:t>）</w:t>
            </w:r>
          </w:p>
        </w:tc>
        <w:tc>
          <w:tcPr>
            <w:tcW w:w="7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w:t>
            </w:r>
            <w:r>
              <w:rPr>
                <w:rFonts w:hint="eastAsia" w:ascii="Times New Roman" w:hAnsi="Times New Roman" w:eastAsia="宋体" w:cs="Times New Roman"/>
                <w:kern w:val="0"/>
                <w:sz w:val="20"/>
                <w:szCs w:val="21"/>
              </w:rPr>
              <w:t>.5</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72</w:t>
            </w:r>
          </w:p>
        </w:tc>
        <w:tc>
          <w:tcPr>
            <w:tcW w:w="706"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72</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72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928" w:type="dxa"/>
            <w:vAlign w:val="center"/>
          </w:tcPr>
          <w:p>
            <w:pPr>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AL043481</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机械制图</w:t>
            </w:r>
            <w:r>
              <w:rPr>
                <w:rFonts w:hint="eastAsia" w:ascii="Times New Roman" w:hAnsi="宋体" w:eastAsia="宋体" w:cs="Times New Roman"/>
                <w:kern w:val="0"/>
                <w:sz w:val="20"/>
                <w:szCs w:val="21"/>
              </w:rPr>
              <w:t>1</w:t>
            </w:r>
          </w:p>
        </w:tc>
        <w:tc>
          <w:tcPr>
            <w:tcW w:w="730"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spacing w:line="280" w:lineRule="exact"/>
              <w:ind w:right="24"/>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AL110030</w:t>
            </w:r>
          </w:p>
        </w:tc>
        <w:tc>
          <w:tcPr>
            <w:tcW w:w="2275" w:type="dxa"/>
            <w:vAlign w:val="center"/>
          </w:tcPr>
          <w:p>
            <w:pPr>
              <w:adjustRightInd w:val="0"/>
              <w:spacing w:line="280" w:lineRule="exact"/>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线性代数</w:t>
            </w:r>
            <w:r>
              <w:rPr>
                <w:rFonts w:ascii="Times New Roman" w:hAnsi="Times New Roman" w:eastAsia="宋体" w:cs="Times New Roman"/>
                <w:kern w:val="0"/>
                <w:sz w:val="20"/>
                <w:szCs w:val="21"/>
              </w:rPr>
              <w:t>(C1)</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2.5</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w:t>
            </w:r>
            <w:r>
              <w:rPr>
                <w:rFonts w:hint="eastAsia" w:ascii="Times New Roman" w:hAnsi="Times New Roman" w:eastAsia="宋体" w:cs="Times New Roman"/>
                <w:kern w:val="0"/>
                <w:sz w:val="20"/>
                <w:szCs w:val="21"/>
              </w:rPr>
              <w:t>0</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AL092252</w:t>
            </w:r>
          </w:p>
        </w:tc>
        <w:tc>
          <w:tcPr>
            <w:tcW w:w="2275" w:type="dxa"/>
            <w:vAlign w:val="center"/>
          </w:tcPr>
          <w:p>
            <w:pPr>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高等数学</w:t>
            </w:r>
            <w:r>
              <w:rPr>
                <w:rFonts w:hint="eastAsia" w:ascii="Times New Roman" w:hAnsi="宋体" w:eastAsia="宋体" w:cs="Times New Roman"/>
                <w:kern w:val="0"/>
                <w:sz w:val="20"/>
                <w:szCs w:val="21"/>
              </w:rPr>
              <w:t>1</w:t>
            </w:r>
            <w:r>
              <w:rPr>
                <w:rFonts w:ascii="Times New Roman" w:hAnsi="宋体" w:eastAsia="宋体" w:cs="Times New Roman"/>
                <w:kern w:val="0"/>
                <w:sz w:val="20"/>
                <w:szCs w:val="21"/>
              </w:rPr>
              <w:t>（</w:t>
            </w:r>
            <w:r>
              <w:rPr>
                <w:rFonts w:ascii="Times New Roman" w:hAnsi="Times New Roman" w:eastAsia="宋体" w:cs="Times New Roman"/>
                <w:kern w:val="0"/>
                <w:sz w:val="20"/>
                <w:szCs w:val="21"/>
              </w:rPr>
              <w:t>A1</w:t>
            </w:r>
            <w:r>
              <w:rPr>
                <w:rFonts w:ascii="Times New Roman" w:hAnsi="宋体" w:eastAsia="宋体" w:cs="Times New Roman"/>
                <w:kern w:val="0"/>
                <w:sz w:val="20"/>
                <w:szCs w:val="21"/>
              </w:rPr>
              <w:t>）</w:t>
            </w:r>
          </w:p>
        </w:tc>
        <w:tc>
          <w:tcPr>
            <w:tcW w:w="7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r>
              <w:rPr>
                <w:rFonts w:ascii="Times New Roman" w:hAnsi="Times New Roman" w:eastAsia="宋体" w:cs="Times New Roman"/>
                <w:kern w:val="0"/>
                <w:sz w:val="20"/>
                <w:szCs w:val="21"/>
              </w:rPr>
              <w:t>0</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80</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80</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adjustRightInd w:val="0"/>
              <w:snapToGrid w:val="0"/>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AL110130</w:t>
            </w:r>
          </w:p>
        </w:tc>
        <w:tc>
          <w:tcPr>
            <w:tcW w:w="2275" w:type="dxa"/>
            <w:vAlign w:val="center"/>
          </w:tcPr>
          <w:p>
            <w:pPr>
              <w:adjustRightInd w:val="0"/>
              <w:snapToGrid w:val="0"/>
              <w:spacing w:line="240" w:lineRule="exact"/>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大学物理</w:t>
            </w:r>
            <w:r>
              <w:rPr>
                <w:rFonts w:ascii="宋体" w:hAnsi="宋体" w:eastAsia="宋体" w:cs="Times New Roman"/>
                <w:kern w:val="0"/>
                <w:sz w:val="20"/>
                <w:szCs w:val="21"/>
              </w:rPr>
              <w:t>Ⅱ</w:t>
            </w:r>
          </w:p>
        </w:tc>
        <w:tc>
          <w:tcPr>
            <w:tcW w:w="7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4.5</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r>
              <w:rPr>
                <w:rFonts w:ascii="Times New Roman" w:hAnsi="Times New Roman" w:eastAsia="宋体" w:cs="Times New Roman"/>
                <w:kern w:val="0"/>
                <w:sz w:val="20"/>
                <w:szCs w:val="21"/>
              </w:rPr>
              <w:t>2</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72</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72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物理系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AL043482</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机械制图</w:t>
            </w:r>
            <w:r>
              <w:rPr>
                <w:rFonts w:hint="eastAsia" w:ascii="Times New Roman" w:hAnsi="宋体" w:eastAsia="宋体" w:cs="Times New Roman"/>
                <w:kern w:val="0"/>
                <w:sz w:val="20"/>
                <w:szCs w:val="21"/>
              </w:rPr>
              <w:t>2</w:t>
            </w:r>
          </w:p>
        </w:tc>
        <w:tc>
          <w:tcPr>
            <w:tcW w:w="730"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20</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r>
              <w:rPr>
                <w:rFonts w:ascii="Times New Roman" w:hAnsi="Times New Roman" w:eastAsia="宋体" w:cs="Times New Roman"/>
                <w:kern w:val="0"/>
                <w:sz w:val="20"/>
                <w:szCs w:val="21"/>
              </w:rPr>
              <w:t>0</w:t>
            </w: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AL092</w:t>
            </w: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90</w:t>
            </w:r>
          </w:p>
        </w:tc>
        <w:tc>
          <w:tcPr>
            <w:tcW w:w="2275"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计算机语言</w:t>
            </w:r>
            <w:r>
              <w:rPr>
                <w:rFonts w:hint="eastAsia" w:ascii="Times New Roman" w:hAnsi="Times New Roman" w:eastAsia="宋体" w:cs="Times New Roman"/>
                <w:kern w:val="0"/>
                <w:sz w:val="20"/>
                <w:szCs w:val="21"/>
              </w:rPr>
              <w:t>(C)</w:t>
            </w:r>
          </w:p>
        </w:tc>
        <w:tc>
          <w:tcPr>
            <w:tcW w:w="730" w:type="dxa"/>
            <w:vAlign w:val="center"/>
          </w:tcPr>
          <w:p>
            <w:pPr>
              <w:ind w:left="-172" w:leftChars="-82" w:right="-174" w:rightChars="-83"/>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vAlign w:val="center"/>
          </w:tcPr>
          <w:p>
            <w:pPr>
              <w:jc w:val="center"/>
              <w:rPr>
                <w:rFonts w:ascii="Times New Roman" w:hAnsi="Times New Roman" w:eastAsia="宋体" w:cs="Times New Roman"/>
                <w:kern w:val="0"/>
                <w:sz w:val="20"/>
                <w:szCs w:val="21"/>
              </w:rPr>
            </w:pPr>
          </w:p>
        </w:tc>
        <w:tc>
          <w:tcPr>
            <w:tcW w:w="845" w:type="dxa"/>
          </w:tcPr>
          <w:p>
            <w:pPr>
              <w:autoSpaceDE w:val="0"/>
              <w:autoSpaceDN w:val="0"/>
              <w:adjustRightInd w:val="0"/>
              <w:snapToGrid w:val="0"/>
              <w:spacing w:line="360" w:lineRule="exact"/>
              <w:jc w:val="center"/>
              <w:textAlignment w:val="center"/>
              <w:rPr>
                <w:rFonts w:ascii="宋体" w:hAnsi="宋体" w:eastAsia="宋体" w:cs="Times New Roman"/>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vAlign w:val="center"/>
          </w:tcPr>
          <w:p>
            <w:pPr>
              <w:ind w:left="-185" w:leftChars="-88" w:right="-55" w:rightChars="-26"/>
              <w:jc w:val="center"/>
              <w:rPr>
                <w:rFonts w:ascii="宋体" w:hAnsi="宋体" w:eastAsia="宋体" w:cs="Times New Roman"/>
                <w:kern w:val="0"/>
                <w:sz w:val="20"/>
                <w:szCs w:val="21"/>
              </w:rPr>
            </w:pPr>
            <w:r>
              <w:rPr>
                <w:rFonts w:hint="eastAsia" w:ascii="宋体" w:hAnsi="宋体" w:eastAsia="宋体" w:cs="Times New Roman"/>
                <w:kern w:val="0"/>
                <w:sz w:val="20"/>
                <w:szCs w:val="21"/>
              </w:rPr>
              <w:t>考查</w:t>
            </w:r>
          </w:p>
        </w:tc>
        <w:tc>
          <w:tcPr>
            <w:tcW w:w="499"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AL04049</w:t>
            </w:r>
            <w:r>
              <w:rPr>
                <w:rFonts w:hint="eastAsia" w:ascii="Times New Roman" w:hAnsi="Times New Roman" w:eastAsia="宋体" w:cs="Times New Roman"/>
                <w:kern w:val="0"/>
                <w:sz w:val="20"/>
                <w:szCs w:val="20"/>
              </w:rPr>
              <w:t>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互换性与技术测量</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28</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spacing w:line="280" w:lineRule="exact"/>
              <w:ind w:right="24"/>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AL110020</w:t>
            </w:r>
          </w:p>
        </w:tc>
        <w:tc>
          <w:tcPr>
            <w:tcW w:w="2275" w:type="dxa"/>
            <w:vAlign w:val="center"/>
          </w:tcPr>
          <w:p>
            <w:pPr>
              <w:adjustRightInd w:val="0"/>
              <w:spacing w:line="280" w:lineRule="exact"/>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概率统计</w:t>
            </w:r>
            <w:r>
              <w:rPr>
                <w:rFonts w:ascii="Times New Roman" w:hAnsi="Times New Roman" w:eastAsia="宋体" w:cs="Times New Roman"/>
                <w:kern w:val="0"/>
                <w:sz w:val="20"/>
                <w:szCs w:val="21"/>
              </w:rPr>
              <w:t>(B1)</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AL043490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理论力学</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restart"/>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18"/>
                <w:szCs w:val="18"/>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AL043100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机械工程材料</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0"/>
                <w:szCs w:val="20"/>
              </w:rPr>
            </w:pPr>
            <w:r>
              <w:rPr>
                <w:rFonts w:hint="eastAsia" w:ascii="Times New Roman" w:hAnsi="Times New Roman" w:eastAsia="宋体" w:cs="Times New Roman"/>
                <w:kern w:val="0"/>
                <w:sz w:val="20"/>
                <w:szCs w:val="20"/>
              </w:rPr>
              <w:t>AL043201</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电工与电子技术</w:t>
            </w:r>
            <w:r>
              <w:rPr>
                <w:rFonts w:hint="eastAsia" w:ascii="Times New Roman" w:hAnsi="宋体" w:eastAsia="宋体" w:cs="Times New Roman"/>
                <w:kern w:val="0"/>
                <w:sz w:val="20"/>
                <w:szCs w:val="21"/>
              </w:rPr>
              <w:t>1</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0"/>
                <w:szCs w:val="20"/>
              </w:rPr>
            </w:pPr>
            <w:r>
              <w:rPr>
                <w:rFonts w:ascii="Times New Roman" w:hAnsi="Times New Roman" w:eastAsia="宋体" w:cs="Times New Roman"/>
                <w:kern w:val="0"/>
                <w:sz w:val="20"/>
                <w:szCs w:val="20"/>
              </w:rPr>
              <w:t>AL043502</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电工与电子技术</w:t>
            </w:r>
            <w:r>
              <w:rPr>
                <w:rFonts w:hint="eastAsia" w:ascii="Times New Roman" w:hAnsi="宋体" w:eastAsia="宋体" w:cs="Times New Roman"/>
                <w:kern w:val="0"/>
                <w:sz w:val="20"/>
                <w:szCs w:val="21"/>
              </w:rPr>
              <w:t>2</w:t>
            </w:r>
          </w:p>
        </w:tc>
        <w:tc>
          <w:tcPr>
            <w:tcW w:w="730"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AL043510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材料力学</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r>
              <w:rPr>
                <w:rFonts w:ascii="Times New Roman" w:hAnsi="Times New Roman" w:eastAsia="宋体" w:cs="Times New Roman"/>
                <w:kern w:val="0"/>
                <w:sz w:val="20"/>
                <w:szCs w:val="21"/>
              </w:rPr>
              <w:t>4</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AL043520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机械原理</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r>
              <w:rPr>
                <w:rFonts w:ascii="Times New Roman" w:hAnsi="Times New Roman" w:eastAsia="宋体" w:cs="Times New Roman"/>
                <w:kern w:val="0"/>
                <w:sz w:val="20"/>
                <w:szCs w:val="21"/>
              </w:rPr>
              <w:t>4</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AL0407</w:t>
            </w:r>
            <w:r>
              <w:rPr>
                <w:rFonts w:hint="eastAsia" w:ascii="Times New Roman" w:hAnsi="Times New Roman" w:eastAsia="宋体" w:cs="Times New Roman"/>
                <w:kern w:val="0"/>
                <w:sz w:val="20"/>
                <w:szCs w:val="20"/>
              </w:rPr>
              <w:t>40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金属工艺学</w:t>
            </w:r>
          </w:p>
        </w:tc>
        <w:tc>
          <w:tcPr>
            <w:tcW w:w="730"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40</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40</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spacing w:line="28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AL04127</w:t>
            </w:r>
            <w:r>
              <w:rPr>
                <w:rFonts w:hint="eastAsia" w:ascii="Times New Roman" w:hAnsi="Times New Roman" w:eastAsia="宋体" w:cs="Times New Roman"/>
                <w:kern w:val="0"/>
                <w:sz w:val="20"/>
                <w:szCs w:val="20"/>
              </w:rPr>
              <w:t>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液压与气动传动</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28</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AL043530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机械设计</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r>
              <w:rPr>
                <w:rFonts w:ascii="Times New Roman" w:hAnsi="Times New Roman" w:eastAsia="宋体" w:cs="Times New Roman"/>
                <w:kern w:val="0"/>
                <w:sz w:val="20"/>
                <w:szCs w:val="21"/>
              </w:rPr>
              <w:t>4</w:t>
            </w:r>
          </w:p>
        </w:tc>
        <w:tc>
          <w:tcPr>
            <w:tcW w:w="70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48</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21"/>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AL043540</w:t>
            </w:r>
          </w:p>
        </w:tc>
        <w:tc>
          <w:tcPr>
            <w:tcW w:w="2275" w:type="dxa"/>
            <w:vAlign w:val="center"/>
          </w:tcPr>
          <w:p>
            <w:pPr>
              <w:adjustRightInd w:val="0"/>
              <w:spacing w:line="28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工程热力学</w:t>
            </w:r>
          </w:p>
        </w:tc>
        <w:tc>
          <w:tcPr>
            <w:tcW w:w="730"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706"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845" w:type="dxa"/>
            <w:vAlign w:val="center"/>
          </w:tcPr>
          <w:p>
            <w:pPr>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考试</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928"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0"/>
              </w:rPr>
            </w:pPr>
            <w:r>
              <w:rPr>
                <w:rFonts w:hint="eastAsia" w:eastAsia="宋体" w:cs="Times New Roman" w:asciiTheme="minorEastAsia" w:hAnsiTheme="minorEastAsia"/>
                <w:kern w:val="0"/>
                <w:sz w:val="20"/>
                <w:szCs w:val="20"/>
              </w:rPr>
              <w:t>小计</w:t>
            </w:r>
          </w:p>
        </w:tc>
        <w:tc>
          <w:tcPr>
            <w:tcW w:w="730"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52</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792</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40</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832</w:t>
            </w:r>
            <w:r>
              <w:rPr>
                <w:rFonts w:ascii="Times New Roman" w:hAnsi="Times New Roman" w:eastAsia="宋体" w:cs="Times New Roman"/>
                <w:b/>
                <w:kern w:val="0"/>
                <w:sz w:val="20"/>
                <w:szCs w:val="21"/>
              </w:rPr>
              <w:fldChar w:fldCharType="end"/>
            </w:r>
          </w:p>
        </w:tc>
        <w:tc>
          <w:tcPr>
            <w:tcW w:w="6626" w:type="dxa"/>
            <w:gridSpan w:val="10"/>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r>
              <w:rPr>
                <w:rFonts w:hint="eastAsia" w:ascii="宋体" w:hAnsi="宋体" w:eastAsia="宋体" w:cs="Times New Roman"/>
                <w:kern w:val="0"/>
                <w:sz w:val="20"/>
                <w:szCs w:val="21"/>
              </w:rPr>
              <w:t>专业核心课</w:t>
            </w:r>
          </w:p>
        </w:tc>
        <w:tc>
          <w:tcPr>
            <w:tcW w:w="1171" w:type="dxa"/>
            <w:vAlign w:val="center"/>
          </w:tcPr>
          <w:p>
            <w:pPr>
              <w:rPr>
                <w:rFonts w:ascii="宋体" w:hAnsi="宋体" w:eastAsia="宋体" w:cs="宋体"/>
                <w:kern w:val="0"/>
                <w:sz w:val="20"/>
                <w:szCs w:val="20"/>
              </w:rPr>
            </w:pPr>
            <w:r>
              <w:rPr>
                <w:rFonts w:hint="eastAsia" w:ascii="Times New Roman" w:hAnsi="Times New Roman" w:eastAsia="宋体" w:cs="Times New Roman"/>
                <w:kern w:val="0"/>
                <w:sz w:val="20"/>
                <w:szCs w:val="20"/>
              </w:rPr>
              <w:t>AL043120</w:t>
            </w:r>
          </w:p>
        </w:tc>
        <w:tc>
          <w:tcPr>
            <w:tcW w:w="2275" w:type="dxa"/>
            <w:vAlign w:val="center"/>
          </w:tcPr>
          <w:p>
            <w:pPr>
              <w:adjustRightInd w:val="0"/>
              <w:spacing w:line="28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机械工程</w:t>
            </w:r>
            <w:r>
              <w:rPr>
                <w:rFonts w:ascii="Times New Roman" w:hAnsi="Times New Roman" w:eastAsia="宋体" w:cs="Times New Roman"/>
                <w:kern w:val="0"/>
                <w:sz w:val="20"/>
                <w:szCs w:val="21"/>
              </w:rPr>
              <w:t>测试技术</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ascii="Times New Roman" w:hAnsi="Times New Roman" w:eastAsia="宋体" w:cs="Times New Roman"/>
                <w:kern w:val="0"/>
                <w:sz w:val="20"/>
                <w:szCs w:val="21"/>
              </w:rPr>
              <w:t>考试</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r>
              <w:rPr>
                <w:rFonts w:eastAsia="宋体" w:cs="Times New Roman" w:asciiTheme="minorEastAsia" w:hAnsiTheme="minorEastAsia"/>
                <w:kern w:val="0"/>
                <w:sz w:val="20"/>
                <w:szCs w:val="21"/>
              </w:rPr>
              <w:t>4</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restart"/>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18"/>
                <w:szCs w:val="18"/>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21"/>
                <w:szCs w:val="21"/>
              </w:rPr>
            </w:pPr>
          </w:p>
        </w:tc>
        <w:tc>
          <w:tcPr>
            <w:tcW w:w="1171" w:type="dxa"/>
            <w:vAlign w:val="center"/>
          </w:tcPr>
          <w:p>
            <w:pPr>
              <w:rPr>
                <w:rFonts w:ascii="宋体" w:hAnsi="宋体" w:eastAsia="宋体" w:cs="宋体"/>
                <w:kern w:val="0"/>
                <w:sz w:val="20"/>
                <w:szCs w:val="20"/>
              </w:rPr>
            </w:pPr>
            <w:r>
              <w:rPr>
                <w:rFonts w:hint="eastAsia" w:ascii="Times New Roman" w:hAnsi="Times New Roman" w:eastAsia="宋体" w:cs="Times New Roman"/>
                <w:kern w:val="0"/>
                <w:sz w:val="20"/>
                <w:szCs w:val="20"/>
              </w:rPr>
              <w:t>AL043140</w:t>
            </w:r>
          </w:p>
        </w:tc>
        <w:tc>
          <w:tcPr>
            <w:tcW w:w="2275" w:type="dxa"/>
            <w:vAlign w:val="center"/>
          </w:tcPr>
          <w:p>
            <w:pPr>
              <w:widowControl/>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控制工程基础</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tcPr>
          <w:p>
            <w:pPr>
              <w:autoSpaceDE w:val="0"/>
              <w:autoSpaceDN w:val="0"/>
              <w:adjustRightInd w:val="0"/>
              <w:snapToGrid w:val="0"/>
              <w:spacing w:line="360" w:lineRule="exact"/>
              <w:jc w:val="center"/>
              <w:textAlignment w:val="center"/>
              <w:rPr>
                <w:rFonts w:ascii="Times New Roman" w:hAnsi="Times New Roman" w:cs="Times New Roman" w:eastAsiaTheme="minorEastAsia"/>
                <w:kern w:val="0"/>
                <w:sz w:val="21"/>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ascii="Times New Roman" w:hAnsi="Times New Roman" w:eastAsia="宋体" w:cs="Times New Roman"/>
                <w:kern w:val="0"/>
                <w:sz w:val="20"/>
                <w:szCs w:val="21"/>
              </w:rPr>
              <w:t>考试</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4</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0"/>
                <w:szCs w:val="20"/>
              </w:rPr>
            </w:pPr>
            <w:r>
              <w:rPr>
                <w:rFonts w:hint="eastAsia" w:ascii="Times New Roman" w:hAnsi="Times New Roman" w:eastAsia="宋体" w:cs="Times New Roman"/>
                <w:kern w:val="0"/>
                <w:sz w:val="20"/>
                <w:szCs w:val="20"/>
              </w:rPr>
              <w:t>AL043160</w:t>
            </w:r>
          </w:p>
        </w:tc>
        <w:tc>
          <w:tcPr>
            <w:tcW w:w="2275" w:type="dxa"/>
            <w:vAlign w:val="center"/>
          </w:tcPr>
          <w:p>
            <w:pPr>
              <w:adjustRightInd w:val="0"/>
              <w:spacing w:line="280" w:lineRule="exact"/>
              <w:ind w:leftChars="-1" w:hanging="2" w:hangingChars="1"/>
              <w:rPr>
                <w:rFonts w:ascii="Times New Roman" w:hAnsi="Times New Roman" w:eastAsia="宋体" w:cs="Times New Roman"/>
                <w:kern w:val="0"/>
                <w:sz w:val="20"/>
                <w:szCs w:val="21"/>
              </w:rPr>
            </w:pPr>
            <w:r>
              <w:rPr>
                <w:rFonts w:ascii="Times New Roman" w:hAnsi="宋体" w:eastAsia="宋体" w:cs="Times New Roman"/>
                <w:kern w:val="0"/>
                <w:sz w:val="20"/>
                <w:szCs w:val="21"/>
              </w:rPr>
              <w:t>农业机械</w:t>
            </w:r>
            <w:r>
              <w:rPr>
                <w:rFonts w:ascii="Times New Roman" w:hAnsi="Times New Roman" w:eastAsia="宋体" w:cs="Times New Roman"/>
                <w:kern w:val="0"/>
                <w:sz w:val="20"/>
                <w:szCs w:val="21"/>
              </w:rPr>
              <w:t>学</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2.5</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ascii="Times New Roman" w:hAnsi="Times New Roman" w:eastAsia="宋体" w:cs="Times New Roman"/>
                <w:kern w:val="0"/>
                <w:sz w:val="20"/>
                <w:szCs w:val="21"/>
              </w:rPr>
              <w:t>考试</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r>
              <w:rPr>
                <w:rFonts w:eastAsia="宋体" w:cs="Times New Roman" w:asciiTheme="minorEastAsia" w:hAnsiTheme="minorEastAsia"/>
                <w:kern w:val="0"/>
                <w:sz w:val="20"/>
                <w:szCs w:val="21"/>
              </w:rPr>
              <w:t>0</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0"/>
                <w:szCs w:val="20"/>
              </w:rPr>
            </w:pPr>
            <w:r>
              <w:rPr>
                <w:rFonts w:hint="eastAsia" w:ascii="Times New Roman" w:hAnsi="Times New Roman" w:eastAsia="宋体" w:cs="Times New Roman"/>
                <w:kern w:val="0"/>
                <w:sz w:val="20"/>
                <w:szCs w:val="20"/>
              </w:rPr>
              <w:t>AL043180</w:t>
            </w:r>
          </w:p>
        </w:tc>
        <w:tc>
          <w:tcPr>
            <w:tcW w:w="2275" w:type="dxa"/>
            <w:vAlign w:val="center"/>
          </w:tcPr>
          <w:p>
            <w:pPr>
              <w:adjustRightInd w:val="0"/>
              <w:spacing w:line="280" w:lineRule="exact"/>
              <w:ind w:leftChars="-1" w:hanging="2" w:hangingChars="1"/>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汽车与拖拉机</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48</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ascii="Times New Roman" w:hAnsi="Times New Roman" w:eastAsia="宋体" w:cs="Times New Roman"/>
                <w:kern w:val="0"/>
                <w:sz w:val="20"/>
                <w:szCs w:val="21"/>
              </w:rPr>
              <w:t>考试</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r>
              <w:rPr>
                <w:rFonts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小计</w:t>
            </w:r>
          </w:p>
        </w:tc>
        <w:tc>
          <w:tcPr>
            <w:tcW w:w="730"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8.5</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136</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136</w:t>
            </w:r>
            <w:r>
              <w:rPr>
                <w:rFonts w:ascii="Times New Roman" w:hAnsi="Times New Roman" w:eastAsia="宋体" w:cs="Times New Roman"/>
                <w:b/>
                <w:kern w:val="0"/>
                <w:sz w:val="20"/>
                <w:szCs w:val="21"/>
              </w:rPr>
              <w:fldChar w:fldCharType="end"/>
            </w:r>
          </w:p>
        </w:tc>
        <w:tc>
          <w:tcPr>
            <w:tcW w:w="6626" w:type="dxa"/>
            <w:gridSpan w:val="10"/>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专业实验课</w:t>
            </w:r>
          </w:p>
        </w:tc>
        <w:tc>
          <w:tcPr>
            <w:tcW w:w="117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AL092200</w:t>
            </w:r>
          </w:p>
        </w:tc>
        <w:tc>
          <w:tcPr>
            <w:tcW w:w="2275" w:type="dxa"/>
            <w:vAlign w:val="center"/>
          </w:tcPr>
          <w:p>
            <w:pPr>
              <w:rPr>
                <w:rFonts w:ascii="宋体" w:hAnsi="宋体" w:eastAsia="宋体" w:cs="Times New Roman"/>
                <w:kern w:val="0"/>
                <w:sz w:val="20"/>
                <w:szCs w:val="21"/>
              </w:rPr>
            </w:pPr>
            <w:r>
              <w:rPr>
                <w:rFonts w:hint="eastAsia" w:ascii="Times New Roman" w:hAnsi="Times New Roman" w:eastAsia="宋体" w:cs="Times New Roman"/>
                <w:kern w:val="0"/>
                <w:sz w:val="20"/>
                <w:szCs w:val="21"/>
              </w:rPr>
              <w:t>计算机语言(</w:t>
            </w:r>
            <w:r>
              <w:rPr>
                <w:rFonts w:ascii="Times New Roman" w:hAnsi="Times New Roman" w:eastAsia="宋体" w:cs="Times New Roman"/>
                <w:kern w:val="0"/>
                <w:sz w:val="20"/>
                <w:szCs w:val="21"/>
              </w:rPr>
              <w:t>C</w:t>
            </w:r>
            <w:r>
              <w:rPr>
                <w:rFonts w:hint="eastAsia" w:ascii="Times New Roman" w:hAnsi="Times New Roman" w:eastAsia="宋体" w:cs="Times New Roman"/>
                <w:kern w:val="0"/>
                <w:sz w:val="20"/>
                <w:szCs w:val="21"/>
              </w:rPr>
              <w:t>上机)</w:t>
            </w:r>
          </w:p>
        </w:tc>
        <w:tc>
          <w:tcPr>
            <w:tcW w:w="730" w:type="dxa"/>
            <w:vAlign w:val="center"/>
          </w:tcPr>
          <w:p>
            <w:pPr>
              <w:ind w:left="-172" w:leftChars="-82" w:right="-174" w:rightChars="-83"/>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06" w:type="dxa"/>
            <w:vAlign w:val="center"/>
          </w:tcPr>
          <w:p>
            <w:pPr>
              <w:jc w:val="center"/>
              <w:rPr>
                <w:rFonts w:ascii="Times New Roman" w:hAnsi="Times New Roman" w:eastAsia="宋体" w:cs="Times New Roman"/>
                <w:kern w:val="0"/>
                <w:sz w:val="20"/>
                <w:szCs w:val="21"/>
              </w:rPr>
            </w:pPr>
          </w:p>
        </w:tc>
        <w:tc>
          <w:tcPr>
            <w:tcW w:w="706" w:type="dxa"/>
            <w:vAlign w:val="center"/>
          </w:tcPr>
          <w:p>
            <w:pPr>
              <w:jc w:val="center"/>
              <w:rPr>
                <w:rFonts w:ascii="Times New Roman" w:hAnsi="Times New Roman" w:eastAsia="宋体" w:cs="Times New Roman"/>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vAlign w:val="center"/>
          </w:tcPr>
          <w:p>
            <w:pPr>
              <w:ind w:left="-185" w:leftChars="-88" w:right="-55" w:rightChars="-26"/>
              <w:jc w:val="center"/>
              <w:rPr>
                <w:rFonts w:ascii="宋体" w:hAnsi="宋体" w:eastAsia="宋体" w:cs="Times New Roman"/>
                <w:kern w:val="0"/>
                <w:sz w:val="20"/>
                <w:szCs w:val="21"/>
              </w:rPr>
            </w:pPr>
            <w:r>
              <w:rPr>
                <w:rFonts w:hint="eastAsia" w:ascii="宋体" w:hAnsi="宋体" w:eastAsia="宋体" w:cs="Times New Roman"/>
                <w:kern w:val="0"/>
                <w:sz w:val="20"/>
                <w:szCs w:val="21"/>
              </w:rPr>
              <w:t xml:space="preserve"> 考查</w:t>
            </w:r>
          </w:p>
        </w:tc>
        <w:tc>
          <w:tcPr>
            <w:tcW w:w="499" w:type="dxa"/>
          </w:tcPr>
          <w:p>
            <w:pPr>
              <w:autoSpaceDE w:val="0"/>
              <w:autoSpaceDN w:val="0"/>
              <w:adjustRightInd w:val="0"/>
              <w:snapToGrid w:val="0"/>
              <w:spacing w:line="360" w:lineRule="exact"/>
              <w:jc w:val="center"/>
              <w:textAlignment w:val="center"/>
              <w:rPr>
                <w:rFonts w:ascii="宋体" w:hAnsi="宋体" w:eastAsia="宋体" w:cs="Times New Roman"/>
                <w:kern w:val="0"/>
                <w:sz w:val="20"/>
                <w:szCs w:val="21"/>
              </w:rPr>
            </w:pPr>
          </w:p>
        </w:tc>
        <w:tc>
          <w:tcPr>
            <w:tcW w:w="499" w:type="dxa"/>
          </w:tcPr>
          <w:p>
            <w:pPr>
              <w:autoSpaceDE w:val="0"/>
              <w:autoSpaceDN w:val="0"/>
              <w:adjustRightInd w:val="0"/>
              <w:snapToGrid w:val="0"/>
              <w:spacing w:line="360" w:lineRule="exact"/>
              <w:jc w:val="center"/>
              <w:textAlignment w:val="center"/>
              <w:rPr>
                <w:rFonts w:ascii="宋体" w:hAnsi="宋体" w:eastAsia="宋体" w:cs="Times New Roman"/>
                <w:kern w:val="0"/>
                <w:sz w:val="20"/>
                <w:szCs w:val="21"/>
              </w:rPr>
            </w:pPr>
            <w:r>
              <w:rPr>
                <w:rFonts w:hint="eastAsia" w:ascii="宋体" w:hAnsi="宋体" w:eastAsia="宋体" w:cs="Times New Roman"/>
                <w:kern w:val="0"/>
                <w:sz w:val="20"/>
                <w:szCs w:val="21"/>
              </w:rPr>
              <w:t>32</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928"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tabs>
                <w:tab w:val="left" w:pos="0"/>
              </w:tabs>
              <w:spacing w:line="280" w:lineRule="exact"/>
              <w:ind w:right="24"/>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AL110950</w:t>
            </w:r>
          </w:p>
        </w:tc>
        <w:tc>
          <w:tcPr>
            <w:tcW w:w="2275" w:type="dxa"/>
            <w:vAlign w:val="center"/>
          </w:tcPr>
          <w:p>
            <w:pPr>
              <w:adjustRightInd w:val="0"/>
              <w:spacing w:line="280" w:lineRule="exact"/>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大学物理实验</w:t>
            </w:r>
            <w:r>
              <w:rPr>
                <w:rFonts w:ascii="宋体" w:hAnsi="宋体" w:eastAsia="宋体" w:cs="Times New Roman"/>
                <w:kern w:val="0"/>
                <w:sz w:val="20"/>
                <w:szCs w:val="21"/>
              </w:rPr>
              <w:t>Ⅱ</w:t>
            </w:r>
          </w:p>
        </w:tc>
        <w:tc>
          <w:tcPr>
            <w:tcW w:w="7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06" w:type="dxa"/>
            <w:vAlign w:val="center"/>
          </w:tcPr>
          <w:p>
            <w:pPr>
              <w:jc w:val="center"/>
              <w:rPr>
                <w:rFonts w:ascii="Times New Roman" w:hAnsi="Times New Roman" w:eastAsia="宋体" w:cs="Times New Roman"/>
                <w:kern w:val="0"/>
                <w:sz w:val="20"/>
                <w:szCs w:val="21"/>
              </w:rPr>
            </w:pP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0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考查</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r>
              <w:rPr>
                <w:rFonts w:eastAsia="宋体" w:cs="Times New Roman" w:asciiTheme="minorEastAsia" w:hAnsiTheme="minorEastAsia"/>
                <w:kern w:val="0"/>
                <w:sz w:val="20"/>
                <w:szCs w:val="21"/>
              </w:rPr>
              <w:t>4</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物理系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AL043110</w:t>
            </w:r>
          </w:p>
        </w:tc>
        <w:tc>
          <w:tcPr>
            <w:tcW w:w="2275" w:type="dxa"/>
            <w:vAlign w:val="center"/>
          </w:tcPr>
          <w:p>
            <w:pPr>
              <w:adjustRightInd w:val="0"/>
              <w:spacing w:line="280" w:lineRule="exact"/>
              <w:rPr>
                <w:rFonts w:ascii="Times New Roman" w:hAnsi="宋体" w:eastAsia="宋体" w:cs="Times New Roman"/>
                <w:kern w:val="0"/>
                <w:sz w:val="20"/>
                <w:szCs w:val="21"/>
              </w:rPr>
            </w:pPr>
            <w:r>
              <w:rPr>
                <w:rFonts w:ascii="Times New Roman" w:hAnsi="宋体" w:eastAsia="宋体" w:cs="Times New Roman"/>
                <w:kern w:val="0"/>
                <w:sz w:val="20"/>
                <w:szCs w:val="21"/>
              </w:rPr>
              <w:t>机械工程材料</w:t>
            </w:r>
            <w:r>
              <w:rPr>
                <w:rFonts w:hint="eastAsia" w:ascii="Times New Roman" w:hAnsi="宋体" w:eastAsia="宋体" w:cs="Times New Roman"/>
                <w:kern w:val="0"/>
                <w:sz w:val="20"/>
                <w:szCs w:val="21"/>
              </w:rPr>
              <w:t>实验</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报告</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restart"/>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2"/>
                <w:szCs w:val="22"/>
              </w:rPr>
            </w:pPr>
            <w:r>
              <w:rPr>
                <w:rFonts w:hint="eastAsia" w:ascii="Times New Roman" w:hAnsi="Times New Roman" w:eastAsia="宋体" w:cs="Times New Roman"/>
                <w:kern w:val="0"/>
                <w:sz w:val="22"/>
                <w:szCs w:val="22"/>
              </w:rPr>
              <w:t>AL043202</w:t>
            </w:r>
          </w:p>
        </w:tc>
        <w:tc>
          <w:tcPr>
            <w:tcW w:w="2275" w:type="dxa"/>
            <w:vAlign w:val="center"/>
          </w:tcPr>
          <w:p>
            <w:pPr>
              <w:adjustRightInd w:val="0"/>
              <w:spacing w:line="280" w:lineRule="exact"/>
              <w:rPr>
                <w:rFonts w:ascii="Times New Roman" w:hAnsi="宋体" w:eastAsia="宋体" w:cs="Times New Roman"/>
                <w:kern w:val="0"/>
                <w:sz w:val="20"/>
                <w:szCs w:val="21"/>
              </w:rPr>
            </w:pPr>
            <w:r>
              <w:rPr>
                <w:rFonts w:ascii="Times New Roman" w:hAnsi="宋体" w:eastAsia="宋体" w:cs="Times New Roman"/>
                <w:kern w:val="0"/>
                <w:sz w:val="20"/>
                <w:szCs w:val="21"/>
              </w:rPr>
              <w:t>电工与电子技术</w:t>
            </w:r>
            <w:r>
              <w:rPr>
                <w:rFonts w:hint="eastAsia" w:ascii="Times New Roman" w:hAnsi="宋体" w:eastAsia="宋体" w:cs="Times New Roman"/>
                <w:kern w:val="0"/>
                <w:sz w:val="20"/>
                <w:szCs w:val="21"/>
              </w:rPr>
              <w:t>实验1</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报告</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spacing w:line="28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AL04099</w:t>
            </w:r>
            <w:r>
              <w:rPr>
                <w:rFonts w:hint="eastAsia" w:ascii="Times New Roman" w:hAnsi="Times New Roman" w:eastAsia="宋体" w:cs="Times New Roman"/>
                <w:kern w:val="0"/>
                <w:sz w:val="20"/>
                <w:szCs w:val="21"/>
              </w:rPr>
              <w:t>0</w:t>
            </w:r>
          </w:p>
        </w:tc>
        <w:tc>
          <w:tcPr>
            <w:tcW w:w="2275" w:type="dxa"/>
            <w:vAlign w:val="center"/>
          </w:tcPr>
          <w:p>
            <w:pPr>
              <w:pStyle w:val="15"/>
              <w:spacing w:line="240" w:lineRule="exact"/>
              <w:ind w:leftChars="-1" w:hanging="2" w:hangingChars="1"/>
              <w:rPr>
                <w:rFonts w:hint="default"/>
                <w:color w:val="auto"/>
                <w:kern w:val="0"/>
                <w:sz w:val="20"/>
              </w:rPr>
            </w:pPr>
            <w:r>
              <w:rPr>
                <w:rFonts w:ascii="宋体" w:hAnsi="宋体" w:eastAsia="宋体" w:cs="宋体"/>
                <w:color w:val="auto"/>
                <w:kern w:val="0"/>
                <w:sz w:val="20"/>
                <w:lang w:val="zh-TW" w:eastAsia="zh-TW"/>
              </w:rPr>
              <w:t>三维设计软件及应用</w:t>
            </w:r>
          </w:p>
        </w:tc>
        <w:tc>
          <w:tcPr>
            <w:tcW w:w="730" w:type="dxa"/>
            <w:vAlign w:val="center"/>
          </w:tcPr>
          <w:p>
            <w:pPr>
              <w:pStyle w:val="15"/>
              <w:spacing w:line="240" w:lineRule="exact"/>
              <w:jc w:val="center"/>
              <w:rPr>
                <w:rFonts w:hint="default" w:ascii="Times New Roman" w:hAnsi="Times New Roman" w:cs="Times New Roman"/>
                <w:color w:val="auto"/>
                <w:kern w:val="0"/>
                <w:sz w:val="20"/>
              </w:rPr>
            </w:pPr>
            <w:r>
              <w:rPr>
                <w:rFonts w:hint="default" w:ascii="Times New Roman" w:hAnsi="Times New Roman" w:cs="Times New Roman"/>
                <w:color w:val="auto"/>
                <w:kern w:val="0"/>
                <w:sz w:val="20"/>
              </w:rPr>
              <w:t>2</w:t>
            </w:r>
          </w:p>
        </w:tc>
        <w:tc>
          <w:tcPr>
            <w:tcW w:w="706" w:type="dxa"/>
            <w:vAlign w:val="center"/>
          </w:tcPr>
          <w:p>
            <w:pPr>
              <w:pStyle w:val="15"/>
              <w:spacing w:line="240" w:lineRule="exact"/>
              <w:jc w:val="center"/>
              <w:rPr>
                <w:rFonts w:hint="default" w:ascii="Times New Roman" w:hAnsi="Times New Roman" w:eastAsia="宋体" w:cs="Times New Roman"/>
                <w:color w:val="auto"/>
                <w:kern w:val="0"/>
                <w:sz w:val="20"/>
              </w:rPr>
            </w:pP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0"/>
              </w:rPr>
              <w:t>32</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考查</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3</w:t>
            </w:r>
            <w:r>
              <w:rPr>
                <w:rFonts w:eastAsia="宋体" w:cs="Times New Roman" w:asciiTheme="minorEastAsia" w:hAnsiTheme="minorEastAsia"/>
                <w:kern w:val="0"/>
                <w:sz w:val="20"/>
                <w:szCs w:val="21"/>
              </w:rPr>
              <w:t>2</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2"/>
                <w:szCs w:val="22"/>
              </w:rPr>
            </w:pPr>
            <w:r>
              <w:rPr>
                <w:rFonts w:hint="eastAsia" w:ascii="Times New Roman" w:hAnsi="Times New Roman" w:eastAsia="宋体" w:cs="Times New Roman"/>
                <w:kern w:val="0"/>
                <w:sz w:val="22"/>
                <w:szCs w:val="22"/>
              </w:rPr>
              <w:t>AL043212</w:t>
            </w:r>
          </w:p>
        </w:tc>
        <w:tc>
          <w:tcPr>
            <w:tcW w:w="2275" w:type="dxa"/>
            <w:vAlign w:val="center"/>
          </w:tcPr>
          <w:p>
            <w:pPr>
              <w:adjustRightInd w:val="0"/>
              <w:spacing w:line="280" w:lineRule="exact"/>
              <w:rPr>
                <w:rFonts w:ascii="Times New Roman" w:hAnsi="宋体" w:eastAsia="宋体" w:cs="Times New Roman"/>
                <w:kern w:val="0"/>
                <w:sz w:val="20"/>
                <w:szCs w:val="21"/>
              </w:rPr>
            </w:pPr>
            <w:r>
              <w:rPr>
                <w:rFonts w:ascii="Times New Roman" w:hAnsi="宋体" w:eastAsia="宋体" w:cs="Times New Roman"/>
                <w:kern w:val="0"/>
                <w:sz w:val="20"/>
                <w:szCs w:val="21"/>
              </w:rPr>
              <w:t>电工与电子技术</w:t>
            </w:r>
            <w:r>
              <w:rPr>
                <w:rFonts w:hint="eastAsia" w:ascii="Times New Roman" w:hAnsi="宋体" w:eastAsia="宋体" w:cs="Times New Roman"/>
                <w:kern w:val="0"/>
                <w:sz w:val="20"/>
                <w:szCs w:val="21"/>
              </w:rPr>
              <w:t>实验2</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报告</w:t>
            </w: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2"/>
                <w:szCs w:val="22"/>
              </w:rPr>
            </w:pPr>
            <w:r>
              <w:rPr>
                <w:rFonts w:hint="eastAsia" w:ascii="Times New Roman" w:hAnsi="Times New Roman" w:eastAsia="宋体" w:cs="Times New Roman"/>
                <w:kern w:val="0"/>
                <w:sz w:val="22"/>
                <w:szCs w:val="22"/>
              </w:rPr>
              <w:t>AL043130</w:t>
            </w:r>
          </w:p>
        </w:tc>
        <w:tc>
          <w:tcPr>
            <w:tcW w:w="2275" w:type="dxa"/>
            <w:vAlign w:val="center"/>
          </w:tcPr>
          <w:p>
            <w:pPr>
              <w:adjustRightInd w:val="0"/>
              <w:spacing w:line="280" w:lineRule="exact"/>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机械工程</w:t>
            </w:r>
            <w:r>
              <w:rPr>
                <w:rFonts w:ascii="Times New Roman" w:hAnsi="Times New Roman" w:eastAsia="宋体" w:cs="Times New Roman"/>
                <w:kern w:val="0"/>
                <w:sz w:val="20"/>
                <w:szCs w:val="21"/>
              </w:rPr>
              <w:t>测试技术</w:t>
            </w:r>
            <w:r>
              <w:rPr>
                <w:rFonts w:hint="eastAsia" w:ascii="Times New Roman" w:hAnsi="Times New Roman" w:eastAsia="宋体" w:cs="Times New Roman"/>
                <w:kern w:val="0"/>
                <w:sz w:val="20"/>
                <w:szCs w:val="21"/>
              </w:rPr>
              <w:t>实验</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考查</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2"/>
                <w:szCs w:val="22"/>
              </w:rPr>
            </w:pPr>
            <w:r>
              <w:rPr>
                <w:rFonts w:hint="eastAsia" w:ascii="Times New Roman" w:hAnsi="Times New Roman" w:eastAsia="宋体" w:cs="Times New Roman"/>
                <w:kern w:val="0"/>
                <w:sz w:val="22"/>
                <w:szCs w:val="22"/>
              </w:rPr>
              <w:t>AL043150</w:t>
            </w:r>
          </w:p>
        </w:tc>
        <w:tc>
          <w:tcPr>
            <w:tcW w:w="2275" w:type="dxa"/>
            <w:vAlign w:val="center"/>
          </w:tcPr>
          <w:p>
            <w:pPr>
              <w:widowControl/>
              <w:jc w:val="left"/>
              <w:rPr>
                <w:rFonts w:ascii="Times New Roman" w:hAnsi="宋体" w:eastAsia="宋体" w:cs="Times New Roman"/>
                <w:kern w:val="0"/>
                <w:sz w:val="20"/>
                <w:szCs w:val="21"/>
              </w:rPr>
            </w:pPr>
            <w:r>
              <w:rPr>
                <w:rFonts w:ascii="Times New Roman" w:hAnsi="宋体" w:eastAsia="宋体" w:cs="Times New Roman"/>
                <w:kern w:val="0"/>
                <w:sz w:val="20"/>
                <w:szCs w:val="21"/>
              </w:rPr>
              <w:t>控制工程基础</w:t>
            </w:r>
            <w:r>
              <w:rPr>
                <w:rFonts w:hint="eastAsia" w:ascii="Times New Roman" w:hAnsi="宋体" w:eastAsia="宋体" w:cs="Times New Roman"/>
                <w:kern w:val="0"/>
                <w:sz w:val="20"/>
                <w:szCs w:val="21"/>
              </w:rPr>
              <w:t>实验</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jc w:val="center"/>
              <w:rPr>
                <w:rFonts w:ascii="Times New Roman" w:hAnsi="Times New Roman" w:eastAsia="宋体" w:cs="Times New Roman"/>
                <w:kern w:val="0"/>
                <w:sz w:val="20"/>
                <w:szCs w:val="21"/>
              </w:rPr>
            </w:pPr>
          </w:p>
        </w:tc>
        <w:tc>
          <w:tcPr>
            <w:tcW w:w="706" w:type="dxa"/>
            <w:vAlign w:val="center"/>
          </w:tcPr>
          <w:p>
            <w:pPr>
              <w:jc w:val="center"/>
              <w:rPr>
                <w:rFonts w:ascii="Times New Roman" w:hAnsi="Times New Roman" w:eastAsia="宋体" w:cs="Times New Roman"/>
                <w:kern w:val="0"/>
                <w:sz w:val="20"/>
                <w:szCs w:val="21"/>
              </w:rPr>
            </w:pPr>
          </w:p>
        </w:tc>
        <w:tc>
          <w:tcPr>
            <w:tcW w:w="8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考查</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c>
          <w:tcPr>
            <w:tcW w:w="1171" w:type="dxa"/>
            <w:vAlign w:val="center"/>
          </w:tcPr>
          <w:p>
            <w:pPr>
              <w:rPr>
                <w:rFonts w:ascii="宋体" w:hAnsi="宋体" w:eastAsia="宋体" w:cs="宋体"/>
                <w:kern w:val="0"/>
                <w:sz w:val="22"/>
                <w:szCs w:val="22"/>
              </w:rPr>
            </w:pPr>
            <w:r>
              <w:rPr>
                <w:rFonts w:ascii="Times New Roman" w:hAnsi="Times New Roman" w:eastAsia="宋体" w:cs="Times New Roman"/>
                <w:kern w:val="0"/>
                <w:sz w:val="22"/>
                <w:szCs w:val="22"/>
              </w:rPr>
              <w:t>AL043550</w:t>
            </w:r>
          </w:p>
        </w:tc>
        <w:tc>
          <w:tcPr>
            <w:tcW w:w="2275" w:type="dxa"/>
            <w:vAlign w:val="center"/>
          </w:tcPr>
          <w:p>
            <w:pPr>
              <w:adjustRightInd w:val="0"/>
              <w:spacing w:line="280" w:lineRule="exact"/>
              <w:ind w:leftChars="-1" w:hanging="2" w:hangingChars="1"/>
              <w:rPr>
                <w:rFonts w:ascii="Times New Roman" w:hAnsi="宋体" w:eastAsia="宋体" w:cs="Times New Roman"/>
                <w:kern w:val="0"/>
                <w:sz w:val="20"/>
                <w:szCs w:val="21"/>
              </w:rPr>
            </w:pPr>
            <w:r>
              <w:rPr>
                <w:rFonts w:ascii="Times New Roman" w:hAnsi="宋体" w:eastAsia="宋体" w:cs="Times New Roman"/>
                <w:kern w:val="0"/>
                <w:sz w:val="20"/>
                <w:szCs w:val="21"/>
              </w:rPr>
              <w:t>农业机械</w:t>
            </w:r>
            <w:r>
              <w:rPr>
                <w:rFonts w:ascii="Times New Roman" w:hAnsi="Times New Roman" w:eastAsia="宋体" w:cs="Times New Roman"/>
                <w:kern w:val="0"/>
                <w:sz w:val="20"/>
                <w:szCs w:val="21"/>
              </w:rPr>
              <w:t>学</w:t>
            </w:r>
            <w:r>
              <w:rPr>
                <w:rFonts w:hint="eastAsia" w:ascii="Times New Roman" w:hAnsi="Times New Roman" w:eastAsia="宋体" w:cs="Times New Roman"/>
                <w:kern w:val="0"/>
                <w:sz w:val="20"/>
                <w:szCs w:val="21"/>
              </w:rPr>
              <w:t>实验</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考查</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8</w:t>
            </w: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499" w:type="dxa"/>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21"/>
                <w:szCs w:val="21"/>
              </w:rPr>
            </w:pPr>
          </w:p>
        </w:tc>
        <w:tc>
          <w:tcPr>
            <w:tcW w:w="1171" w:type="dxa"/>
            <w:vAlign w:val="center"/>
          </w:tcPr>
          <w:p>
            <w:pPr>
              <w:rPr>
                <w:rFonts w:ascii="宋体" w:hAnsi="宋体" w:eastAsia="宋体" w:cs="宋体"/>
                <w:kern w:val="0"/>
                <w:sz w:val="22"/>
                <w:szCs w:val="22"/>
              </w:rPr>
            </w:pPr>
            <w:r>
              <w:rPr>
                <w:rFonts w:ascii="Times New Roman" w:hAnsi="Times New Roman" w:eastAsia="宋体" w:cs="Times New Roman"/>
                <w:kern w:val="0"/>
                <w:sz w:val="22"/>
                <w:szCs w:val="22"/>
              </w:rPr>
              <w:t>AL043560</w:t>
            </w:r>
          </w:p>
        </w:tc>
        <w:tc>
          <w:tcPr>
            <w:tcW w:w="2275" w:type="dxa"/>
            <w:vAlign w:val="center"/>
          </w:tcPr>
          <w:p>
            <w:pPr>
              <w:adjustRightInd w:val="0"/>
              <w:spacing w:line="280" w:lineRule="exact"/>
              <w:ind w:leftChars="-1" w:hanging="2" w:hangingChars="1"/>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汽车与拖拉机实验</w:t>
            </w:r>
          </w:p>
        </w:tc>
        <w:tc>
          <w:tcPr>
            <w:tcW w:w="730"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0.5</w:t>
            </w: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706" w:type="dxa"/>
            <w:vAlign w:val="center"/>
          </w:tcPr>
          <w:p>
            <w:pPr>
              <w:spacing w:line="280" w:lineRule="exact"/>
              <w:jc w:val="center"/>
              <w:rPr>
                <w:rFonts w:ascii="Times New Roman" w:hAnsi="Times New Roman" w:eastAsia="宋体" w:cs="Times New Roman"/>
                <w:kern w:val="0"/>
                <w:sz w:val="20"/>
                <w:szCs w:val="21"/>
              </w:rPr>
            </w:pPr>
          </w:p>
        </w:tc>
        <w:tc>
          <w:tcPr>
            <w:tcW w:w="845"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706"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考查</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w:t>
            </w: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499" w:type="dxa"/>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21"/>
                <w:szCs w:val="21"/>
              </w:rPr>
            </w:pPr>
          </w:p>
        </w:tc>
        <w:tc>
          <w:tcPr>
            <w:tcW w:w="1928" w:type="dxa"/>
            <w:vMerge w:val="continue"/>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小计</w:t>
            </w:r>
          </w:p>
        </w:tc>
        <w:tc>
          <w:tcPr>
            <w:tcW w:w="730"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9</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144</w:t>
            </w:r>
            <w:r>
              <w:rPr>
                <w:rFonts w:ascii="Times New Roman" w:hAnsi="Times New Roman" w:eastAsia="宋体" w:cs="Times New Roman"/>
                <w:b/>
                <w:kern w:val="0"/>
                <w:sz w:val="20"/>
                <w:szCs w:val="21"/>
              </w:rPr>
              <w:fldChar w:fldCharType="end"/>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144</w:t>
            </w:r>
            <w:r>
              <w:rPr>
                <w:rFonts w:ascii="Times New Roman" w:hAnsi="Times New Roman" w:eastAsia="宋体" w:cs="Times New Roman"/>
                <w:b/>
                <w:kern w:val="0"/>
                <w:sz w:val="20"/>
                <w:szCs w:val="21"/>
              </w:rPr>
              <w:fldChar w:fldCharType="end"/>
            </w:r>
          </w:p>
        </w:tc>
        <w:tc>
          <w:tcPr>
            <w:tcW w:w="6626" w:type="dxa"/>
            <w:gridSpan w:val="10"/>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合计</w:t>
            </w:r>
          </w:p>
        </w:tc>
        <w:tc>
          <w:tcPr>
            <w:tcW w:w="730"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69.5</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968</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p>
        </w:tc>
        <w:tc>
          <w:tcPr>
            <w:tcW w:w="845"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144</w:t>
            </w:r>
          </w:p>
        </w:tc>
        <w:tc>
          <w:tcPr>
            <w:tcW w:w="706"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1112</w:t>
            </w:r>
          </w:p>
        </w:tc>
        <w:tc>
          <w:tcPr>
            <w:tcW w:w="6626" w:type="dxa"/>
            <w:gridSpan w:val="10"/>
          </w:tcPr>
          <w:p>
            <w:pPr>
              <w:autoSpaceDE w:val="0"/>
              <w:autoSpaceDN w:val="0"/>
              <w:adjustRightInd w:val="0"/>
              <w:snapToGrid w:val="0"/>
              <w:spacing w:line="360" w:lineRule="exact"/>
              <w:textAlignment w:val="center"/>
              <w:rPr>
                <w:rFonts w:eastAsia="宋体" w:cs="Times New Roman" w:asciiTheme="minorEastAsia" w:hAnsiTheme="minorEastAsia"/>
                <w:kern w:val="0"/>
                <w:sz w:val="20"/>
                <w:szCs w:val="21"/>
              </w:rPr>
            </w:pPr>
          </w:p>
        </w:tc>
      </w:tr>
    </w:tbl>
    <w:p>
      <w:pPr>
        <w:autoSpaceDE w:val="0"/>
        <w:autoSpaceDN w:val="0"/>
        <w:adjustRightInd w:val="0"/>
        <w:snapToGrid w:val="0"/>
        <w:spacing w:line="360" w:lineRule="exact"/>
        <w:ind w:firstLine="420" w:firstLineChars="200"/>
        <w:textAlignment w:val="center"/>
        <w:rPr>
          <w:rFonts w:cs="Times New Roman" w:asciiTheme="minorEastAsia" w:hAnsiTheme="minorEastAsia"/>
          <w:kern w:val="0"/>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2.专业选修课程</w:t>
      </w: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178"/>
        <w:gridCol w:w="728"/>
        <w:gridCol w:w="729"/>
        <w:gridCol w:w="795"/>
        <w:gridCol w:w="1289"/>
        <w:gridCol w:w="718"/>
        <w:gridCol w:w="718"/>
        <w:gridCol w:w="464"/>
        <w:gridCol w:w="464"/>
        <w:gridCol w:w="464"/>
        <w:gridCol w:w="464"/>
        <w:gridCol w:w="464"/>
        <w:gridCol w:w="464"/>
        <w:gridCol w:w="805"/>
        <w:gridCol w:w="42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课程编号</w:t>
            </w:r>
          </w:p>
        </w:tc>
        <w:tc>
          <w:tcPr>
            <w:tcW w:w="217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课程名称</w:t>
            </w:r>
          </w:p>
        </w:tc>
        <w:tc>
          <w:tcPr>
            <w:tcW w:w="72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学分</w:t>
            </w:r>
          </w:p>
        </w:tc>
        <w:tc>
          <w:tcPr>
            <w:tcW w:w="3531" w:type="dxa"/>
            <w:gridSpan w:val="4"/>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学时构成</w:t>
            </w:r>
          </w:p>
        </w:tc>
        <w:tc>
          <w:tcPr>
            <w:tcW w:w="718"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考核方式</w:t>
            </w:r>
          </w:p>
        </w:tc>
        <w:tc>
          <w:tcPr>
            <w:tcW w:w="4015" w:type="dxa"/>
            <w:gridSpan w:val="8"/>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学期学时数</w:t>
            </w:r>
          </w:p>
        </w:tc>
        <w:tc>
          <w:tcPr>
            <w:tcW w:w="850" w:type="dxa"/>
            <w:vMerge w:val="restart"/>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开课</w:t>
            </w:r>
          </w:p>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单位</w:t>
            </w:r>
          </w:p>
        </w:tc>
        <w:tc>
          <w:tcPr>
            <w:tcW w:w="851" w:type="dxa"/>
            <w:vMerge w:val="restart"/>
            <w:vAlign w:val="center"/>
          </w:tcPr>
          <w:p>
            <w:pPr>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vAlign w:val="center"/>
          </w:tcPr>
          <w:p>
            <w:pPr>
              <w:jc w:val="center"/>
              <w:rPr>
                <w:rFonts w:cs="Times New Roman" w:asciiTheme="minorEastAsia" w:hAnsiTheme="minorEastAsia" w:eastAsiaTheme="minorEastAsia"/>
                <w:kern w:val="0"/>
                <w:sz w:val="21"/>
                <w:szCs w:val="21"/>
              </w:rPr>
            </w:pPr>
          </w:p>
        </w:tc>
        <w:tc>
          <w:tcPr>
            <w:tcW w:w="2178" w:type="dxa"/>
            <w:vMerge w:val="continue"/>
            <w:vAlign w:val="center"/>
          </w:tcPr>
          <w:p>
            <w:pPr>
              <w:jc w:val="center"/>
              <w:rPr>
                <w:rFonts w:cs="Times New Roman" w:asciiTheme="minorEastAsia" w:hAnsiTheme="minorEastAsia" w:eastAsiaTheme="minorEastAsia"/>
                <w:kern w:val="0"/>
                <w:sz w:val="21"/>
                <w:szCs w:val="21"/>
              </w:rPr>
            </w:pPr>
          </w:p>
        </w:tc>
        <w:tc>
          <w:tcPr>
            <w:tcW w:w="728" w:type="dxa"/>
            <w:vMerge w:val="continue"/>
            <w:vAlign w:val="center"/>
          </w:tcPr>
          <w:p>
            <w:pPr>
              <w:jc w:val="center"/>
              <w:rPr>
                <w:rFonts w:cs="Times New Roman" w:asciiTheme="minorEastAsia" w:hAnsiTheme="minorEastAsia" w:eastAsiaTheme="minorEastAsia"/>
                <w:kern w:val="0"/>
                <w:sz w:val="21"/>
                <w:szCs w:val="21"/>
              </w:rPr>
            </w:pPr>
          </w:p>
        </w:tc>
        <w:tc>
          <w:tcPr>
            <w:tcW w:w="729" w:type="dxa"/>
          </w:tcPr>
          <w:p>
            <w:pPr>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理论</w:t>
            </w:r>
          </w:p>
        </w:tc>
        <w:tc>
          <w:tcPr>
            <w:tcW w:w="795"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实践</w:t>
            </w:r>
          </w:p>
        </w:tc>
        <w:tc>
          <w:tcPr>
            <w:tcW w:w="1289"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实验/技能</w:t>
            </w:r>
          </w:p>
        </w:tc>
        <w:tc>
          <w:tcPr>
            <w:tcW w:w="718"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合计</w:t>
            </w:r>
          </w:p>
        </w:tc>
        <w:tc>
          <w:tcPr>
            <w:tcW w:w="718" w:type="dxa"/>
            <w:vMerge w:val="continue"/>
            <w:vAlign w:val="center"/>
          </w:tcPr>
          <w:p>
            <w:pPr>
              <w:jc w:val="center"/>
              <w:rPr>
                <w:rFonts w:cs="Times New Roman" w:asciiTheme="minorEastAsia" w:hAnsiTheme="minorEastAsia" w:eastAsiaTheme="minorEastAsia"/>
                <w:kern w:val="0"/>
                <w:sz w:val="21"/>
                <w:szCs w:val="21"/>
              </w:rPr>
            </w:pP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5</w:t>
            </w:r>
          </w:p>
        </w:tc>
        <w:tc>
          <w:tcPr>
            <w:tcW w:w="464"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w:t>
            </w:r>
          </w:p>
        </w:tc>
        <w:tc>
          <w:tcPr>
            <w:tcW w:w="805"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w:t>
            </w:r>
          </w:p>
        </w:tc>
        <w:tc>
          <w:tcPr>
            <w:tcW w:w="426" w:type="dxa"/>
            <w:vAlign w:val="center"/>
          </w:tcPr>
          <w:p>
            <w:pPr>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w:t>
            </w:r>
          </w:p>
        </w:tc>
        <w:tc>
          <w:tcPr>
            <w:tcW w:w="850" w:type="dxa"/>
            <w:vMerge w:val="continue"/>
            <w:vAlign w:val="center"/>
          </w:tcPr>
          <w:p>
            <w:pPr>
              <w:jc w:val="center"/>
              <w:rPr>
                <w:rFonts w:cs="Times New Roman" w:asciiTheme="minorEastAsia" w:hAnsiTheme="minorEastAsia" w:eastAsiaTheme="minorEastAsia"/>
                <w:kern w:val="0"/>
                <w:sz w:val="21"/>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AL041770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农业工程概论</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cs="Times New Roman" w:eastAsiaTheme="minorEastAsia"/>
                <w:kern w:val="0"/>
                <w:sz w:val="21"/>
                <w:szCs w:val="21"/>
              </w:rPr>
            </w:pPr>
          </w:p>
        </w:tc>
        <w:tc>
          <w:tcPr>
            <w:tcW w:w="464" w:type="dxa"/>
            <w:vAlign w:val="center"/>
          </w:tcPr>
          <w:p>
            <w:pPr>
              <w:jc w:val="center"/>
              <w:rPr>
                <w:rFonts w:ascii="Times New Roman" w:hAnsi="Times New Roman" w:cs="Times New Roman" w:eastAsiaTheme="minorEastAsia"/>
                <w:kern w:val="0"/>
                <w:sz w:val="21"/>
                <w:szCs w:val="21"/>
              </w:rPr>
            </w:pPr>
          </w:p>
        </w:tc>
        <w:tc>
          <w:tcPr>
            <w:tcW w:w="464" w:type="dxa"/>
            <w:vAlign w:val="center"/>
          </w:tcPr>
          <w:p>
            <w:pPr>
              <w:jc w:val="center"/>
              <w:rPr>
                <w:rFonts w:ascii="Times New Roman" w:hAnsi="Times New Roman" w:cs="Times New Roman" w:eastAsiaTheme="minorEastAsia"/>
                <w:kern w:val="0"/>
                <w:sz w:val="21"/>
                <w:szCs w:val="21"/>
              </w:rPr>
            </w:pPr>
          </w:p>
        </w:tc>
        <w:tc>
          <w:tcPr>
            <w:tcW w:w="464" w:type="dxa"/>
            <w:vAlign w:val="center"/>
          </w:tcPr>
          <w:p>
            <w:pPr>
              <w:jc w:val="center"/>
              <w:rPr>
                <w:rFonts w:ascii="Times New Roman" w:hAnsi="Times New Roman" w:cs="Times New Roman" w:eastAsiaTheme="minorEastAsia"/>
                <w:kern w:val="0"/>
                <w:sz w:val="21"/>
                <w:szCs w:val="21"/>
              </w:rPr>
            </w:pPr>
          </w:p>
        </w:tc>
        <w:tc>
          <w:tcPr>
            <w:tcW w:w="464" w:type="dxa"/>
            <w:vAlign w:val="center"/>
          </w:tcPr>
          <w:p>
            <w:pPr>
              <w:jc w:val="center"/>
              <w:rPr>
                <w:rFonts w:ascii="Times New Roman" w:hAnsi="Times New Roman" w:cs="Times New Roman" w:eastAsiaTheme="minorEastAsia"/>
                <w:kern w:val="0"/>
                <w:sz w:val="21"/>
                <w:szCs w:val="21"/>
              </w:rPr>
            </w:pPr>
          </w:p>
        </w:tc>
        <w:tc>
          <w:tcPr>
            <w:tcW w:w="464" w:type="dxa"/>
            <w:vAlign w:val="center"/>
          </w:tcPr>
          <w:p>
            <w:pPr>
              <w:jc w:val="cente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32</w:t>
            </w:r>
          </w:p>
        </w:tc>
        <w:tc>
          <w:tcPr>
            <w:tcW w:w="805" w:type="dxa"/>
            <w:vAlign w:val="center"/>
          </w:tcPr>
          <w:p>
            <w:pPr>
              <w:jc w:val="center"/>
              <w:rPr>
                <w:rFonts w:ascii="Times New Roman" w:hAnsi="Times New Roman" w:cs="Times New Roman" w:eastAsiaTheme="minorEastAsia"/>
                <w:kern w:val="0"/>
                <w:sz w:val="21"/>
                <w:szCs w:val="21"/>
              </w:rPr>
            </w:pPr>
          </w:p>
        </w:tc>
        <w:tc>
          <w:tcPr>
            <w:tcW w:w="426" w:type="dxa"/>
            <w:vAlign w:val="center"/>
          </w:tcPr>
          <w:p>
            <w:pPr>
              <w:jc w:val="center"/>
              <w:rPr>
                <w:rFonts w:cs="Times New Roman" w:asciiTheme="minorEastAsia" w:hAnsiTheme="minorEastAsia" w:eastAsiaTheme="minorEastAsia"/>
                <w:kern w:val="0"/>
                <w:sz w:val="21"/>
                <w:szCs w:val="21"/>
              </w:rPr>
            </w:pPr>
          </w:p>
        </w:tc>
        <w:tc>
          <w:tcPr>
            <w:tcW w:w="850" w:type="dxa"/>
            <w:vMerge w:val="restart"/>
            <w:vAlign w:val="center"/>
          </w:tcPr>
          <w:p>
            <w:pPr>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机电工程学院</w:t>
            </w:r>
          </w:p>
        </w:tc>
        <w:tc>
          <w:tcPr>
            <w:tcW w:w="851" w:type="dxa"/>
            <w:vMerge w:val="restart"/>
            <w:vAlign w:val="center"/>
          </w:tcPr>
          <w:p>
            <w:pPr>
              <w:jc w:val="center"/>
              <w:rPr>
                <w:rFonts w:eastAsia="宋体" w:cs="Times New Roman" w:asciiTheme="minorEastAsia" w:hAnsiTheme="minorEastAsia"/>
                <w:kern w:val="0"/>
                <w:sz w:val="20"/>
                <w:szCs w:val="21"/>
              </w:rPr>
            </w:pPr>
            <w:r>
              <w:rPr>
                <w:rFonts w:hint="eastAsia" w:ascii="Times New Roman" w:hAnsi="Times New Roman" w:eastAsia="宋体" w:cs="Times New Roman"/>
                <w:kern w:val="0"/>
                <w:sz w:val="20"/>
                <w:szCs w:val="20"/>
              </w:rPr>
              <w:t>农业机械方向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AL040770</w:t>
            </w:r>
          </w:p>
        </w:tc>
        <w:tc>
          <w:tcPr>
            <w:tcW w:w="2178" w:type="dxa"/>
            <w:vAlign w:val="center"/>
          </w:tcPr>
          <w:p>
            <w:pPr>
              <w:widowControl/>
              <w:rPr>
                <w:rFonts w:ascii="Times New Roman" w:hAnsi="Times New Roman" w:eastAsia="宋体" w:cs="Times New Roman"/>
                <w:kern w:val="0"/>
                <w:sz w:val="20"/>
                <w:szCs w:val="21"/>
              </w:rPr>
            </w:pPr>
            <w:r>
              <w:rPr>
                <w:rFonts w:ascii="Times New Roman" w:hAnsi="Times New Roman" w:eastAsia="宋体" w:cs="Times New Roman"/>
                <w:kern w:val="0"/>
                <w:sz w:val="20"/>
                <w:szCs w:val="21"/>
              </w:rPr>
              <w:t>精细农业基础</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shd w:val="pct10" w:color="auto" w:fill="FFFFFF"/>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AL041860</w:t>
            </w:r>
          </w:p>
        </w:tc>
        <w:tc>
          <w:tcPr>
            <w:tcW w:w="2178" w:type="dxa"/>
            <w:vAlign w:val="center"/>
          </w:tcPr>
          <w:p>
            <w:pPr>
              <w:rPr>
                <w:rFonts w:ascii="Times New Roman" w:hAnsi="Times New Roman" w:eastAsia="宋体" w:cs="Times New Roman"/>
                <w:kern w:val="0"/>
                <w:sz w:val="20"/>
                <w:szCs w:val="21"/>
                <w:shd w:val="pct10" w:color="auto" w:fill="FFFFFF"/>
              </w:rPr>
            </w:pPr>
            <w:r>
              <w:rPr>
                <w:rFonts w:ascii="Times New Roman" w:hAnsi="Times New Roman" w:eastAsia="宋体" w:cs="Times New Roman"/>
                <w:kern w:val="0"/>
                <w:sz w:val="20"/>
                <w:szCs w:val="21"/>
              </w:rPr>
              <w:t>机械故障诊断与维修</w:t>
            </w:r>
          </w:p>
        </w:tc>
        <w:tc>
          <w:tcPr>
            <w:tcW w:w="72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AL040830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农产品加工</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gridSpan w:val="2"/>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小计</w:t>
            </w:r>
          </w:p>
        </w:tc>
        <w:tc>
          <w:tcPr>
            <w:tcW w:w="72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8</w:t>
            </w:r>
            <w:r>
              <w:rPr>
                <w:rFonts w:ascii="Times New Roman" w:hAnsi="Times New Roman" w:eastAsia="宋体" w:cs="Times New Roman"/>
                <w:b/>
                <w:kern w:val="0"/>
                <w:sz w:val="20"/>
                <w:szCs w:val="21"/>
              </w:rPr>
              <w:fldChar w:fldCharType="end"/>
            </w:r>
          </w:p>
        </w:tc>
        <w:tc>
          <w:tcPr>
            <w:tcW w:w="729" w:type="dxa"/>
          </w:tcPr>
          <w:p>
            <w:pPr>
              <w:jc w:val="center"/>
              <w:rPr>
                <w:rFonts w:ascii="Times New Roman" w:hAnsi="Times New Roman" w:eastAsia="宋体" w:cs="Times New Roman"/>
                <w:b/>
                <w:kern w:val="0"/>
                <w:sz w:val="20"/>
                <w:szCs w:val="21"/>
              </w:rPr>
            </w:pPr>
          </w:p>
        </w:tc>
        <w:tc>
          <w:tcPr>
            <w:tcW w:w="795" w:type="dxa"/>
            <w:vAlign w:val="center"/>
          </w:tcPr>
          <w:p>
            <w:pPr>
              <w:jc w:val="center"/>
              <w:rPr>
                <w:rFonts w:ascii="Times New Roman" w:hAnsi="Times New Roman" w:eastAsia="宋体" w:cs="Times New Roman"/>
                <w:b/>
                <w:kern w:val="0"/>
                <w:sz w:val="20"/>
                <w:szCs w:val="21"/>
              </w:rPr>
            </w:pPr>
          </w:p>
        </w:tc>
        <w:tc>
          <w:tcPr>
            <w:tcW w:w="1289" w:type="dxa"/>
            <w:vAlign w:val="center"/>
          </w:tcPr>
          <w:p>
            <w:pPr>
              <w:jc w:val="center"/>
              <w:rPr>
                <w:rFonts w:ascii="Times New Roman" w:hAnsi="Times New Roman" w:eastAsia="宋体" w:cs="Times New Roman"/>
                <w:b/>
                <w:kern w:val="0"/>
                <w:sz w:val="20"/>
                <w:szCs w:val="21"/>
              </w:rPr>
            </w:pPr>
          </w:p>
        </w:tc>
        <w:tc>
          <w:tcPr>
            <w:tcW w:w="71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128</w:t>
            </w:r>
            <w:r>
              <w:rPr>
                <w:rFonts w:ascii="Times New Roman" w:hAnsi="Times New Roman" w:eastAsia="宋体" w:cs="Times New Roman"/>
                <w:b/>
                <w:kern w:val="0"/>
                <w:sz w:val="20"/>
                <w:szCs w:val="21"/>
              </w:rPr>
              <w:fldChar w:fldCharType="end"/>
            </w:r>
          </w:p>
        </w:tc>
        <w:tc>
          <w:tcPr>
            <w:tcW w:w="718"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AL040390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发动机原理</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95"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restart"/>
            <w:vAlign w:val="center"/>
          </w:tcPr>
          <w:p>
            <w:pPr>
              <w:jc w:val="center"/>
              <w:rPr>
                <w:rFonts w:eastAsia="宋体" w:cs="Times New Roman" w:asciiTheme="minorEastAsia" w:hAnsiTheme="minorEastAsia"/>
                <w:kern w:val="0"/>
                <w:sz w:val="20"/>
                <w:szCs w:val="21"/>
              </w:rPr>
            </w:pPr>
            <w:r>
              <w:rPr>
                <w:rFonts w:cs="Times New Roman" w:asciiTheme="minorEastAsia" w:hAnsiTheme="minorEastAsia" w:eastAsiaTheme="minorEastAsia"/>
                <w:kern w:val="0"/>
                <w:sz w:val="21"/>
                <w:szCs w:val="21"/>
              </w:rPr>
              <w:t>机电工程学院</w:t>
            </w:r>
          </w:p>
        </w:tc>
        <w:tc>
          <w:tcPr>
            <w:tcW w:w="851" w:type="dxa"/>
            <w:vMerge w:val="restart"/>
            <w:vAlign w:val="center"/>
          </w:tcPr>
          <w:p>
            <w:pPr>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汽车设计方向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AL040890</w:t>
            </w:r>
          </w:p>
        </w:tc>
        <w:tc>
          <w:tcPr>
            <w:tcW w:w="2178" w:type="dxa"/>
            <w:vAlign w:val="center"/>
          </w:tcPr>
          <w:p>
            <w:pPr>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汽车电器与电控</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26</w:t>
            </w:r>
          </w:p>
        </w:tc>
        <w:tc>
          <w:tcPr>
            <w:tcW w:w="795" w:type="dxa"/>
            <w:vAlign w:val="center"/>
          </w:tcPr>
          <w:p>
            <w:pPr>
              <w:jc w:val="center"/>
              <w:rPr>
                <w:rFonts w:ascii="Times New Roman" w:hAnsi="Times New Roman" w:eastAsia="宋体" w:cs="Times New Roman"/>
                <w:kern w:val="0"/>
                <w:sz w:val="20"/>
                <w:szCs w:val="21"/>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shd w:val="pct10" w:color="auto" w:fill="FFFFFF"/>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AL040910</w:t>
            </w:r>
          </w:p>
        </w:tc>
        <w:tc>
          <w:tcPr>
            <w:tcW w:w="2178" w:type="dxa"/>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汽车检测与诊断技术</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26</w:t>
            </w:r>
          </w:p>
        </w:tc>
        <w:tc>
          <w:tcPr>
            <w:tcW w:w="795"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AL040930</w:t>
            </w:r>
          </w:p>
        </w:tc>
        <w:tc>
          <w:tcPr>
            <w:tcW w:w="2178" w:type="dxa"/>
            <w:vAlign w:val="center"/>
          </w:tcPr>
          <w:p>
            <w:pPr>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汽车设计</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95"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gridSpan w:val="2"/>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小计</w:t>
            </w:r>
          </w:p>
        </w:tc>
        <w:tc>
          <w:tcPr>
            <w:tcW w:w="72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8</w:t>
            </w:r>
            <w:r>
              <w:rPr>
                <w:rFonts w:ascii="Times New Roman" w:hAnsi="Times New Roman" w:eastAsia="宋体" w:cs="Times New Roman"/>
                <w:b/>
                <w:kern w:val="0"/>
                <w:sz w:val="20"/>
                <w:szCs w:val="21"/>
              </w:rPr>
              <w:fldChar w:fldCharType="end"/>
            </w:r>
          </w:p>
        </w:tc>
        <w:tc>
          <w:tcPr>
            <w:tcW w:w="729" w:type="dxa"/>
          </w:tcPr>
          <w:p>
            <w:pPr>
              <w:jc w:val="center"/>
              <w:rPr>
                <w:rFonts w:ascii="Times New Roman" w:hAnsi="Times New Roman" w:eastAsia="宋体" w:cs="Times New Roman"/>
                <w:b/>
                <w:kern w:val="0"/>
                <w:sz w:val="20"/>
                <w:szCs w:val="21"/>
              </w:rPr>
            </w:pPr>
          </w:p>
        </w:tc>
        <w:tc>
          <w:tcPr>
            <w:tcW w:w="795" w:type="dxa"/>
            <w:vAlign w:val="center"/>
          </w:tcPr>
          <w:p>
            <w:pPr>
              <w:jc w:val="center"/>
              <w:rPr>
                <w:rFonts w:ascii="Times New Roman" w:hAnsi="Times New Roman" w:eastAsia="宋体" w:cs="Times New Roman"/>
                <w:b/>
                <w:kern w:val="0"/>
                <w:sz w:val="20"/>
                <w:szCs w:val="21"/>
              </w:rPr>
            </w:pPr>
          </w:p>
        </w:tc>
        <w:tc>
          <w:tcPr>
            <w:tcW w:w="1289" w:type="dxa"/>
            <w:vAlign w:val="center"/>
          </w:tcPr>
          <w:p>
            <w:pPr>
              <w:jc w:val="center"/>
              <w:rPr>
                <w:rFonts w:ascii="Times New Roman" w:hAnsi="Times New Roman" w:eastAsia="宋体" w:cs="Times New Roman"/>
                <w:b/>
                <w:kern w:val="0"/>
                <w:sz w:val="20"/>
                <w:szCs w:val="21"/>
              </w:rPr>
            </w:pPr>
          </w:p>
        </w:tc>
        <w:tc>
          <w:tcPr>
            <w:tcW w:w="71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128</w:t>
            </w:r>
            <w:r>
              <w:rPr>
                <w:rFonts w:ascii="Times New Roman" w:hAnsi="Times New Roman" w:eastAsia="宋体" w:cs="Times New Roman"/>
                <w:b/>
                <w:kern w:val="0"/>
                <w:sz w:val="20"/>
                <w:szCs w:val="21"/>
              </w:rPr>
              <w:fldChar w:fldCharType="end"/>
            </w:r>
          </w:p>
        </w:tc>
        <w:tc>
          <w:tcPr>
            <w:tcW w:w="718"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AL041970</w:t>
            </w:r>
          </w:p>
        </w:tc>
        <w:tc>
          <w:tcPr>
            <w:tcW w:w="2178" w:type="dxa"/>
            <w:vAlign w:val="center"/>
          </w:tcPr>
          <w:p>
            <w:pPr>
              <w:widowControl/>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汽车装饰技术</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restart"/>
            <w:vAlign w:val="center"/>
          </w:tcPr>
          <w:p>
            <w:pPr>
              <w:jc w:val="center"/>
              <w:rPr>
                <w:rFonts w:eastAsia="宋体" w:cs="Times New Roman" w:asciiTheme="minorEastAsia" w:hAnsiTheme="minorEastAsia"/>
                <w:kern w:val="0"/>
                <w:sz w:val="20"/>
                <w:szCs w:val="21"/>
              </w:rPr>
            </w:pPr>
            <w:r>
              <w:rPr>
                <w:rFonts w:cs="Times New Roman" w:asciiTheme="minorEastAsia" w:hAnsiTheme="minorEastAsia" w:eastAsiaTheme="minorEastAsia"/>
                <w:kern w:val="0"/>
                <w:sz w:val="21"/>
                <w:szCs w:val="21"/>
              </w:rPr>
              <w:t>机电工程学院</w:t>
            </w:r>
          </w:p>
        </w:tc>
        <w:tc>
          <w:tcPr>
            <w:tcW w:w="851" w:type="dxa"/>
            <w:vMerge w:val="restart"/>
            <w:vAlign w:val="center"/>
          </w:tcPr>
          <w:p>
            <w:pPr>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汽车运用方向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AL040970</w:t>
            </w:r>
          </w:p>
        </w:tc>
        <w:tc>
          <w:tcPr>
            <w:tcW w:w="2178" w:type="dxa"/>
            <w:vAlign w:val="center"/>
          </w:tcPr>
          <w:p>
            <w:pPr>
              <w:widowControl/>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汽车运用基础</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shd w:val="pct10" w:color="auto" w:fill="FFFFFF"/>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AL040950</w:t>
            </w:r>
          </w:p>
        </w:tc>
        <w:tc>
          <w:tcPr>
            <w:tcW w:w="2178" w:type="dxa"/>
            <w:vAlign w:val="center"/>
          </w:tcPr>
          <w:p>
            <w:pPr>
              <w:widowControl/>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汽车维修工程</w:t>
            </w:r>
          </w:p>
        </w:tc>
        <w:tc>
          <w:tcPr>
            <w:tcW w:w="72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AL040920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汽车理论</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gridSpan w:val="2"/>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小计</w:t>
            </w:r>
          </w:p>
        </w:tc>
        <w:tc>
          <w:tcPr>
            <w:tcW w:w="72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8</w:t>
            </w:r>
            <w:r>
              <w:rPr>
                <w:rFonts w:ascii="Times New Roman" w:hAnsi="Times New Roman" w:eastAsia="宋体" w:cs="Times New Roman"/>
                <w:b/>
                <w:kern w:val="0"/>
                <w:sz w:val="20"/>
                <w:szCs w:val="21"/>
              </w:rPr>
              <w:fldChar w:fldCharType="end"/>
            </w:r>
          </w:p>
        </w:tc>
        <w:tc>
          <w:tcPr>
            <w:tcW w:w="729" w:type="dxa"/>
            <w:vAlign w:val="center"/>
          </w:tcPr>
          <w:p>
            <w:pPr>
              <w:jc w:val="center"/>
              <w:rPr>
                <w:rFonts w:ascii="Times New Roman" w:hAnsi="Times New Roman" w:eastAsia="宋体" w:cs="Times New Roman"/>
                <w:b/>
                <w:kern w:val="0"/>
                <w:sz w:val="20"/>
                <w:szCs w:val="21"/>
              </w:rPr>
            </w:pPr>
          </w:p>
        </w:tc>
        <w:tc>
          <w:tcPr>
            <w:tcW w:w="795" w:type="dxa"/>
            <w:vAlign w:val="center"/>
          </w:tcPr>
          <w:p>
            <w:pPr>
              <w:jc w:val="center"/>
              <w:rPr>
                <w:rFonts w:ascii="Times New Roman" w:hAnsi="Times New Roman" w:eastAsia="宋体" w:cs="Times New Roman"/>
                <w:b/>
                <w:kern w:val="0"/>
                <w:sz w:val="20"/>
                <w:szCs w:val="21"/>
              </w:rPr>
            </w:pPr>
          </w:p>
        </w:tc>
        <w:tc>
          <w:tcPr>
            <w:tcW w:w="1289" w:type="dxa"/>
            <w:vAlign w:val="center"/>
          </w:tcPr>
          <w:p>
            <w:pPr>
              <w:jc w:val="center"/>
              <w:rPr>
                <w:rFonts w:ascii="Times New Roman" w:hAnsi="Times New Roman" w:eastAsia="宋体" w:cs="Times New Roman"/>
                <w:b/>
                <w:kern w:val="0"/>
                <w:sz w:val="20"/>
                <w:szCs w:val="21"/>
              </w:rPr>
            </w:pPr>
          </w:p>
        </w:tc>
        <w:tc>
          <w:tcPr>
            <w:tcW w:w="71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fldChar w:fldCharType="begin"/>
            </w:r>
            <w:r>
              <w:rPr>
                <w:rFonts w:ascii="Times New Roman" w:hAnsi="Times New Roman" w:eastAsia="宋体" w:cs="Times New Roman"/>
                <w:b/>
                <w:kern w:val="0"/>
                <w:sz w:val="20"/>
                <w:szCs w:val="21"/>
              </w:rPr>
              <w:instrText xml:space="preserve"> =SUM(ABOVE) </w:instrText>
            </w:r>
            <w:r>
              <w:rPr>
                <w:rFonts w:ascii="Times New Roman" w:hAnsi="Times New Roman" w:eastAsia="宋体" w:cs="Times New Roman"/>
                <w:b/>
                <w:kern w:val="0"/>
                <w:sz w:val="20"/>
                <w:szCs w:val="21"/>
              </w:rPr>
              <w:fldChar w:fldCharType="separate"/>
            </w:r>
            <w:r>
              <w:rPr>
                <w:rFonts w:ascii="Times New Roman" w:hAnsi="Times New Roman" w:eastAsia="宋体" w:cs="Times New Roman"/>
                <w:b/>
                <w:kern w:val="0"/>
                <w:sz w:val="20"/>
                <w:szCs w:val="21"/>
              </w:rPr>
              <w:t>128</w:t>
            </w:r>
            <w:r>
              <w:rPr>
                <w:rFonts w:ascii="Times New Roman" w:hAnsi="Times New Roman" w:eastAsia="宋体" w:cs="Times New Roman"/>
                <w:b/>
                <w:kern w:val="0"/>
                <w:sz w:val="20"/>
                <w:szCs w:val="21"/>
              </w:rPr>
              <w:fldChar w:fldCharType="end"/>
            </w:r>
          </w:p>
        </w:tc>
        <w:tc>
          <w:tcPr>
            <w:tcW w:w="718"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pStyle w:val="15"/>
              <w:spacing w:line="240" w:lineRule="exact"/>
              <w:jc w:val="center"/>
              <w:rPr>
                <w:rFonts w:hint="default" w:ascii="Times New Roman" w:hAnsi="Times New Roman" w:eastAsia="宋体" w:cs="Times New Roman"/>
                <w:color w:val="auto"/>
                <w:kern w:val="0"/>
                <w:sz w:val="20"/>
              </w:rPr>
            </w:pPr>
            <w:r>
              <w:rPr>
                <w:rFonts w:hint="default" w:ascii="Times New Roman" w:hAnsi="Times New Roman" w:cs="Times New Roman"/>
                <w:color w:val="auto"/>
                <w:kern w:val="0"/>
                <w:sz w:val="20"/>
              </w:rPr>
              <w:t>AL04065</w:t>
            </w:r>
            <w:r>
              <w:rPr>
                <w:rFonts w:hint="default" w:ascii="Times New Roman" w:hAnsi="Times New Roman" w:eastAsia="宋体" w:cs="Times New Roman"/>
                <w:color w:val="auto"/>
                <w:kern w:val="0"/>
                <w:sz w:val="20"/>
              </w:rPr>
              <w:t>0</w:t>
            </w:r>
          </w:p>
        </w:tc>
        <w:tc>
          <w:tcPr>
            <w:tcW w:w="2178" w:type="dxa"/>
            <w:vAlign w:val="center"/>
          </w:tcPr>
          <w:p>
            <w:pPr>
              <w:pStyle w:val="15"/>
              <w:spacing w:line="240" w:lineRule="exact"/>
              <w:rPr>
                <w:rFonts w:hint="default" w:ascii="Times New Roman" w:hAnsi="Times New Roman" w:cs="Times New Roman"/>
                <w:color w:val="auto"/>
                <w:kern w:val="0"/>
                <w:sz w:val="20"/>
              </w:rPr>
            </w:pPr>
            <w:r>
              <w:rPr>
                <w:rFonts w:hint="default" w:ascii="Times New Roman" w:hAnsi="Times New Roman" w:eastAsia="宋体" w:cs="Times New Roman"/>
                <w:color w:val="auto"/>
                <w:kern w:val="0"/>
                <w:sz w:val="20"/>
                <w:lang w:val="zh-TW" w:eastAsia="zh-TW"/>
              </w:rPr>
              <w:t>机械制造工艺</w:t>
            </w:r>
          </w:p>
        </w:tc>
        <w:tc>
          <w:tcPr>
            <w:tcW w:w="728" w:type="dxa"/>
            <w:vAlign w:val="center"/>
          </w:tcPr>
          <w:p>
            <w:pPr>
              <w:pStyle w:val="15"/>
              <w:spacing w:line="240" w:lineRule="exact"/>
              <w:jc w:val="center"/>
              <w:rPr>
                <w:rFonts w:hint="default" w:ascii="Times New Roman" w:hAnsi="Times New Roman" w:eastAsia="宋体" w:cs="Times New Roman"/>
                <w:color w:val="auto"/>
                <w:kern w:val="0"/>
                <w:sz w:val="20"/>
              </w:rPr>
            </w:pPr>
            <w:r>
              <w:rPr>
                <w:rFonts w:hint="default" w:ascii="Times New Roman" w:hAnsi="Times New Roman" w:cs="Times New Roman"/>
                <w:color w:val="auto"/>
                <w:kern w:val="0"/>
                <w:sz w:val="20"/>
              </w:rPr>
              <w:t>2</w:t>
            </w:r>
          </w:p>
        </w:tc>
        <w:tc>
          <w:tcPr>
            <w:tcW w:w="729" w:type="dxa"/>
            <w:vAlign w:val="center"/>
          </w:tcPr>
          <w:p>
            <w:pPr>
              <w:pStyle w:val="15"/>
              <w:spacing w:line="240" w:lineRule="exact"/>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32</w:t>
            </w:r>
          </w:p>
        </w:tc>
        <w:tc>
          <w:tcPr>
            <w:tcW w:w="795" w:type="dxa"/>
          </w:tcPr>
          <w:p>
            <w:pPr>
              <w:jc w:val="center"/>
              <w:rPr>
                <w:rFonts w:ascii="Times New Roman" w:hAnsi="Times New Roman" w:eastAsia="宋体" w:cs="Times New Roman"/>
                <w:kern w:val="0"/>
                <w:sz w:val="20"/>
                <w:szCs w:val="20"/>
              </w:rPr>
            </w:pPr>
          </w:p>
        </w:tc>
        <w:tc>
          <w:tcPr>
            <w:tcW w:w="1289" w:type="dxa"/>
            <w:vAlign w:val="center"/>
          </w:tcPr>
          <w:p>
            <w:pPr>
              <w:jc w:val="center"/>
              <w:rPr>
                <w:rFonts w:ascii="Times New Roman" w:hAnsi="Times New Roman" w:eastAsia="宋体" w:cs="Times New Roman"/>
                <w:kern w:val="0"/>
                <w:sz w:val="20"/>
                <w:szCs w:val="21"/>
              </w:rPr>
            </w:pPr>
          </w:p>
        </w:tc>
        <w:tc>
          <w:tcPr>
            <w:tcW w:w="718" w:type="dxa"/>
            <w:vAlign w:val="center"/>
          </w:tcPr>
          <w:p>
            <w:pPr>
              <w:pStyle w:val="15"/>
              <w:spacing w:line="240" w:lineRule="exact"/>
              <w:jc w:val="center"/>
              <w:rPr>
                <w:rFonts w:hint="default" w:ascii="Times New Roman" w:hAnsi="Times New Roman" w:eastAsia="宋体" w:cs="Times New Roman"/>
                <w:color w:val="auto"/>
                <w:kern w:val="0"/>
                <w:sz w:val="20"/>
              </w:rPr>
            </w:pPr>
            <w:r>
              <w:rPr>
                <w:rFonts w:hint="default" w:ascii="Times New Roman" w:hAnsi="Times New Roman" w:cs="Times New Roman"/>
                <w:color w:val="auto"/>
                <w:kern w:val="0"/>
                <w:sz w:val="20"/>
              </w:rPr>
              <w:t>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考试</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restart"/>
            <w:vAlign w:val="center"/>
          </w:tcPr>
          <w:p>
            <w:pPr>
              <w:jc w:val="center"/>
              <w:rPr>
                <w:rFonts w:eastAsia="宋体" w:cs="Times New Roman" w:asciiTheme="minorEastAsia" w:hAnsiTheme="minorEastAsia"/>
                <w:kern w:val="0"/>
                <w:sz w:val="20"/>
                <w:szCs w:val="21"/>
              </w:rPr>
            </w:pPr>
            <w:r>
              <w:rPr>
                <w:rFonts w:cs="Times New Roman" w:asciiTheme="minorEastAsia" w:hAnsiTheme="minorEastAsia" w:eastAsiaTheme="minorEastAsia"/>
                <w:kern w:val="0"/>
                <w:sz w:val="21"/>
                <w:szCs w:val="21"/>
              </w:rPr>
              <w:t>机电工程学院</w:t>
            </w:r>
          </w:p>
        </w:tc>
        <w:tc>
          <w:tcPr>
            <w:tcW w:w="851" w:type="dxa"/>
            <w:vMerge w:val="restart"/>
            <w:vAlign w:val="center"/>
          </w:tcPr>
          <w:p>
            <w:pPr>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企业实践方向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adjustRightInd w:val="0"/>
              <w:snapToGrid w:val="0"/>
              <w:jc w:val="center"/>
              <w:rPr>
                <w:rFonts w:ascii="Times New Roman" w:hAnsi="Times New Roman" w:eastAsia="宋体" w:cs="Times New Roman"/>
                <w:kern w:val="0"/>
                <w:sz w:val="20"/>
                <w:szCs w:val="21"/>
                <w:u w:color="000000"/>
                <w:lang w:val="zh-TW" w:eastAsia="zh-TW"/>
              </w:rPr>
            </w:pPr>
            <w:r>
              <w:rPr>
                <w:rFonts w:ascii="Times New Roman" w:hAnsi="Times New Roman" w:eastAsia="宋体" w:cs="Times New Roman"/>
                <w:kern w:val="0"/>
                <w:sz w:val="20"/>
                <w:szCs w:val="21"/>
                <w:u w:color="000000"/>
                <w:lang w:val="zh-TW" w:eastAsia="zh-TW"/>
              </w:rPr>
              <w:t>AL041670</w:t>
            </w:r>
          </w:p>
        </w:tc>
        <w:tc>
          <w:tcPr>
            <w:tcW w:w="2178" w:type="dxa"/>
            <w:vAlign w:val="center"/>
          </w:tcPr>
          <w:p>
            <w:pPr>
              <w:adjustRightInd w:val="0"/>
              <w:snapToGrid w:val="0"/>
              <w:rPr>
                <w:rFonts w:ascii="Times New Roman" w:hAnsi="Times New Roman" w:eastAsia="宋体" w:cs="Times New Roman"/>
                <w:kern w:val="0"/>
                <w:sz w:val="20"/>
                <w:szCs w:val="21"/>
                <w:u w:color="000000"/>
                <w:lang w:val="zh-TW" w:eastAsia="zh-TW"/>
              </w:rPr>
            </w:pPr>
            <w:r>
              <w:rPr>
                <w:rFonts w:ascii="Times New Roman" w:hAnsi="Times New Roman" w:eastAsia="宋体" w:cs="Times New Roman"/>
                <w:kern w:val="0"/>
                <w:sz w:val="20"/>
                <w:szCs w:val="21"/>
                <w:u w:color="000000"/>
                <w:lang w:val="zh-TW" w:eastAsia="zh-TW"/>
              </w:rPr>
              <w:t>机器人技术基础</w:t>
            </w:r>
          </w:p>
        </w:tc>
        <w:tc>
          <w:tcPr>
            <w:tcW w:w="728" w:type="dxa"/>
            <w:vAlign w:val="center"/>
          </w:tcPr>
          <w:p>
            <w:pPr>
              <w:adjustRightInd w:val="0"/>
              <w:snapToGrid w:val="0"/>
              <w:jc w:val="center"/>
              <w:rPr>
                <w:rFonts w:ascii="Times New Roman" w:hAnsi="Times New Roman" w:eastAsia="宋体" w:cs="Times New Roman"/>
                <w:kern w:val="0"/>
                <w:sz w:val="20"/>
                <w:szCs w:val="21"/>
                <w:u w:color="000000"/>
                <w:lang w:val="zh-TW" w:eastAsia="zh-TW"/>
              </w:rPr>
            </w:pPr>
            <w:r>
              <w:rPr>
                <w:rFonts w:ascii="Times New Roman" w:hAnsi="Times New Roman" w:eastAsia="宋体" w:cs="Times New Roman"/>
                <w:kern w:val="0"/>
                <w:sz w:val="20"/>
                <w:szCs w:val="21"/>
                <w:u w:color="000000"/>
                <w:lang w:val="zh-TW" w:eastAsia="zh-TW"/>
              </w:rPr>
              <w:t>2</w:t>
            </w:r>
          </w:p>
        </w:tc>
        <w:tc>
          <w:tcPr>
            <w:tcW w:w="729" w:type="dxa"/>
            <w:vAlign w:val="center"/>
          </w:tcPr>
          <w:p>
            <w:pPr>
              <w:adjustRightInd w:val="0"/>
              <w:snapToGrid w:val="0"/>
              <w:jc w:val="center"/>
              <w:rPr>
                <w:rFonts w:ascii="Times New Roman" w:hAnsi="Times New Roman" w:eastAsia="宋体" w:cs="Times New Roman"/>
                <w:kern w:val="0"/>
                <w:sz w:val="20"/>
                <w:szCs w:val="21"/>
                <w:u w:color="000000"/>
                <w:lang w:val="zh-TW" w:eastAsia="zh-TW"/>
              </w:rPr>
            </w:pPr>
            <w:r>
              <w:rPr>
                <w:rFonts w:ascii="Times New Roman" w:hAnsi="Times New Roman" w:eastAsia="宋体" w:cs="Times New Roman"/>
                <w:kern w:val="0"/>
                <w:sz w:val="20"/>
                <w:szCs w:val="21"/>
                <w:u w:color="000000"/>
                <w:lang w:val="zh-TW" w:eastAsia="zh-TW"/>
              </w:rPr>
              <w:t>20</w:t>
            </w:r>
          </w:p>
        </w:tc>
        <w:tc>
          <w:tcPr>
            <w:tcW w:w="795" w:type="dxa"/>
            <w:vAlign w:val="center"/>
          </w:tcPr>
          <w:p>
            <w:pPr>
              <w:adjustRightInd w:val="0"/>
              <w:snapToGrid w:val="0"/>
              <w:jc w:val="center"/>
              <w:rPr>
                <w:rFonts w:ascii="Times New Roman" w:hAnsi="Times New Roman" w:eastAsia="宋体" w:cs="Times New Roman"/>
                <w:kern w:val="0"/>
                <w:sz w:val="20"/>
                <w:szCs w:val="21"/>
                <w:u w:color="000000"/>
                <w:lang w:val="zh-TW"/>
              </w:rPr>
            </w:pPr>
          </w:p>
        </w:tc>
        <w:tc>
          <w:tcPr>
            <w:tcW w:w="128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color="000000"/>
                <w:lang w:val="zh-TW"/>
              </w:rPr>
              <w:t>12</w:t>
            </w:r>
          </w:p>
        </w:tc>
        <w:tc>
          <w:tcPr>
            <w:tcW w:w="718" w:type="dxa"/>
            <w:vAlign w:val="center"/>
          </w:tcPr>
          <w:p>
            <w:pPr>
              <w:adjustRightInd w:val="0"/>
              <w:snapToGrid w:val="0"/>
              <w:jc w:val="center"/>
              <w:rPr>
                <w:rFonts w:ascii="Times New Roman" w:hAnsi="Times New Roman" w:eastAsia="宋体" w:cs="Times New Roman"/>
                <w:kern w:val="0"/>
                <w:sz w:val="20"/>
                <w:szCs w:val="21"/>
                <w:u w:color="000000"/>
                <w:lang w:val="zh-TW" w:eastAsia="zh-TW"/>
              </w:rPr>
            </w:pPr>
            <w:r>
              <w:rPr>
                <w:rFonts w:ascii="Times New Roman" w:hAnsi="Times New Roman" w:eastAsia="宋体" w:cs="Times New Roman"/>
                <w:kern w:val="0"/>
                <w:sz w:val="20"/>
                <w:szCs w:val="21"/>
                <w:u w:color="000000"/>
                <w:lang w:val="zh-TW" w:eastAsia="zh-TW"/>
              </w:rPr>
              <w:t>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BS040680</w:t>
            </w:r>
          </w:p>
        </w:tc>
        <w:tc>
          <w:tcPr>
            <w:tcW w:w="217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企业顶岗实习</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17</w:t>
            </w:r>
          </w:p>
        </w:tc>
        <w:tc>
          <w:tcPr>
            <w:tcW w:w="729" w:type="dxa"/>
          </w:tcPr>
          <w:p>
            <w:pPr>
              <w:jc w:val="center"/>
              <w:rPr>
                <w:rFonts w:ascii="Times New Roman" w:hAnsi="Times New Roman" w:eastAsia="宋体" w:cs="Times New Roman"/>
                <w:kern w:val="0"/>
                <w:sz w:val="20"/>
                <w:szCs w:val="21"/>
              </w:rPr>
            </w:pPr>
          </w:p>
        </w:tc>
        <w:tc>
          <w:tcPr>
            <w:tcW w:w="79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20周</w:t>
            </w:r>
          </w:p>
        </w:tc>
        <w:tc>
          <w:tcPr>
            <w:tcW w:w="1289" w:type="dxa"/>
            <w:vAlign w:val="center"/>
          </w:tcPr>
          <w:p>
            <w:pPr>
              <w:jc w:val="center"/>
              <w:rPr>
                <w:rFonts w:ascii="Times New Roman" w:hAnsi="Times New Roman" w:eastAsia="宋体" w:cs="Times New Roman"/>
                <w:kern w:val="0"/>
                <w:sz w:val="20"/>
                <w:szCs w:val="21"/>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17</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20周</w:t>
            </w: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gridSpan w:val="2"/>
            <w:vAlign w:val="center"/>
          </w:tcPr>
          <w:p>
            <w:pPr>
              <w:autoSpaceDE w:val="0"/>
              <w:autoSpaceDN w:val="0"/>
              <w:adjustRightInd w:val="0"/>
              <w:snapToGrid w:val="0"/>
              <w:spacing w:line="360" w:lineRule="exact"/>
              <w:jc w:val="center"/>
              <w:textAlignment w:val="center"/>
              <w:rPr>
                <w:rFonts w:ascii="Times New Roman" w:hAnsi="Times New Roman" w:eastAsia="宋体" w:cs="Times New Roman"/>
                <w:kern w:val="0"/>
                <w:sz w:val="20"/>
                <w:szCs w:val="21"/>
                <w:lang w:val="zh-CN"/>
              </w:rPr>
            </w:pPr>
            <w:r>
              <w:rPr>
                <w:rFonts w:ascii="Times New Roman" w:hAnsi="Times New Roman" w:eastAsia="宋体" w:cs="Times New Roman"/>
                <w:kern w:val="0"/>
                <w:sz w:val="20"/>
                <w:szCs w:val="21"/>
                <w:lang w:val="zh-CN"/>
              </w:rPr>
              <w:t>小计</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=SUM(ABOVE)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kern w:val="0"/>
                <w:sz w:val="20"/>
                <w:szCs w:val="21"/>
              </w:rPr>
              <w:t>8</w:t>
            </w:r>
            <w:r>
              <w:rPr>
                <w:rFonts w:ascii="Times New Roman" w:hAnsi="Times New Roman" w:eastAsia="宋体" w:cs="Times New Roman"/>
                <w:kern w:val="0"/>
                <w:sz w:val="20"/>
                <w:szCs w:val="21"/>
              </w:rPr>
              <w:fldChar w:fldCharType="end"/>
            </w:r>
          </w:p>
        </w:tc>
        <w:tc>
          <w:tcPr>
            <w:tcW w:w="729" w:type="dxa"/>
          </w:tcPr>
          <w:p>
            <w:pPr>
              <w:jc w:val="center"/>
              <w:rPr>
                <w:rFonts w:ascii="Times New Roman" w:hAnsi="Times New Roman" w:eastAsia="宋体" w:cs="Times New Roman"/>
                <w:kern w:val="0"/>
                <w:sz w:val="20"/>
                <w:szCs w:val="21"/>
              </w:rPr>
            </w:pPr>
          </w:p>
        </w:tc>
        <w:tc>
          <w:tcPr>
            <w:tcW w:w="795" w:type="dxa"/>
            <w:vAlign w:val="center"/>
          </w:tcPr>
          <w:p>
            <w:pPr>
              <w:jc w:val="center"/>
              <w:rPr>
                <w:rFonts w:ascii="Times New Roman" w:hAnsi="Times New Roman" w:eastAsia="宋体" w:cs="Times New Roman"/>
                <w:kern w:val="0"/>
                <w:sz w:val="20"/>
                <w:szCs w:val="21"/>
              </w:rPr>
            </w:pPr>
          </w:p>
        </w:tc>
        <w:tc>
          <w:tcPr>
            <w:tcW w:w="1289" w:type="dxa"/>
            <w:vAlign w:val="center"/>
          </w:tcPr>
          <w:p>
            <w:pPr>
              <w:jc w:val="center"/>
              <w:rPr>
                <w:rFonts w:ascii="Times New Roman" w:hAnsi="Times New Roman" w:eastAsia="宋体" w:cs="Times New Roman"/>
                <w:kern w:val="0"/>
                <w:sz w:val="20"/>
                <w:szCs w:val="21"/>
              </w:rPr>
            </w:pPr>
          </w:p>
        </w:tc>
        <w:tc>
          <w:tcPr>
            <w:tcW w:w="718" w:type="dxa"/>
            <w:vAlign w:val="center"/>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20周</w:t>
            </w:r>
          </w:p>
        </w:tc>
        <w:tc>
          <w:tcPr>
            <w:tcW w:w="718"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AL041840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农业物料学</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restart"/>
            <w:vAlign w:val="center"/>
          </w:tcPr>
          <w:p>
            <w:pPr>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机电工程学院</w:t>
            </w:r>
          </w:p>
        </w:tc>
        <w:tc>
          <w:tcPr>
            <w:tcW w:w="851" w:type="dxa"/>
            <w:vMerge w:val="restart"/>
            <w:vAlign w:val="center"/>
          </w:tcPr>
          <w:p>
            <w:pPr>
              <w:ind w:left="-6" w:leftChars="-3" w:right="25" w:rightChars="1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至少选修2学分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AL040620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机械优化设计</w:t>
            </w:r>
          </w:p>
        </w:tc>
        <w:tc>
          <w:tcPr>
            <w:tcW w:w="728"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15"/>
              <w:spacing w:line="240" w:lineRule="exact"/>
              <w:jc w:val="center"/>
              <w:rPr>
                <w:rFonts w:hint="default" w:ascii="Times New Roman" w:hAnsi="Times New Roman" w:eastAsia="宋体" w:cs="Times New Roman"/>
                <w:color w:val="auto"/>
                <w:kern w:val="0"/>
                <w:sz w:val="20"/>
              </w:rPr>
            </w:pPr>
            <w:r>
              <w:rPr>
                <w:rFonts w:hint="default" w:ascii="Times New Roman" w:hAnsi="Times New Roman" w:cs="Times New Roman"/>
                <w:color w:val="auto"/>
                <w:kern w:val="0"/>
                <w:sz w:val="20"/>
              </w:rPr>
              <w:t>AL04013</w:t>
            </w:r>
            <w:r>
              <w:rPr>
                <w:rFonts w:hint="default" w:ascii="Times New Roman" w:hAnsi="Times New Roman" w:eastAsia="宋体" w:cs="Times New Roman"/>
                <w:color w:val="auto"/>
                <w:kern w:val="0"/>
                <w:sz w:val="20"/>
              </w:rPr>
              <w:t>0</w:t>
            </w:r>
          </w:p>
        </w:tc>
        <w:tc>
          <w:tcPr>
            <w:tcW w:w="2178" w:type="dxa"/>
            <w:vAlign w:val="center"/>
          </w:tcPr>
          <w:p>
            <w:pPr>
              <w:pStyle w:val="15"/>
              <w:spacing w:line="240" w:lineRule="exact"/>
              <w:jc w:val="left"/>
              <w:rPr>
                <w:rFonts w:hint="default" w:ascii="Times New Roman" w:hAnsi="Times New Roman" w:cs="Times New Roman"/>
                <w:color w:val="auto"/>
                <w:kern w:val="0"/>
                <w:sz w:val="20"/>
              </w:rPr>
            </w:pPr>
            <w:r>
              <w:rPr>
                <w:rFonts w:hint="default" w:ascii="Times New Roman" w:hAnsi="Times New Roman" w:eastAsia="宋体" w:cs="Times New Roman"/>
                <w:color w:val="auto"/>
                <w:kern w:val="0"/>
                <w:sz w:val="20"/>
              </w:rPr>
              <w:t>单片机原理及应用</w:t>
            </w:r>
          </w:p>
        </w:tc>
        <w:tc>
          <w:tcPr>
            <w:tcW w:w="72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2.5</w:t>
            </w:r>
          </w:p>
        </w:tc>
        <w:tc>
          <w:tcPr>
            <w:tcW w:w="729"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718" w:type="dxa"/>
            <w:vAlign w:val="center"/>
          </w:tcPr>
          <w:p>
            <w:pPr>
              <w:pStyle w:val="7"/>
              <w:pBdr>
                <w:bottom w:val="none" w:color="auto" w:sz="0" w:space="0"/>
              </w:pBdr>
              <w:tabs>
                <w:tab w:val="clear" w:pos="4153"/>
                <w:tab w:val="clear" w:pos="8306"/>
              </w:tabs>
              <w:snapToGrid/>
              <w:rPr>
                <w:rFonts w:ascii="Times New Roman" w:hAnsi="Times New Roman" w:eastAsia="宋体" w:cs="Times New Roman"/>
                <w:kern w:val="0"/>
                <w:sz w:val="21"/>
                <w:szCs w:val="21"/>
              </w:rPr>
            </w:pPr>
            <w:r>
              <w:rPr>
                <w:rFonts w:ascii="Times New Roman" w:hAnsi="Times New Roman" w:eastAsia="宋体" w:cs="Times New Roman"/>
                <w:kern w:val="0"/>
                <w:sz w:val="21"/>
                <w:szCs w:val="21"/>
              </w:rPr>
              <w:t>40</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p>
        </w:tc>
        <w:tc>
          <w:tcPr>
            <w:tcW w:w="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40</w:t>
            </w:r>
          </w:p>
        </w:tc>
        <w:tc>
          <w:tcPr>
            <w:tcW w:w="464" w:type="dxa"/>
            <w:vAlign w:val="center"/>
          </w:tcPr>
          <w:p>
            <w:pPr>
              <w:jc w:val="center"/>
              <w:rPr>
                <w:rFonts w:ascii="Times New Roman" w:hAnsi="Times New Roman" w:eastAsia="宋体" w:cs="Times New Roman"/>
                <w:kern w:val="0"/>
                <w:sz w:val="20"/>
                <w:szCs w:val="21"/>
              </w:rPr>
            </w:pPr>
          </w:p>
        </w:tc>
        <w:tc>
          <w:tcPr>
            <w:tcW w:w="805" w:type="dxa"/>
            <w:vAlign w:val="center"/>
          </w:tcPr>
          <w:p>
            <w:pPr>
              <w:jc w:val="center"/>
              <w:rPr>
                <w:rFonts w:ascii="Times New Roman" w:hAnsi="Times New Roman" w:eastAsia="宋体" w:cs="Times New Roman"/>
                <w:kern w:val="0"/>
                <w:sz w:val="20"/>
                <w:szCs w:val="21"/>
              </w:rPr>
            </w:pPr>
          </w:p>
        </w:tc>
        <w:tc>
          <w:tcPr>
            <w:tcW w:w="426" w:type="dxa"/>
            <w:vAlign w:val="center"/>
          </w:tcPr>
          <w:p>
            <w:pPr>
              <w:jc w:val="center"/>
              <w:rPr>
                <w:rFonts w:eastAsia="宋体" w:cs="Times New Roman" w:asciiTheme="minorEastAsia" w:hAnsiTheme="minorEastAsia"/>
                <w:kern w:val="0"/>
                <w:sz w:val="20"/>
                <w:szCs w:val="21"/>
              </w:rPr>
            </w:pPr>
          </w:p>
        </w:tc>
        <w:tc>
          <w:tcPr>
            <w:tcW w:w="850" w:type="dxa"/>
            <w:vMerge w:val="continue"/>
            <w:vAlign w:val="center"/>
          </w:tcPr>
          <w:p>
            <w:pPr>
              <w:jc w:val="center"/>
              <w:rPr>
                <w:rFonts w:eastAsia="宋体" w:cs="Times New Roman" w:asciiTheme="minorEastAsia" w:hAnsiTheme="minorEastAsia"/>
                <w:kern w:val="0"/>
                <w:sz w:val="20"/>
                <w:szCs w:val="21"/>
              </w:rPr>
            </w:pPr>
          </w:p>
        </w:tc>
        <w:tc>
          <w:tcPr>
            <w:tcW w:w="851" w:type="dxa"/>
            <w:vMerge w:val="continue"/>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AL040540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机械创新设计</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1.5</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24</w:t>
            </w:r>
          </w:p>
        </w:tc>
        <w:tc>
          <w:tcPr>
            <w:tcW w:w="464" w:type="dxa"/>
          </w:tcPr>
          <w:p>
            <w:pPr>
              <w:rPr>
                <w:rFonts w:ascii="Times New Roman" w:hAnsi="Times New Roman" w:cs="Times New Roman" w:eastAsiaTheme="minorEastAsia"/>
                <w:kern w:val="0"/>
                <w:sz w:val="21"/>
                <w:szCs w:val="21"/>
              </w:rPr>
            </w:pPr>
          </w:p>
        </w:tc>
        <w:tc>
          <w:tcPr>
            <w:tcW w:w="805" w:type="dxa"/>
          </w:tcPr>
          <w:p>
            <w:pPr>
              <w:rPr>
                <w:rFonts w:ascii="Times New Roman" w:hAnsi="Times New Roman" w:cs="Times New Roman" w:eastAsiaTheme="minorEastAsia"/>
                <w:kern w:val="0"/>
                <w:sz w:val="21"/>
                <w:szCs w:val="21"/>
              </w:rPr>
            </w:pPr>
          </w:p>
        </w:tc>
        <w:tc>
          <w:tcPr>
            <w:tcW w:w="426" w:type="dxa"/>
          </w:tcPr>
          <w:p>
            <w:pPr>
              <w:rPr>
                <w:rFonts w:cs="Times New Roman" w:asciiTheme="minorEastAsia" w:hAnsiTheme="minorEastAsia" w:eastAsiaTheme="minorEastAsia"/>
                <w:kern w:val="0"/>
                <w:sz w:val="21"/>
                <w:szCs w:val="21"/>
              </w:rPr>
            </w:pPr>
          </w:p>
        </w:tc>
        <w:tc>
          <w:tcPr>
            <w:tcW w:w="850" w:type="dxa"/>
            <w:vMerge w:val="continue"/>
          </w:tcPr>
          <w:p>
            <w:pPr>
              <w:rPr>
                <w:rFonts w:cs="Times New Roman" w:asciiTheme="minorEastAsia" w:hAnsiTheme="minorEastAsia" w:eastAsiaTheme="minorEastAsia"/>
                <w:kern w:val="0"/>
                <w:sz w:val="21"/>
                <w:szCs w:val="21"/>
              </w:rPr>
            </w:pPr>
          </w:p>
        </w:tc>
        <w:tc>
          <w:tcPr>
            <w:tcW w:w="851" w:type="dxa"/>
            <w:vMerge w:val="continue"/>
            <w:vAlign w:val="center"/>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AL042240</w:t>
            </w:r>
          </w:p>
        </w:tc>
        <w:tc>
          <w:tcPr>
            <w:tcW w:w="2178" w:type="dxa"/>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汽车文化</w:t>
            </w:r>
          </w:p>
        </w:tc>
        <w:tc>
          <w:tcPr>
            <w:tcW w:w="728"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729"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32</w:t>
            </w:r>
          </w:p>
        </w:tc>
        <w:tc>
          <w:tcPr>
            <w:tcW w:w="805" w:type="dxa"/>
          </w:tcPr>
          <w:p>
            <w:pPr>
              <w:rPr>
                <w:rFonts w:ascii="Times New Roman" w:hAnsi="Times New Roman" w:cs="Times New Roman" w:eastAsiaTheme="minorEastAsia"/>
                <w:kern w:val="0"/>
                <w:sz w:val="21"/>
                <w:szCs w:val="21"/>
              </w:rPr>
            </w:pPr>
          </w:p>
        </w:tc>
        <w:tc>
          <w:tcPr>
            <w:tcW w:w="426" w:type="dxa"/>
          </w:tcPr>
          <w:p>
            <w:pPr>
              <w:rPr>
                <w:rFonts w:cs="Times New Roman" w:asciiTheme="minorEastAsia" w:hAnsiTheme="minorEastAsia" w:eastAsiaTheme="minorEastAsia"/>
                <w:kern w:val="0"/>
                <w:sz w:val="21"/>
                <w:szCs w:val="21"/>
              </w:rPr>
            </w:pPr>
          </w:p>
        </w:tc>
        <w:tc>
          <w:tcPr>
            <w:tcW w:w="850" w:type="dxa"/>
            <w:vMerge w:val="continue"/>
          </w:tcPr>
          <w:p>
            <w:pPr>
              <w:rPr>
                <w:rFonts w:cs="Times New Roman" w:asciiTheme="minorEastAsia" w:hAnsiTheme="minorEastAsia" w:eastAsiaTheme="minorEastAsia"/>
                <w:kern w:val="0"/>
                <w:sz w:val="21"/>
                <w:szCs w:val="21"/>
              </w:rPr>
            </w:pPr>
          </w:p>
        </w:tc>
        <w:tc>
          <w:tcPr>
            <w:tcW w:w="851" w:type="dxa"/>
            <w:vMerge w:val="restart"/>
            <w:vAlign w:val="center"/>
          </w:tcPr>
          <w:p>
            <w:pPr>
              <w:snapToGrid w:val="0"/>
              <w:ind w:left="-6" w:leftChars="-3" w:right="25" w:rightChars="1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至少选修2学分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AL040750</w:t>
            </w:r>
          </w:p>
        </w:tc>
        <w:tc>
          <w:tcPr>
            <w:tcW w:w="2178" w:type="dxa"/>
            <w:vAlign w:val="center"/>
          </w:tcPr>
          <w:p>
            <w:pPr>
              <w:adjustRightInd w:val="0"/>
              <w:snapToGrid w:val="0"/>
              <w:jc w:val="left"/>
              <w:rPr>
                <w:rFonts w:ascii="Times New Roman" w:hAnsi="Times New Roman" w:eastAsia="宋体" w:cs="Times New Roman"/>
                <w:kern w:val="0"/>
                <w:sz w:val="20"/>
                <w:szCs w:val="21"/>
              </w:rPr>
            </w:pPr>
            <w:r>
              <w:rPr>
                <w:rFonts w:ascii="Times New Roman" w:hAnsi="Times New Roman" w:eastAsia="宋体" w:cs="Times New Roman"/>
                <w:kern w:val="0"/>
                <w:sz w:val="18"/>
                <w:szCs w:val="21"/>
              </w:rPr>
              <w:t>金属切削原理与刀具</w:t>
            </w:r>
          </w:p>
        </w:tc>
        <w:tc>
          <w:tcPr>
            <w:tcW w:w="728"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729"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30</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718"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p>
        </w:tc>
        <w:tc>
          <w:tcPr>
            <w:tcW w:w="464" w:type="dxa"/>
          </w:tcPr>
          <w:p>
            <w:pPr>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32</w:t>
            </w:r>
          </w:p>
        </w:tc>
        <w:tc>
          <w:tcPr>
            <w:tcW w:w="805" w:type="dxa"/>
          </w:tcPr>
          <w:p>
            <w:pPr>
              <w:rPr>
                <w:rFonts w:ascii="Times New Roman" w:hAnsi="Times New Roman" w:cs="Times New Roman" w:eastAsiaTheme="minorEastAsia"/>
                <w:kern w:val="0"/>
                <w:sz w:val="21"/>
                <w:szCs w:val="21"/>
              </w:rPr>
            </w:pPr>
          </w:p>
        </w:tc>
        <w:tc>
          <w:tcPr>
            <w:tcW w:w="426" w:type="dxa"/>
          </w:tcPr>
          <w:p>
            <w:pPr>
              <w:rPr>
                <w:rFonts w:cs="Times New Roman" w:asciiTheme="minorEastAsia" w:hAnsiTheme="minorEastAsia" w:eastAsiaTheme="minorEastAsia"/>
                <w:kern w:val="0"/>
                <w:sz w:val="21"/>
                <w:szCs w:val="21"/>
              </w:rPr>
            </w:pPr>
          </w:p>
        </w:tc>
        <w:tc>
          <w:tcPr>
            <w:tcW w:w="850" w:type="dxa"/>
            <w:vMerge w:val="continue"/>
          </w:tcPr>
          <w:p>
            <w:pPr>
              <w:rPr>
                <w:rFonts w:cs="Times New Roman" w:asciiTheme="minorEastAsia" w:hAnsiTheme="minorEastAsia" w:eastAsiaTheme="minorEastAsia"/>
                <w:kern w:val="0"/>
                <w:sz w:val="21"/>
                <w:szCs w:val="21"/>
              </w:rPr>
            </w:pPr>
          </w:p>
        </w:tc>
        <w:tc>
          <w:tcPr>
            <w:tcW w:w="851" w:type="dxa"/>
            <w:vMerge w:val="continue"/>
            <w:vAlign w:val="center"/>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AL041340</w:t>
            </w:r>
          </w:p>
        </w:tc>
        <w:tc>
          <w:tcPr>
            <w:tcW w:w="2178" w:type="dxa"/>
            <w:vAlign w:val="center"/>
          </w:tcPr>
          <w:p>
            <w:pPr>
              <w:widowControl/>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专业英语</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tcPr>
          <w:p>
            <w:pPr>
              <w:rPr>
                <w:rFonts w:ascii="Times New Roman" w:hAnsi="Times New Roman" w:eastAsia="宋体" w:cs="Times New Roman"/>
                <w:kern w:val="0"/>
                <w:sz w:val="20"/>
                <w:szCs w:val="21"/>
              </w:rPr>
            </w:pP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vAlign w:val="center"/>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spacing w:line="280" w:lineRule="exact"/>
              <w:ind w:left="-2" w:leftChars="-2" w:hanging="2" w:hangingChars="1"/>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AL040510</w:t>
            </w:r>
          </w:p>
        </w:tc>
        <w:tc>
          <w:tcPr>
            <w:tcW w:w="2178" w:type="dxa"/>
            <w:vAlign w:val="center"/>
          </w:tcPr>
          <w:p>
            <w:pPr>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机电一体化技术</w:t>
            </w:r>
          </w:p>
        </w:tc>
        <w:tc>
          <w:tcPr>
            <w:tcW w:w="728"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spacing w:line="28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805" w:type="dxa"/>
          </w:tcPr>
          <w:p>
            <w:pPr>
              <w:rPr>
                <w:rFonts w:ascii="Times New Roman" w:hAnsi="Times New Roman" w:eastAsia="宋体" w:cs="Times New Roman"/>
                <w:kern w:val="0"/>
                <w:sz w:val="20"/>
                <w:szCs w:val="21"/>
              </w:rPr>
            </w:pP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vAlign w:val="center"/>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AL040710</w:t>
            </w:r>
          </w:p>
        </w:tc>
        <w:tc>
          <w:tcPr>
            <w:tcW w:w="2178" w:type="dxa"/>
            <w:vAlign w:val="center"/>
          </w:tcPr>
          <w:p>
            <w:pPr>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交通环境污染与控制</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80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restart"/>
            <w:vAlign w:val="center"/>
          </w:tcPr>
          <w:p>
            <w:pPr>
              <w:ind w:left="-6" w:leftChars="-3" w:right="25" w:rightChars="1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至少选修4学分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AL041960</w:t>
            </w:r>
          </w:p>
        </w:tc>
        <w:tc>
          <w:tcPr>
            <w:tcW w:w="2178" w:type="dxa"/>
            <w:vAlign w:val="center"/>
          </w:tcPr>
          <w:p>
            <w:pPr>
              <w:snapToGrid w:val="0"/>
              <w:rPr>
                <w:rFonts w:ascii="Times New Roman" w:hAnsi="Times New Roman" w:eastAsia="宋体" w:cs="Times New Roman"/>
                <w:kern w:val="0"/>
                <w:sz w:val="20"/>
                <w:szCs w:val="21"/>
              </w:rPr>
            </w:pPr>
            <w:r>
              <w:rPr>
                <w:rFonts w:ascii="Times New Roman" w:hAnsi="Times New Roman" w:eastAsia="宋体" w:cs="Times New Roman"/>
                <w:kern w:val="0"/>
                <w:sz w:val="20"/>
                <w:szCs w:val="21"/>
              </w:rPr>
              <w:t>汽车车身修复技术</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26</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80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vAlign w:val="center"/>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AL044070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新能源汽车</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80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AL044080</w:t>
            </w:r>
          </w:p>
        </w:tc>
        <w:tc>
          <w:tcPr>
            <w:tcW w:w="217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虚拟样机技术</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24</w:t>
            </w:r>
          </w:p>
        </w:tc>
        <w:tc>
          <w:tcPr>
            <w:tcW w:w="795" w:type="dxa"/>
          </w:tcPr>
          <w:p>
            <w:pPr>
              <w:jc w:val="center"/>
              <w:rPr>
                <w:rFonts w:ascii="Times New Roman" w:hAnsi="Times New Roman" w:eastAsia="宋体" w:cs="Times New Roman"/>
                <w:kern w:val="0"/>
                <w:sz w:val="20"/>
                <w:szCs w:val="20"/>
              </w:rPr>
            </w:pPr>
          </w:p>
        </w:tc>
        <w:tc>
          <w:tcPr>
            <w:tcW w:w="1289"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80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AL044090</w:t>
            </w:r>
          </w:p>
        </w:tc>
        <w:tc>
          <w:tcPr>
            <w:tcW w:w="2178" w:type="dxa"/>
            <w:vAlign w:val="center"/>
          </w:tcPr>
          <w:p>
            <w:pPr>
              <w:spacing w:line="240" w:lineRule="atLeast"/>
              <w:rPr>
                <w:rFonts w:ascii="Times New Roman" w:hAnsi="Times New Roman" w:eastAsia="宋体" w:cs="Times New Roman"/>
                <w:kern w:val="0"/>
                <w:sz w:val="20"/>
                <w:szCs w:val="21"/>
              </w:rPr>
            </w:pPr>
            <w:r>
              <w:rPr>
                <w:rFonts w:ascii="Times New Roman" w:hAnsi="Times New Roman" w:eastAsia="宋体" w:cs="Times New Roman"/>
                <w:kern w:val="0"/>
                <w:sz w:val="20"/>
                <w:szCs w:val="21"/>
              </w:rPr>
              <w:t>工程机械</w:t>
            </w:r>
          </w:p>
        </w:tc>
        <w:tc>
          <w:tcPr>
            <w:tcW w:w="7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7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95" w:type="dxa"/>
          </w:tcPr>
          <w:p>
            <w:pPr>
              <w:jc w:val="center"/>
              <w:rPr>
                <w:rFonts w:ascii="Times New Roman" w:hAnsi="Times New Roman" w:eastAsia="宋体" w:cs="Times New Roman"/>
                <w:kern w:val="0"/>
                <w:sz w:val="20"/>
                <w:szCs w:val="20"/>
              </w:rPr>
            </w:pPr>
          </w:p>
        </w:tc>
        <w:tc>
          <w:tcPr>
            <w:tcW w:w="1289" w:type="dxa"/>
          </w:tcPr>
          <w:p>
            <w:pPr>
              <w:rPr>
                <w:rFonts w:ascii="Times New Roman" w:hAnsi="Times New Roman" w:eastAsia="宋体" w:cs="Times New Roman"/>
                <w:kern w:val="0"/>
                <w:sz w:val="20"/>
                <w:szCs w:val="21"/>
              </w:rPr>
            </w:pP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718" w:type="dxa"/>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20"/>
                <w:szCs w:val="20"/>
              </w:rPr>
              <w:t>考查</w:t>
            </w: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464" w:type="dxa"/>
          </w:tcPr>
          <w:p>
            <w:pPr>
              <w:rPr>
                <w:rFonts w:ascii="Times New Roman" w:hAnsi="Times New Roman" w:eastAsia="宋体" w:cs="Times New Roman"/>
                <w:kern w:val="0"/>
                <w:sz w:val="20"/>
                <w:szCs w:val="21"/>
              </w:rPr>
            </w:pPr>
          </w:p>
        </w:tc>
        <w:tc>
          <w:tcPr>
            <w:tcW w:w="805"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32</w:t>
            </w:r>
          </w:p>
        </w:tc>
        <w:tc>
          <w:tcPr>
            <w:tcW w:w="426" w:type="dxa"/>
          </w:tcPr>
          <w:p>
            <w:pPr>
              <w:rPr>
                <w:rFonts w:eastAsia="宋体" w:cs="Times New Roman" w:asciiTheme="minorEastAsia" w:hAnsiTheme="minorEastAsia"/>
                <w:kern w:val="0"/>
                <w:sz w:val="20"/>
                <w:szCs w:val="21"/>
              </w:rPr>
            </w:pPr>
          </w:p>
        </w:tc>
        <w:tc>
          <w:tcPr>
            <w:tcW w:w="850" w:type="dxa"/>
            <w:vMerge w:val="continue"/>
          </w:tcPr>
          <w:p>
            <w:pPr>
              <w:rPr>
                <w:rFonts w:eastAsia="宋体" w:cs="Times New Roman" w:asciiTheme="minorEastAsia" w:hAnsiTheme="minorEastAsia"/>
                <w:kern w:val="0"/>
                <w:sz w:val="20"/>
                <w:szCs w:val="21"/>
              </w:rPr>
            </w:pPr>
          </w:p>
        </w:tc>
        <w:tc>
          <w:tcPr>
            <w:tcW w:w="851" w:type="dxa"/>
            <w:vMerge w:val="continue"/>
          </w:tcPr>
          <w:p>
            <w:pP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gridSpan w:val="2"/>
          </w:tcPr>
          <w:p>
            <w:pPr>
              <w:autoSpaceDE w:val="0"/>
              <w:autoSpaceDN w:val="0"/>
              <w:adjustRightInd w:val="0"/>
              <w:snapToGrid w:val="0"/>
              <w:spacing w:line="360" w:lineRule="exact"/>
              <w:jc w:val="center"/>
              <w:textAlignment w:val="center"/>
              <w:rPr>
                <w:rFonts w:ascii="Times New Roman" w:hAnsi="宋体" w:eastAsia="宋体" w:cs="Times New Roman"/>
                <w:kern w:val="0"/>
                <w:sz w:val="20"/>
                <w:szCs w:val="21"/>
                <w:lang w:val="zh-CN"/>
              </w:rPr>
            </w:pPr>
            <w:r>
              <w:rPr>
                <w:rFonts w:hint="eastAsia" w:ascii="Times New Roman" w:hAnsi="宋体" w:eastAsia="宋体" w:cs="Times New Roman"/>
                <w:kern w:val="0"/>
                <w:sz w:val="20"/>
                <w:szCs w:val="21"/>
                <w:lang w:val="zh-CN"/>
              </w:rPr>
              <w:t>合计</w:t>
            </w:r>
          </w:p>
        </w:tc>
        <w:tc>
          <w:tcPr>
            <w:tcW w:w="728"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=SUM(ABOVE)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kern w:val="0"/>
                <w:sz w:val="20"/>
                <w:szCs w:val="21"/>
              </w:rPr>
              <w:t>26</w:t>
            </w:r>
            <w:r>
              <w:rPr>
                <w:rFonts w:ascii="Times New Roman" w:hAnsi="Times New Roman" w:eastAsia="宋体" w:cs="Times New Roman"/>
                <w:kern w:val="0"/>
                <w:sz w:val="20"/>
                <w:szCs w:val="21"/>
              </w:rPr>
              <w:fldChar w:fldCharType="end"/>
            </w:r>
          </w:p>
        </w:tc>
        <w:tc>
          <w:tcPr>
            <w:tcW w:w="729" w:type="dxa"/>
          </w:tcPr>
          <w:p>
            <w:pPr>
              <w:rPr>
                <w:rFonts w:ascii="Times New Roman" w:hAnsi="Times New Roman" w:eastAsia="宋体" w:cs="Times New Roman"/>
                <w:kern w:val="0"/>
                <w:sz w:val="20"/>
                <w:szCs w:val="21"/>
              </w:rPr>
            </w:pPr>
          </w:p>
        </w:tc>
        <w:tc>
          <w:tcPr>
            <w:tcW w:w="795" w:type="dxa"/>
          </w:tcPr>
          <w:p>
            <w:pPr>
              <w:rPr>
                <w:rFonts w:ascii="Times New Roman" w:hAnsi="Times New Roman" w:eastAsia="宋体" w:cs="Times New Roman"/>
                <w:kern w:val="0"/>
                <w:sz w:val="20"/>
                <w:szCs w:val="21"/>
              </w:rPr>
            </w:pPr>
          </w:p>
        </w:tc>
        <w:tc>
          <w:tcPr>
            <w:tcW w:w="1289" w:type="dxa"/>
          </w:tcPr>
          <w:p>
            <w:pPr>
              <w:rPr>
                <w:rFonts w:ascii="Times New Roman" w:hAnsi="Times New Roman" w:eastAsia="宋体" w:cs="Times New Roman"/>
                <w:kern w:val="0"/>
                <w:sz w:val="20"/>
                <w:szCs w:val="21"/>
              </w:rPr>
            </w:pPr>
          </w:p>
        </w:tc>
        <w:tc>
          <w:tcPr>
            <w:tcW w:w="718" w:type="dxa"/>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=SUM(ABOVE) </w:instrText>
            </w:r>
            <w:r>
              <w:rPr>
                <w:rFonts w:ascii="Times New Roman" w:hAnsi="Times New Roman" w:eastAsia="宋体" w:cs="Times New Roman"/>
                <w:kern w:val="0"/>
                <w:sz w:val="20"/>
                <w:szCs w:val="21"/>
              </w:rPr>
              <w:fldChar w:fldCharType="separate"/>
            </w:r>
            <w:r>
              <w:rPr>
                <w:rFonts w:ascii="Times New Roman" w:hAnsi="Times New Roman" w:eastAsia="宋体" w:cs="Times New Roman"/>
                <w:kern w:val="0"/>
                <w:sz w:val="20"/>
                <w:szCs w:val="21"/>
              </w:rPr>
              <w:t>416</w:t>
            </w:r>
            <w:r>
              <w:rPr>
                <w:rFonts w:ascii="Times New Roman" w:hAnsi="Times New Roman" w:eastAsia="宋体" w:cs="Times New Roman"/>
                <w:kern w:val="0"/>
                <w:sz w:val="20"/>
                <w:szCs w:val="21"/>
              </w:rPr>
              <w:fldChar w:fldCharType="end"/>
            </w:r>
          </w:p>
        </w:tc>
        <w:tc>
          <w:tcPr>
            <w:tcW w:w="718"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464" w:type="dxa"/>
          </w:tcPr>
          <w:p>
            <w:pPr>
              <w:rPr>
                <w:rFonts w:eastAsia="宋体" w:cs="Times New Roman" w:asciiTheme="minorEastAsia" w:hAnsiTheme="minorEastAsia"/>
                <w:kern w:val="0"/>
                <w:sz w:val="20"/>
                <w:szCs w:val="21"/>
              </w:rPr>
            </w:pPr>
          </w:p>
        </w:tc>
        <w:tc>
          <w:tcPr>
            <w:tcW w:w="805" w:type="dxa"/>
          </w:tcPr>
          <w:p>
            <w:pPr>
              <w:rPr>
                <w:rFonts w:eastAsia="宋体" w:cs="Times New Roman" w:asciiTheme="minorEastAsia" w:hAnsiTheme="minorEastAsia"/>
                <w:kern w:val="0"/>
                <w:sz w:val="20"/>
                <w:szCs w:val="21"/>
              </w:rPr>
            </w:pPr>
          </w:p>
        </w:tc>
        <w:tc>
          <w:tcPr>
            <w:tcW w:w="426" w:type="dxa"/>
          </w:tcPr>
          <w:p>
            <w:pPr>
              <w:rPr>
                <w:rFonts w:eastAsia="宋体" w:cs="Times New Roman" w:asciiTheme="minorEastAsia" w:hAnsiTheme="minorEastAsia"/>
                <w:kern w:val="0"/>
                <w:sz w:val="20"/>
                <w:szCs w:val="21"/>
              </w:rPr>
            </w:pPr>
          </w:p>
        </w:tc>
        <w:tc>
          <w:tcPr>
            <w:tcW w:w="850" w:type="dxa"/>
          </w:tcPr>
          <w:p>
            <w:pPr>
              <w:rPr>
                <w:rFonts w:eastAsia="宋体" w:cs="Times New Roman" w:asciiTheme="minorEastAsia" w:hAnsiTheme="minorEastAsia"/>
                <w:kern w:val="0"/>
                <w:sz w:val="20"/>
                <w:szCs w:val="21"/>
              </w:rPr>
            </w:pPr>
          </w:p>
        </w:tc>
        <w:tc>
          <w:tcPr>
            <w:tcW w:w="851" w:type="dxa"/>
          </w:tcPr>
          <w:p>
            <w:pPr>
              <w:rPr>
                <w:rFonts w:eastAsia="宋体" w:cs="Times New Roman" w:asciiTheme="minorEastAsia" w:hAnsiTheme="minorEastAsia"/>
                <w:kern w:val="0"/>
                <w:sz w:val="20"/>
                <w:szCs w:val="21"/>
              </w:rPr>
            </w:pPr>
          </w:p>
        </w:tc>
      </w:tr>
    </w:tbl>
    <w:p>
      <w:pPr>
        <w:widowControl/>
        <w:snapToGrid w:val="0"/>
        <w:ind w:left="360" w:hanging="360" w:hangingChars="200"/>
        <w:jc w:val="left"/>
        <w:rPr>
          <w:sz w:val="18"/>
        </w:rPr>
      </w:pPr>
      <w:r>
        <w:rPr>
          <w:sz w:val="18"/>
        </w:rPr>
        <w:t>注：</w:t>
      </w:r>
      <w:r>
        <w:rPr>
          <w:rFonts w:hint="eastAsia"/>
          <w:sz w:val="18"/>
        </w:rPr>
        <w:t>1.专业方向选择在第5学期末选课时进行；</w:t>
      </w:r>
    </w:p>
    <w:p>
      <w:pPr>
        <w:widowControl/>
        <w:snapToGrid w:val="0"/>
        <w:ind w:left="361" w:leftChars="172"/>
        <w:jc w:val="left"/>
        <w:rPr>
          <w:sz w:val="18"/>
        </w:rPr>
      </w:pPr>
      <w:r>
        <w:rPr>
          <w:rFonts w:hint="eastAsia"/>
          <w:sz w:val="18"/>
        </w:rPr>
        <w:t>2.</w:t>
      </w:r>
      <w:r>
        <w:rPr>
          <w:sz w:val="18"/>
        </w:rPr>
        <w:t>从3个</w:t>
      </w:r>
      <w:r>
        <w:rPr>
          <w:rFonts w:hint="eastAsia"/>
          <w:sz w:val="18"/>
        </w:rPr>
        <w:t>方向</w:t>
      </w:r>
      <w:r>
        <w:rPr>
          <w:sz w:val="18"/>
        </w:rPr>
        <w:t>选修课应选修一个完整的专业方向；</w:t>
      </w:r>
    </w:p>
    <w:p>
      <w:pPr>
        <w:widowControl/>
        <w:snapToGrid w:val="0"/>
        <w:ind w:left="361" w:leftChars="172"/>
        <w:jc w:val="left"/>
        <w:rPr>
          <w:rFonts w:asciiTheme="minorEastAsia" w:hAnsiTheme="minorEastAsia"/>
          <w:b/>
          <w:szCs w:val="21"/>
        </w:rPr>
      </w:pPr>
      <w:r>
        <w:rPr>
          <w:rFonts w:hint="eastAsia"/>
          <w:sz w:val="18"/>
        </w:rPr>
        <w:t>3.</w:t>
      </w:r>
      <w:r>
        <w:rPr>
          <w:sz w:val="18"/>
        </w:rPr>
        <w:t>每个专业方向中的各课程均为其它专业方向的任选课程</w:t>
      </w:r>
      <w:r>
        <w:rPr>
          <w:rFonts w:hint="eastAsia"/>
          <w:sz w:val="18"/>
        </w:rPr>
        <w:t>。</w:t>
      </w:r>
    </w:p>
    <w:p>
      <w:pPr>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（三）实践课程</w:t>
      </w: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34"/>
        <w:gridCol w:w="2168"/>
        <w:gridCol w:w="709"/>
        <w:gridCol w:w="851"/>
        <w:gridCol w:w="1275"/>
        <w:gridCol w:w="1134"/>
        <w:gridCol w:w="1276"/>
        <w:gridCol w:w="992"/>
        <w:gridCol w:w="283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autoSpaceDE w:val="0"/>
              <w:autoSpaceDN w:val="0"/>
              <w:adjustRightInd w:val="0"/>
              <w:snapToGrid w:val="0"/>
              <w:spacing w:line="360" w:lineRule="exact"/>
              <w:jc w:val="center"/>
              <w:textAlignment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课程类别</w:t>
            </w:r>
          </w:p>
        </w:tc>
        <w:tc>
          <w:tcPr>
            <w:tcW w:w="1134" w:type="dxa"/>
            <w:vAlign w:val="center"/>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课程编号</w:t>
            </w:r>
          </w:p>
        </w:tc>
        <w:tc>
          <w:tcPr>
            <w:tcW w:w="2168"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cs="Times New Roman" w:asciiTheme="minorEastAsia" w:hAnsiTheme="minorEastAsia" w:eastAsiaTheme="minorEastAsia"/>
                <w:kern w:val="0"/>
                <w:sz w:val="18"/>
                <w:szCs w:val="18"/>
              </w:rPr>
              <w:t>课程名称</w:t>
            </w:r>
          </w:p>
        </w:tc>
        <w:tc>
          <w:tcPr>
            <w:tcW w:w="709"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cs="Times New Roman" w:asciiTheme="minorEastAsia" w:hAnsiTheme="minorEastAsia" w:eastAsiaTheme="minorEastAsia"/>
                <w:kern w:val="0"/>
                <w:sz w:val="18"/>
                <w:szCs w:val="18"/>
              </w:rPr>
              <w:t>学分</w:t>
            </w:r>
          </w:p>
        </w:tc>
        <w:tc>
          <w:tcPr>
            <w:tcW w:w="851"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cs="Times New Roman" w:asciiTheme="minorEastAsia" w:hAnsiTheme="minorEastAsia" w:eastAsiaTheme="minorEastAsia"/>
                <w:kern w:val="0"/>
                <w:sz w:val="18"/>
                <w:szCs w:val="18"/>
              </w:rPr>
              <w:t>周数/学时</w:t>
            </w:r>
          </w:p>
        </w:tc>
        <w:tc>
          <w:tcPr>
            <w:tcW w:w="1275"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cs="Times New Roman" w:asciiTheme="minorEastAsia" w:hAnsiTheme="minorEastAsia" w:eastAsiaTheme="minorEastAsia"/>
                <w:kern w:val="0"/>
                <w:sz w:val="18"/>
                <w:szCs w:val="18"/>
              </w:rPr>
              <w:t>学期安排</w:t>
            </w:r>
          </w:p>
        </w:tc>
        <w:tc>
          <w:tcPr>
            <w:tcW w:w="1134"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cs="Times New Roman" w:asciiTheme="minorEastAsia" w:hAnsiTheme="minorEastAsia" w:eastAsiaTheme="minorEastAsia"/>
                <w:kern w:val="0"/>
                <w:sz w:val="18"/>
                <w:szCs w:val="18"/>
              </w:rPr>
              <w:t>考核方式</w:t>
            </w:r>
          </w:p>
        </w:tc>
        <w:tc>
          <w:tcPr>
            <w:tcW w:w="1276"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上课地点</w:t>
            </w:r>
          </w:p>
        </w:tc>
        <w:tc>
          <w:tcPr>
            <w:tcW w:w="992"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任课教师</w:t>
            </w:r>
          </w:p>
        </w:tc>
        <w:tc>
          <w:tcPr>
            <w:tcW w:w="2835"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实践内容简要说明</w:t>
            </w:r>
          </w:p>
        </w:tc>
        <w:tc>
          <w:tcPr>
            <w:tcW w:w="993"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gridSpan w:val="2"/>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BS990010</w:t>
            </w:r>
          </w:p>
        </w:tc>
        <w:tc>
          <w:tcPr>
            <w:tcW w:w="2168" w:type="dxa"/>
            <w:vAlign w:val="center"/>
          </w:tcPr>
          <w:p>
            <w:pPr>
              <w:autoSpaceDE w:val="0"/>
              <w:autoSpaceDN w:val="0"/>
              <w:adjustRightInd w:val="0"/>
              <w:snapToGrid w:val="0"/>
              <w:spacing w:line="360" w:lineRule="exact"/>
              <w:jc w:val="left"/>
              <w:textAlignment w:val="center"/>
              <w:rPr>
                <w:rFonts w:ascii="Times New Roman" w:hAnsi="宋体" w:eastAsia="宋体" w:cs="Times New Roman"/>
                <w:kern w:val="0"/>
                <w:sz w:val="20"/>
                <w:szCs w:val="20"/>
                <w:lang w:val="zh-CN"/>
              </w:rPr>
            </w:pPr>
            <w:r>
              <w:rPr>
                <w:rFonts w:hint="eastAsia" w:ascii="Times New Roman" w:hAnsi="宋体" w:eastAsia="宋体" w:cs="Times New Roman"/>
                <w:kern w:val="0"/>
                <w:sz w:val="20"/>
                <w:szCs w:val="20"/>
                <w:lang w:val="zh-CN"/>
              </w:rPr>
              <w:t>入学教育</w:t>
            </w:r>
          </w:p>
        </w:tc>
        <w:tc>
          <w:tcPr>
            <w:tcW w:w="7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0</w:t>
            </w:r>
          </w:p>
        </w:tc>
        <w:tc>
          <w:tcPr>
            <w:tcW w:w="851" w:type="dxa"/>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2</w:t>
            </w:r>
          </w:p>
        </w:tc>
        <w:tc>
          <w:tcPr>
            <w:tcW w:w="1275" w:type="dxa"/>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1</w:t>
            </w:r>
          </w:p>
        </w:tc>
        <w:tc>
          <w:tcPr>
            <w:tcW w:w="1134" w:type="dxa"/>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考查</w:t>
            </w:r>
          </w:p>
        </w:tc>
        <w:tc>
          <w:tcPr>
            <w:tcW w:w="1276" w:type="dxa"/>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教室</w:t>
            </w:r>
          </w:p>
        </w:tc>
        <w:tc>
          <w:tcPr>
            <w:tcW w:w="992" w:type="dxa"/>
            <w:vAlign w:val="center"/>
          </w:tcPr>
          <w:p>
            <w:pPr>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校内</w:t>
            </w:r>
          </w:p>
        </w:tc>
        <w:tc>
          <w:tcPr>
            <w:tcW w:w="2835" w:type="dxa"/>
            <w:vAlign w:val="center"/>
          </w:tcPr>
          <w:p>
            <w:pPr>
              <w:jc w:val="left"/>
              <w:rPr>
                <w:rFonts w:eastAsia="宋体" w:cs="Times New Roman" w:asciiTheme="minorEastAsia" w:hAnsiTheme="minorEastAsia"/>
                <w:kern w:val="0"/>
                <w:sz w:val="20"/>
                <w:szCs w:val="21"/>
              </w:rPr>
            </w:pPr>
            <w:r>
              <w:rPr>
                <w:rFonts w:hint="eastAsia" w:ascii="Times New Roman" w:hAnsi="Times New Roman" w:eastAsia="宋体" w:cs="Times New Roman"/>
                <w:color w:val="000000"/>
                <w:kern w:val="0"/>
                <w:sz w:val="18"/>
                <w:szCs w:val="18"/>
              </w:rPr>
              <w:t>按学校入学教育实施方案进行</w:t>
            </w:r>
          </w:p>
        </w:tc>
        <w:tc>
          <w:tcPr>
            <w:tcW w:w="993" w:type="dxa"/>
            <w:vAlign w:val="center"/>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gridSpan w:val="2"/>
            <w:vAlign w:val="center"/>
          </w:tcPr>
          <w:p>
            <w:pPr>
              <w:jc w:val="center"/>
              <w:rPr>
                <w:rFonts w:ascii="宋体" w:hAnsi="宋体" w:eastAsia="宋体" w:cs="Courier New"/>
                <w:color w:val="000000"/>
                <w:kern w:val="0"/>
                <w:sz w:val="18"/>
                <w:szCs w:val="18"/>
              </w:rPr>
            </w:pPr>
            <w:r>
              <w:rPr>
                <w:rFonts w:hint="eastAsia" w:ascii="Times New Roman" w:hAnsi="Times New Roman" w:eastAsia="宋体" w:cs="Times New Roman"/>
                <w:kern w:val="0"/>
                <w:sz w:val="20"/>
                <w:szCs w:val="21"/>
              </w:rPr>
              <w:t>BS990040</w:t>
            </w:r>
          </w:p>
        </w:tc>
        <w:tc>
          <w:tcPr>
            <w:tcW w:w="2168" w:type="dxa"/>
            <w:vAlign w:val="center"/>
          </w:tcPr>
          <w:p>
            <w:pPr>
              <w:adjustRightInd w:val="0"/>
              <w:snapToGrid w:val="0"/>
              <w:spacing w:line="220" w:lineRule="exac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军事训练</w:t>
            </w:r>
          </w:p>
        </w:tc>
        <w:tc>
          <w:tcPr>
            <w:tcW w:w="709" w:type="dxa"/>
            <w:vAlign w:val="center"/>
          </w:tcPr>
          <w:p>
            <w:pPr>
              <w:spacing w:line="22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51" w:type="dxa"/>
            <w:vAlign w:val="center"/>
          </w:tcPr>
          <w:p>
            <w:pPr>
              <w:spacing w:line="22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275" w:type="dxa"/>
            <w:vAlign w:val="center"/>
          </w:tcPr>
          <w:p>
            <w:pPr>
              <w:spacing w:line="22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134"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考查</w:t>
            </w:r>
          </w:p>
        </w:tc>
        <w:tc>
          <w:tcPr>
            <w:tcW w:w="1276"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操场</w:t>
            </w:r>
          </w:p>
        </w:tc>
        <w:tc>
          <w:tcPr>
            <w:tcW w:w="992"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校内</w:t>
            </w:r>
          </w:p>
        </w:tc>
        <w:tc>
          <w:tcPr>
            <w:tcW w:w="2835" w:type="dxa"/>
            <w:vAlign w:val="center"/>
          </w:tcPr>
          <w:p>
            <w:pPr>
              <w:spacing w:line="220" w:lineRule="exac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按学校军事训练实施方案进行</w:t>
            </w:r>
          </w:p>
        </w:tc>
        <w:tc>
          <w:tcPr>
            <w:tcW w:w="993"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96" w:type="dxa"/>
            <w:gridSpan w:val="2"/>
            <w:vAlign w:val="center"/>
          </w:tcPr>
          <w:p>
            <w:pPr>
              <w:adjustRightInd w:val="0"/>
              <w:snapToGrid w:val="0"/>
              <w:spacing w:line="220" w:lineRule="exact"/>
              <w:jc w:val="center"/>
              <w:rPr>
                <w:rFonts w:ascii="宋体" w:hAnsi="宋体" w:eastAsia="宋体" w:cs="Times New Roman"/>
                <w:color w:val="000000"/>
                <w:kern w:val="0"/>
                <w:sz w:val="18"/>
                <w:szCs w:val="18"/>
              </w:rPr>
            </w:pPr>
            <w:r>
              <w:rPr>
                <w:rFonts w:ascii="Times New Roman" w:hAnsi="Times New Roman" w:eastAsia="宋体" w:cs="Times New Roman"/>
                <w:kern w:val="0"/>
                <w:sz w:val="20"/>
                <w:szCs w:val="21"/>
              </w:rPr>
              <w:t>BS</w:t>
            </w:r>
            <w:r>
              <w:rPr>
                <w:rFonts w:hint="eastAsia" w:ascii="Times New Roman" w:hAnsi="Times New Roman" w:eastAsia="宋体" w:cs="Times New Roman"/>
                <w:kern w:val="0"/>
                <w:sz w:val="20"/>
                <w:szCs w:val="21"/>
              </w:rPr>
              <w:t>040080</w:t>
            </w:r>
          </w:p>
        </w:tc>
        <w:tc>
          <w:tcPr>
            <w:tcW w:w="2168" w:type="dxa"/>
            <w:vAlign w:val="center"/>
          </w:tcPr>
          <w:p>
            <w:pPr>
              <w:adjustRightInd w:val="0"/>
              <w:snapToGrid w:val="0"/>
              <w:spacing w:line="220" w:lineRule="exact"/>
              <w:jc w:val="left"/>
              <w:rPr>
                <w:rFonts w:ascii="Times New Roman" w:hAnsi="Times New Roman" w:eastAsia="宋体" w:cs="Courier New"/>
                <w:color w:val="000000"/>
                <w:kern w:val="0"/>
                <w:sz w:val="20"/>
                <w:szCs w:val="20"/>
              </w:rPr>
            </w:pPr>
            <w:r>
              <w:rPr>
                <w:rFonts w:hint="eastAsia" w:ascii="Times New Roman" w:hAnsi="Times New Roman" w:eastAsia="宋体" w:cs="Courier New"/>
                <w:color w:val="000000"/>
                <w:kern w:val="0"/>
                <w:sz w:val="20"/>
                <w:szCs w:val="20"/>
              </w:rPr>
              <w:t>毕业教育</w:t>
            </w:r>
          </w:p>
        </w:tc>
        <w:tc>
          <w:tcPr>
            <w:tcW w:w="709" w:type="dxa"/>
            <w:vAlign w:val="center"/>
          </w:tcPr>
          <w:p>
            <w:pPr>
              <w:spacing w:line="22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w:t>
            </w:r>
          </w:p>
        </w:tc>
        <w:tc>
          <w:tcPr>
            <w:tcW w:w="851"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1275"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p>
        </w:tc>
        <w:tc>
          <w:tcPr>
            <w:tcW w:w="1134"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w:t>
            </w:r>
          </w:p>
        </w:tc>
        <w:tc>
          <w:tcPr>
            <w:tcW w:w="1276"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考查</w:t>
            </w:r>
          </w:p>
        </w:tc>
        <w:tc>
          <w:tcPr>
            <w:tcW w:w="992"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宋体" w:hAnsi="宋体" w:eastAsia="宋体" w:cs="Times New Roman"/>
                <w:kern w:val="0"/>
                <w:sz w:val="20"/>
                <w:szCs w:val="21"/>
              </w:rPr>
              <w:t>教室</w:t>
            </w:r>
          </w:p>
        </w:tc>
        <w:tc>
          <w:tcPr>
            <w:tcW w:w="2835"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校内</w:t>
            </w:r>
          </w:p>
        </w:tc>
        <w:tc>
          <w:tcPr>
            <w:tcW w:w="993" w:type="dxa"/>
            <w:vAlign w:val="center"/>
          </w:tcPr>
          <w:p>
            <w:pPr>
              <w:spacing w:line="220" w:lineRule="exact"/>
              <w:jc w:val="center"/>
              <w:rPr>
                <w:rFonts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autoSpaceDE w:val="0"/>
              <w:autoSpaceDN w:val="0"/>
              <w:adjustRightInd w:val="0"/>
              <w:snapToGrid w:val="0"/>
              <w:spacing w:line="360" w:lineRule="exact"/>
              <w:textAlignment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专业实践周</w:t>
            </w:r>
          </w:p>
        </w:tc>
        <w:tc>
          <w:tcPr>
            <w:tcW w:w="1134"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BS04034</w:t>
            </w:r>
            <w:r>
              <w:rPr>
                <w:rFonts w:hint="eastAsia" w:ascii="Times New Roman" w:hAnsi="Times New Roman"/>
                <w:kern w:val="0"/>
                <w:sz w:val="20"/>
              </w:rPr>
              <w:t>0</w:t>
            </w:r>
          </w:p>
        </w:tc>
        <w:tc>
          <w:tcPr>
            <w:tcW w:w="2168" w:type="dxa"/>
            <w:vAlign w:val="center"/>
          </w:tcPr>
          <w:p>
            <w:pPr>
              <w:rPr>
                <w:rFonts w:ascii="Times New Roman" w:hAnsi="Times New Roman" w:eastAsia="宋体" w:cs="Times New Roman"/>
                <w:kern w:val="0"/>
                <w:sz w:val="20"/>
                <w:szCs w:val="21"/>
              </w:rPr>
            </w:pPr>
            <w:r>
              <w:rPr>
                <w:rFonts w:ascii="Times New Roman" w:hAnsi="宋体" w:eastAsia="宋体" w:cs="Times New Roman"/>
                <w:kern w:val="0"/>
                <w:sz w:val="20"/>
                <w:szCs w:val="21"/>
              </w:rPr>
              <w:t>制图测绘</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1</w:t>
            </w:r>
          </w:p>
        </w:tc>
        <w:tc>
          <w:tcPr>
            <w:tcW w:w="851"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1</w:t>
            </w:r>
          </w:p>
        </w:tc>
        <w:tc>
          <w:tcPr>
            <w:tcW w:w="1275" w:type="dxa"/>
            <w:vAlign w:val="center"/>
          </w:tcPr>
          <w:p>
            <w:pPr>
              <w:pStyle w:val="4"/>
              <w:adjustRightInd w:val="0"/>
              <w:snapToGrid w:val="0"/>
              <w:jc w:val="center"/>
              <w:rPr>
                <w:rFonts w:ascii="Times New Roman" w:hAnsi="Times New Roman"/>
                <w:kern w:val="0"/>
                <w:sz w:val="20"/>
              </w:rPr>
            </w:pPr>
            <w:r>
              <w:rPr>
                <w:rFonts w:hint="eastAsia" w:ascii="Times New Roman" w:hAnsi="Times New Roman"/>
                <w:kern w:val="0"/>
                <w:sz w:val="20"/>
              </w:rPr>
              <w:t>2</w:t>
            </w:r>
          </w:p>
        </w:tc>
        <w:tc>
          <w:tcPr>
            <w:tcW w:w="1134" w:type="dxa"/>
            <w:vAlign w:val="center"/>
          </w:tcPr>
          <w:p>
            <w:pPr>
              <w:jc w:val="center"/>
              <w:rPr>
                <w:rFonts w:ascii="Times New Roman" w:hAnsi="Times New Roman" w:eastAsia="宋体" w:cs="Times New Roman"/>
                <w:kern w:val="0"/>
                <w:sz w:val="20"/>
                <w:szCs w:val="21"/>
              </w:rPr>
            </w:pPr>
            <w:r>
              <w:rPr>
                <w:rFonts w:hint="eastAsia" w:ascii="宋体" w:hAnsi="宋体" w:eastAsia="宋体" w:cs="Times New Roman"/>
                <w:bCs/>
                <w:kern w:val="0"/>
                <w:sz w:val="20"/>
                <w:szCs w:val="21"/>
              </w:rPr>
              <w:t>考查</w:t>
            </w:r>
          </w:p>
        </w:tc>
        <w:tc>
          <w:tcPr>
            <w:tcW w:w="127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教室</w:t>
            </w:r>
          </w:p>
        </w:tc>
        <w:tc>
          <w:tcPr>
            <w:tcW w:w="992"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校内</w:t>
            </w:r>
          </w:p>
        </w:tc>
        <w:tc>
          <w:tcPr>
            <w:tcW w:w="2835" w:type="dxa"/>
            <w:vAlign w:val="center"/>
          </w:tcPr>
          <w:p>
            <w:pPr>
              <w:spacing w:line="280" w:lineRule="exact"/>
              <w:rPr>
                <w:rFonts w:ascii="Times New Roman" w:hAnsi="Times New Roman" w:eastAsia="宋体" w:cs="Times New Roman"/>
                <w:kern w:val="0"/>
                <w:sz w:val="20"/>
                <w:szCs w:val="20"/>
              </w:rPr>
            </w:pPr>
          </w:p>
        </w:tc>
        <w:tc>
          <w:tcPr>
            <w:tcW w:w="993" w:type="dxa"/>
            <w:vAlign w:val="center"/>
          </w:tcPr>
          <w:p>
            <w:pPr>
              <w:jc w:val="center"/>
              <w:rPr>
                <w:rFonts w:ascii="Times New Roman" w:hAnsi="Times New Roman" w:eastAsia="宋体" w:cs="Times New Roman"/>
                <w:kern w:val="0"/>
                <w:sz w:val="20"/>
                <w:szCs w:val="21"/>
                <w:highlight w:val="red"/>
              </w:rPr>
            </w:pPr>
            <w:r>
              <w:rPr>
                <w:rFonts w:hint="eastAsia" w:ascii="Times New Roman" w:hAnsi="Times New Roman" w:eastAsia="宋体" w:cs="Times New Roman"/>
                <w:kern w:val="0"/>
                <w:sz w:val="20"/>
                <w:szCs w:val="21"/>
              </w:rPr>
              <w:t>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jc w:val="center"/>
              <w:rPr>
                <w:rFonts w:ascii="Times New Roman" w:hAnsi="Times New Roman" w:eastAsia="宋体" w:cs="Times New Roman"/>
                <w:kern w:val="0"/>
                <w:sz w:val="20"/>
                <w:szCs w:val="21"/>
                <w:highlight w:val="yellow"/>
              </w:rPr>
            </w:pPr>
            <w:r>
              <w:rPr>
                <w:rFonts w:ascii="Times New Roman" w:hAnsi="Times New Roman" w:eastAsia="宋体" w:cs="Times New Roman"/>
                <w:kern w:val="0"/>
                <w:sz w:val="20"/>
                <w:szCs w:val="21"/>
              </w:rPr>
              <w:t>BS040760</w:t>
            </w:r>
          </w:p>
        </w:tc>
        <w:tc>
          <w:tcPr>
            <w:tcW w:w="2168" w:type="dxa"/>
            <w:vAlign w:val="center"/>
          </w:tcPr>
          <w:p>
            <w:pPr>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金工教学实习</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3</w:t>
            </w:r>
          </w:p>
        </w:tc>
        <w:tc>
          <w:tcPr>
            <w:tcW w:w="851" w:type="dxa"/>
            <w:vAlign w:val="center"/>
          </w:tcPr>
          <w:p>
            <w:pPr>
              <w:pStyle w:val="4"/>
              <w:adjustRightInd w:val="0"/>
              <w:snapToGrid w:val="0"/>
              <w:jc w:val="center"/>
              <w:rPr>
                <w:rFonts w:ascii="Times New Roman" w:hAnsi="Times New Roman"/>
                <w:kern w:val="0"/>
                <w:sz w:val="20"/>
              </w:rPr>
            </w:pPr>
            <w:r>
              <w:rPr>
                <w:rFonts w:hint="eastAsia" w:ascii="Times New Roman" w:hAnsi="Times New Roman"/>
                <w:kern w:val="0"/>
                <w:sz w:val="20"/>
              </w:rPr>
              <w:t>3</w:t>
            </w:r>
          </w:p>
        </w:tc>
        <w:tc>
          <w:tcPr>
            <w:tcW w:w="1275"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5</w:t>
            </w:r>
          </w:p>
        </w:tc>
        <w:tc>
          <w:tcPr>
            <w:tcW w:w="1134"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工厂</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整周进行</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3</w:t>
            </w:r>
            <w:r>
              <w:rPr>
                <w:rFonts w:hint="eastAsia" w:ascii="Times New Roman" w:hAnsi="Times New Roman" w:eastAsia="宋体" w:cs="Times New Roman"/>
                <w:kern w:val="0"/>
                <w:sz w:val="20"/>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BS04022</w:t>
            </w:r>
            <w:r>
              <w:rPr>
                <w:rFonts w:hint="eastAsia" w:ascii="Times New Roman" w:hAnsi="Times New Roman" w:eastAsia="宋体" w:cs="Times New Roman"/>
                <w:kern w:val="0"/>
                <w:sz w:val="20"/>
                <w:szCs w:val="21"/>
              </w:rPr>
              <w:t>0</w:t>
            </w:r>
          </w:p>
        </w:tc>
        <w:tc>
          <w:tcPr>
            <w:tcW w:w="2168" w:type="dxa"/>
            <w:vAlign w:val="center"/>
          </w:tcPr>
          <w:p>
            <w:pPr>
              <w:jc w:val="left"/>
              <w:rPr>
                <w:rFonts w:ascii="Times New Roman" w:hAnsi="Times New Roman" w:eastAsia="宋体" w:cs="Times New Roman"/>
                <w:kern w:val="0"/>
                <w:sz w:val="20"/>
                <w:szCs w:val="21"/>
              </w:rPr>
            </w:pPr>
            <w:r>
              <w:rPr>
                <w:rFonts w:ascii="Times New Roman" w:hAnsi="宋体" w:eastAsia="宋体" w:cs="Times New Roman"/>
                <w:kern w:val="0"/>
                <w:sz w:val="20"/>
                <w:szCs w:val="21"/>
              </w:rPr>
              <w:t>机原与机设课程设计</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3</w:t>
            </w:r>
          </w:p>
        </w:tc>
        <w:tc>
          <w:tcPr>
            <w:tcW w:w="851"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3</w:t>
            </w:r>
          </w:p>
        </w:tc>
        <w:tc>
          <w:tcPr>
            <w:tcW w:w="1275"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5</w:t>
            </w:r>
          </w:p>
        </w:tc>
        <w:tc>
          <w:tcPr>
            <w:tcW w:w="1134"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教室</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整周进行</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BS040800</w:t>
            </w:r>
          </w:p>
        </w:tc>
        <w:tc>
          <w:tcPr>
            <w:tcW w:w="2168" w:type="dxa"/>
            <w:vAlign w:val="center"/>
          </w:tcPr>
          <w:p>
            <w:pPr>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农业机械学课程设计</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2</w:t>
            </w:r>
          </w:p>
        </w:tc>
        <w:tc>
          <w:tcPr>
            <w:tcW w:w="851" w:type="dxa"/>
            <w:vAlign w:val="center"/>
          </w:tcPr>
          <w:p>
            <w:pPr>
              <w:pStyle w:val="4"/>
              <w:adjustRightInd w:val="0"/>
              <w:snapToGrid w:val="0"/>
              <w:jc w:val="center"/>
              <w:rPr>
                <w:rFonts w:ascii="Times New Roman" w:hAnsi="Times New Roman"/>
                <w:kern w:val="0"/>
                <w:sz w:val="20"/>
              </w:rPr>
            </w:pPr>
            <w:r>
              <w:rPr>
                <w:rFonts w:hint="eastAsia" w:ascii="Times New Roman" w:hAnsi="Times New Roman"/>
                <w:kern w:val="0"/>
                <w:sz w:val="20"/>
              </w:rPr>
              <w:t>2</w:t>
            </w:r>
          </w:p>
        </w:tc>
        <w:tc>
          <w:tcPr>
            <w:tcW w:w="127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1134" w:type="dxa"/>
            <w:vAlign w:val="center"/>
          </w:tcPr>
          <w:p>
            <w:pPr>
              <w:jc w:val="center"/>
              <w:rPr>
                <w:rFonts w:ascii="Times New Roman" w:hAnsi="宋体" w:eastAsia="宋体" w:cs="Times New Roman"/>
                <w:bCs/>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实验室</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农机部件设计</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7</w:t>
            </w: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8</w:t>
            </w:r>
            <w:r>
              <w:rPr>
                <w:rFonts w:hint="eastAsia" w:ascii="Times New Roman" w:hAnsi="Times New Roman" w:eastAsia="宋体" w:cs="Times New Roman"/>
                <w:kern w:val="0"/>
                <w:sz w:val="20"/>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BS040810</w:t>
            </w:r>
          </w:p>
        </w:tc>
        <w:tc>
          <w:tcPr>
            <w:tcW w:w="2168" w:type="dxa"/>
            <w:vAlign w:val="center"/>
          </w:tcPr>
          <w:p>
            <w:pPr>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汽车与拖拉机课程设计</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2</w:t>
            </w:r>
          </w:p>
        </w:tc>
        <w:tc>
          <w:tcPr>
            <w:tcW w:w="851" w:type="dxa"/>
            <w:vAlign w:val="center"/>
          </w:tcPr>
          <w:p>
            <w:pPr>
              <w:pStyle w:val="4"/>
              <w:adjustRightInd w:val="0"/>
              <w:snapToGrid w:val="0"/>
              <w:jc w:val="center"/>
              <w:rPr>
                <w:rFonts w:ascii="Times New Roman" w:hAnsi="Times New Roman"/>
                <w:kern w:val="0"/>
                <w:sz w:val="20"/>
              </w:rPr>
            </w:pPr>
            <w:r>
              <w:rPr>
                <w:rFonts w:hint="eastAsia" w:ascii="Times New Roman" w:hAnsi="Times New Roman"/>
                <w:kern w:val="0"/>
                <w:sz w:val="20"/>
              </w:rPr>
              <w:t>2</w:t>
            </w:r>
          </w:p>
        </w:tc>
        <w:tc>
          <w:tcPr>
            <w:tcW w:w="127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1134" w:type="dxa"/>
            <w:vAlign w:val="center"/>
          </w:tcPr>
          <w:p>
            <w:pPr>
              <w:jc w:val="center"/>
              <w:rPr>
                <w:rFonts w:ascii="Times New Roman" w:hAnsi="宋体" w:eastAsia="宋体" w:cs="Times New Roman"/>
                <w:bCs/>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实验室</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spacing w:line="28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汽车拖拉机部件设计</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r>
              <w:rPr>
                <w:rFonts w:ascii="Times New Roman" w:hAnsi="Times New Roman" w:eastAsia="宋体" w:cs="Times New Roman"/>
                <w:kern w:val="0"/>
                <w:sz w:val="20"/>
                <w:szCs w:val="21"/>
              </w:rPr>
              <w:t>9</w:t>
            </w: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20</w:t>
            </w:r>
            <w:r>
              <w:rPr>
                <w:rFonts w:hint="eastAsia" w:ascii="Times New Roman" w:hAnsi="Times New Roman" w:eastAsia="宋体" w:cs="Times New Roman"/>
                <w:kern w:val="0"/>
                <w:sz w:val="20"/>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BS040371</w:t>
            </w:r>
          </w:p>
        </w:tc>
        <w:tc>
          <w:tcPr>
            <w:tcW w:w="2168" w:type="dxa"/>
            <w:vAlign w:val="center"/>
          </w:tcPr>
          <w:p>
            <w:pPr>
              <w:adjustRightInd w:val="0"/>
              <w:snapToGrid w:val="0"/>
              <w:spacing w:line="240" w:lineRule="exact"/>
              <w:rPr>
                <w:rFonts w:ascii="Times New Roman" w:hAnsi="Times New Roman" w:eastAsia="宋体" w:cs="Times New Roman"/>
                <w:kern w:val="0"/>
                <w:sz w:val="20"/>
                <w:szCs w:val="21"/>
              </w:rPr>
            </w:pPr>
            <w:r>
              <w:rPr>
                <w:rFonts w:ascii="Times New Roman" w:hAnsi="宋体" w:eastAsia="宋体" w:cs="Times New Roman"/>
                <w:kern w:val="0"/>
                <w:sz w:val="20"/>
                <w:szCs w:val="21"/>
              </w:rPr>
              <w:t>专业课程设计</w:t>
            </w:r>
            <w:r>
              <w:rPr>
                <w:rFonts w:hint="eastAsia" w:ascii="Times New Roman" w:hAnsi="宋体" w:eastAsia="宋体" w:cs="Times New Roman"/>
                <w:kern w:val="0"/>
                <w:sz w:val="20"/>
                <w:szCs w:val="21"/>
              </w:rPr>
              <w:t>1</w:t>
            </w:r>
          </w:p>
        </w:tc>
        <w:tc>
          <w:tcPr>
            <w:tcW w:w="709" w:type="dxa"/>
            <w:vAlign w:val="center"/>
          </w:tcPr>
          <w:p>
            <w:pPr>
              <w:pStyle w:val="4"/>
              <w:adjustRightInd w:val="0"/>
              <w:snapToGrid w:val="0"/>
              <w:spacing w:line="240" w:lineRule="exact"/>
              <w:jc w:val="center"/>
              <w:rPr>
                <w:rFonts w:ascii="Times New Roman" w:hAnsi="Times New Roman" w:cs="Times New Roman"/>
                <w:kern w:val="0"/>
                <w:sz w:val="20"/>
              </w:rPr>
            </w:pPr>
            <w:r>
              <w:rPr>
                <w:rFonts w:ascii="Times New Roman" w:hAnsi="Times New Roman" w:cs="Times New Roman"/>
                <w:kern w:val="0"/>
                <w:sz w:val="20"/>
              </w:rPr>
              <w:t>3</w:t>
            </w:r>
          </w:p>
        </w:tc>
        <w:tc>
          <w:tcPr>
            <w:tcW w:w="851" w:type="dxa"/>
            <w:vAlign w:val="center"/>
          </w:tcPr>
          <w:p>
            <w:pPr>
              <w:pStyle w:val="5"/>
              <w:adjustRightInd w:val="0"/>
              <w:snapToGrid w:val="0"/>
              <w:spacing w:line="240"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27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1134"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实验室</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spacing w:line="28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机械总成设计</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BS040372</w:t>
            </w:r>
          </w:p>
        </w:tc>
        <w:tc>
          <w:tcPr>
            <w:tcW w:w="2168" w:type="dxa"/>
            <w:vAlign w:val="center"/>
          </w:tcPr>
          <w:p>
            <w:pPr>
              <w:rPr>
                <w:rFonts w:ascii="Times New Roman" w:hAnsi="Times New Roman" w:eastAsia="宋体" w:cs="Times New Roman"/>
                <w:kern w:val="0"/>
                <w:sz w:val="20"/>
                <w:szCs w:val="21"/>
              </w:rPr>
            </w:pPr>
            <w:r>
              <w:rPr>
                <w:rFonts w:ascii="Times New Roman" w:hAnsi="宋体" w:eastAsia="宋体" w:cs="Times New Roman"/>
                <w:kern w:val="0"/>
                <w:sz w:val="20"/>
                <w:szCs w:val="21"/>
              </w:rPr>
              <w:t>专业课程设计</w:t>
            </w:r>
            <w:r>
              <w:rPr>
                <w:rFonts w:hint="eastAsia" w:ascii="Times New Roman" w:hAnsi="宋体" w:eastAsia="宋体" w:cs="Times New Roman"/>
                <w:kern w:val="0"/>
                <w:sz w:val="20"/>
                <w:szCs w:val="21"/>
              </w:rPr>
              <w:t>2</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2</w:t>
            </w:r>
          </w:p>
        </w:tc>
        <w:tc>
          <w:tcPr>
            <w:tcW w:w="851" w:type="dxa"/>
            <w:vAlign w:val="center"/>
          </w:tcPr>
          <w:p>
            <w:pPr>
              <w:pStyle w:val="5"/>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127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1134"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实验室</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农机电液系统设计</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pStyle w:val="4"/>
              <w:adjustRightInd w:val="0"/>
              <w:snapToGrid w:val="0"/>
              <w:jc w:val="center"/>
              <w:rPr>
                <w:rFonts w:ascii="Times New Roman" w:hAnsi="Times New Roman"/>
                <w:color w:val="FF0000"/>
                <w:kern w:val="0"/>
                <w:sz w:val="20"/>
              </w:rPr>
            </w:pPr>
            <w:r>
              <w:rPr>
                <w:rFonts w:ascii="Times New Roman" w:hAnsi="Times New Roman"/>
                <w:kern w:val="0"/>
                <w:sz w:val="20"/>
              </w:rPr>
              <w:t>BS04010</w:t>
            </w:r>
            <w:r>
              <w:rPr>
                <w:rFonts w:hint="eastAsia" w:ascii="Times New Roman" w:hAnsi="Times New Roman"/>
                <w:kern w:val="0"/>
                <w:sz w:val="20"/>
              </w:rPr>
              <w:t>0</w:t>
            </w:r>
          </w:p>
        </w:tc>
        <w:tc>
          <w:tcPr>
            <w:tcW w:w="2168" w:type="dxa"/>
            <w:vAlign w:val="center"/>
          </w:tcPr>
          <w:p>
            <w:pPr>
              <w:rPr>
                <w:rFonts w:ascii="Times New Roman" w:hAnsi="Times New Roman" w:eastAsia="宋体" w:cs="Times New Roman"/>
                <w:kern w:val="0"/>
                <w:sz w:val="20"/>
                <w:szCs w:val="21"/>
              </w:rPr>
            </w:pPr>
            <w:r>
              <w:rPr>
                <w:rFonts w:ascii="Times New Roman" w:hAnsi="宋体" w:eastAsia="宋体" w:cs="Times New Roman"/>
                <w:kern w:val="0"/>
                <w:sz w:val="20"/>
                <w:szCs w:val="21"/>
              </w:rPr>
              <w:t>专业综合教学实习</w:t>
            </w:r>
          </w:p>
        </w:tc>
        <w:tc>
          <w:tcPr>
            <w:tcW w:w="709" w:type="dxa"/>
            <w:vAlign w:val="center"/>
          </w:tcPr>
          <w:p>
            <w:pPr>
              <w:pStyle w:val="4"/>
              <w:adjustRightInd w:val="0"/>
              <w:snapToGrid w:val="0"/>
              <w:jc w:val="center"/>
              <w:rPr>
                <w:rFonts w:ascii="Times New Roman" w:hAnsi="Times New Roman" w:cs="Times New Roman"/>
                <w:kern w:val="0"/>
                <w:sz w:val="20"/>
              </w:rPr>
            </w:pPr>
            <w:r>
              <w:rPr>
                <w:rFonts w:ascii="Times New Roman" w:hAnsi="Times New Roman" w:cs="Times New Roman"/>
                <w:kern w:val="0"/>
                <w:sz w:val="20"/>
              </w:rPr>
              <w:t>4</w:t>
            </w:r>
          </w:p>
        </w:tc>
        <w:tc>
          <w:tcPr>
            <w:tcW w:w="851" w:type="dxa"/>
            <w:vAlign w:val="center"/>
          </w:tcPr>
          <w:p>
            <w:pPr>
              <w:pStyle w:val="4"/>
              <w:adjustRightInd w:val="0"/>
              <w:snapToGrid w:val="0"/>
              <w:jc w:val="center"/>
              <w:rPr>
                <w:rFonts w:ascii="Times New Roman" w:hAnsi="Times New Roman"/>
                <w:kern w:val="0"/>
                <w:sz w:val="20"/>
              </w:rPr>
            </w:pPr>
            <w:r>
              <w:rPr>
                <w:rFonts w:ascii="Times New Roman" w:hAnsi="Times New Roman"/>
                <w:kern w:val="0"/>
                <w:sz w:val="20"/>
              </w:rPr>
              <w:t>4</w:t>
            </w:r>
          </w:p>
        </w:tc>
        <w:tc>
          <w:tcPr>
            <w:tcW w:w="127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1134"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bCs/>
                <w:kern w:val="0"/>
                <w:sz w:val="20"/>
                <w:szCs w:val="21"/>
              </w:rPr>
              <w:t>考查</w:t>
            </w:r>
          </w:p>
        </w:tc>
        <w:tc>
          <w:tcPr>
            <w:tcW w:w="1276"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工厂</w:t>
            </w:r>
          </w:p>
        </w:tc>
        <w:tc>
          <w:tcPr>
            <w:tcW w:w="992" w:type="dxa"/>
            <w:vAlign w:val="center"/>
          </w:tcPr>
          <w:p>
            <w:pPr>
              <w:jc w:val="center"/>
              <w:rPr>
                <w:rFonts w:ascii="Times New Roman" w:hAnsi="Times New Roman" w:eastAsia="宋体" w:cs="Times New Roman"/>
                <w:kern w:val="0"/>
                <w:sz w:val="20"/>
                <w:szCs w:val="21"/>
              </w:rPr>
            </w:pPr>
            <w:r>
              <w:rPr>
                <w:rFonts w:ascii="Times New Roman" w:hAnsi="宋体" w:eastAsia="宋体" w:cs="Times New Roman"/>
                <w:kern w:val="0"/>
                <w:sz w:val="20"/>
                <w:szCs w:val="21"/>
              </w:rPr>
              <w:t>校内</w:t>
            </w:r>
          </w:p>
        </w:tc>
        <w:tc>
          <w:tcPr>
            <w:tcW w:w="2835"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机械维修实习</w:t>
            </w:r>
          </w:p>
        </w:tc>
        <w:tc>
          <w:tcPr>
            <w:tcW w:w="9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BS040</w:t>
            </w:r>
            <w:r>
              <w:rPr>
                <w:rFonts w:hint="eastAsia" w:ascii="Times New Roman" w:hAnsi="Times New Roman" w:eastAsia="宋体" w:cs="Times New Roman"/>
                <w:kern w:val="0"/>
                <w:sz w:val="20"/>
                <w:szCs w:val="21"/>
              </w:rPr>
              <w:t>640</w:t>
            </w:r>
          </w:p>
        </w:tc>
        <w:tc>
          <w:tcPr>
            <w:tcW w:w="216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毕业</w:t>
            </w:r>
            <w:r>
              <w:rPr>
                <w:rFonts w:hint="eastAsia" w:ascii="Times New Roman" w:hAnsi="Times New Roman" w:eastAsia="宋体" w:cs="Times New Roman"/>
                <w:kern w:val="0"/>
                <w:sz w:val="20"/>
                <w:szCs w:val="21"/>
              </w:rPr>
              <w:t>设计</w:t>
            </w:r>
          </w:p>
        </w:tc>
        <w:tc>
          <w:tcPr>
            <w:tcW w:w="709"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851"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w:t>
            </w:r>
          </w:p>
        </w:tc>
        <w:tc>
          <w:tcPr>
            <w:tcW w:w="1275"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1134"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答辩</w:t>
            </w:r>
          </w:p>
        </w:tc>
        <w:tc>
          <w:tcPr>
            <w:tcW w:w="1276"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校内</w:t>
            </w:r>
          </w:p>
        </w:tc>
        <w:tc>
          <w:tcPr>
            <w:tcW w:w="992"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校内</w:t>
            </w:r>
          </w:p>
        </w:tc>
        <w:tc>
          <w:tcPr>
            <w:tcW w:w="2835"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按照学校毕业论文条例进行</w:t>
            </w:r>
          </w:p>
        </w:tc>
        <w:tc>
          <w:tcPr>
            <w:tcW w:w="99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学分小计</w:t>
            </w:r>
          </w:p>
        </w:tc>
        <w:tc>
          <w:tcPr>
            <w:tcW w:w="709" w:type="dxa"/>
          </w:tcPr>
          <w:p>
            <w:pPr>
              <w:autoSpaceDE w:val="0"/>
              <w:autoSpaceDN w:val="0"/>
              <w:adjustRightInd w:val="0"/>
              <w:snapToGrid w:val="0"/>
              <w:spacing w:line="360" w:lineRule="exact"/>
              <w:jc w:val="center"/>
              <w:textAlignment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fldChar w:fldCharType="begin"/>
            </w:r>
            <w:r>
              <w:rPr>
                <w:rFonts w:ascii="Times New Roman" w:hAnsi="Times New Roman" w:eastAsia="宋体" w:cs="Times New Roman"/>
                <w:b/>
                <w:kern w:val="0"/>
                <w:sz w:val="18"/>
                <w:szCs w:val="18"/>
              </w:rPr>
              <w:instrText xml:space="preserve"> =SUM(ABOVE) </w:instrText>
            </w:r>
            <w:r>
              <w:rPr>
                <w:rFonts w:ascii="Times New Roman" w:hAnsi="Times New Roman" w:eastAsia="宋体" w:cs="Times New Roman"/>
                <w:b/>
                <w:kern w:val="0"/>
                <w:sz w:val="18"/>
                <w:szCs w:val="18"/>
              </w:rPr>
              <w:fldChar w:fldCharType="separate"/>
            </w:r>
            <w:r>
              <w:rPr>
                <w:rFonts w:ascii="Times New Roman" w:hAnsi="Times New Roman" w:eastAsia="宋体" w:cs="Times New Roman"/>
                <w:b/>
                <w:kern w:val="0"/>
                <w:sz w:val="18"/>
                <w:szCs w:val="18"/>
              </w:rPr>
              <w:t>37</w:t>
            </w:r>
            <w:r>
              <w:rPr>
                <w:rFonts w:ascii="Times New Roman" w:hAnsi="Times New Roman" w:eastAsia="宋体" w:cs="Times New Roman"/>
                <w:b/>
                <w:kern w:val="0"/>
                <w:sz w:val="18"/>
                <w:szCs w:val="18"/>
              </w:rPr>
              <w:fldChar w:fldCharType="end"/>
            </w:r>
          </w:p>
        </w:tc>
        <w:tc>
          <w:tcPr>
            <w:tcW w:w="9356" w:type="dxa"/>
            <w:gridSpan w:val="7"/>
          </w:tcPr>
          <w:p>
            <w:pPr>
              <w:autoSpaceDE w:val="0"/>
              <w:autoSpaceDN w:val="0"/>
              <w:adjustRightInd w:val="0"/>
              <w:snapToGrid w:val="0"/>
              <w:spacing w:line="360" w:lineRule="exact"/>
              <w:textAlignment w:val="center"/>
              <w:rPr>
                <w:rFonts w:eastAsia="宋体" w:cs="Times New Roman" w:asciiTheme="minorEastAsia" w:hAnsiTheme="minorEastAsia"/>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2" w:type="dxa"/>
            <w:vMerge w:val="restart"/>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社会实践类课程</w:t>
            </w:r>
          </w:p>
        </w:tc>
        <w:tc>
          <w:tcPr>
            <w:tcW w:w="1134" w:type="dxa"/>
            <w:vAlign w:val="center"/>
          </w:tcPr>
          <w:p>
            <w:pPr>
              <w:adjustRightInd w:val="0"/>
              <w:snapToGrid w:val="0"/>
              <w:spacing w:line="220" w:lineRule="exact"/>
              <w:rPr>
                <w:rFonts w:ascii="宋体" w:hAnsi="宋体" w:eastAsia="宋体" w:cs="Courier New"/>
                <w:color w:val="000000"/>
                <w:kern w:val="0"/>
                <w:sz w:val="18"/>
                <w:szCs w:val="18"/>
              </w:rPr>
            </w:pPr>
            <w:r>
              <w:rPr>
                <w:rFonts w:hint="eastAsia" w:ascii="宋体" w:hAnsi="宋体" w:eastAsia="宋体" w:cs="Courier New"/>
                <w:color w:val="000000"/>
                <w:kern w:val="0"/>
                <w:sz w:val="18"/>
                <w:szCs w:val="18"/>
              </w:rPr>
              <w:t>BS150360</w:t>
            </w:r>
          </w:p>
        </w:tc>
        <w:tc>
          <w:tcPr>
            <w:tcW w:w="2168" w:type="dxa"/>
            <w:vAlign w:val="center"/>
          </w:tcPr>
          <w:p>
            <w:pPr>
              <w:adjustRightInd w:val="0"/>
              <w:snapToGrid w:val="0"/>
              <w:spacing w:line="220" w:lineRule="exact"/>
              <w:jc w:val="left"/>
              <w:rPr>
                <w:rFonts w:ascii="Times New Roman" w:hAnsi="Times New Roman" w:eastAsia="宋体" w:cs="Courier New"/>
                <w:color w:val="000000"/>
                <w:kern w:val="0"/>
                <w:sz w:val="18"/>
                <w:szCs w:val="18"/>
              </w:rPr>
            </w:pPr>
            <w:r>
              <w:rPr>
                <w:rFonts w:hint="eastAsia" w:ascii="Times New Roman" w:hAnsi="Times New Roman" w:eastAsia="宋体" w:cs="Courier New"/>
                <w:color w:val="000000"/>
                <w:kern w:val="0"/>
                <w:sz w:val="18"/>
                <w:szCs w:val="18"/>
              </w:rPr>
              <w:t>思想政治理论社会实践</w:t>
            </w:r>
          </w:p>
        </w:tc>
        <w:tc>
          <w:tcPr>
            <w:tcW w:w="709" w:type="dxa"/>
            <w:vAlign w:val="center"/>
          </w:tcPr>
          <w:p>
            <w:pPr>
              <w:spacing w:line="220" w:lineRule="exact"/>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51" w:type="dxa"/>
            <w:vAlign w:val="center"/>
          </w:tcPr>
          <w:p>
            <w:pPr>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32学时</w:t>
            </w:r>
          </w:p>
        </w:tc>
        <w:tc>
          <w:tcPr>
            <w:tcW w:w="1275" w:type="dxa"/>
            <w:vAlign w:val="center"/>
          </w:tcPr>
          <w:p>
            <w:pPr>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1134" w:type="dxa"/>
            <w:vAlign w:val="center"/>
          </w:tcPr>
          <w:p>
            <w:pPr>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调查</w:t>
            </w:r>
          </w:p>
          <w:p>
            <w:pPr>
              <w:spacing w:line="22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报告</w:t>
            </w:r>
          </w:p>
        </w:tc>
        <w:tc>
          <w:tcPr>
            <w:tcW w:w="1276" w:type="dxa"/>
            <w:vAlign w:val="center"/>
          </w:tcPr>
          <w:p>
            <w:pPr>
              <w:spacing w:line="220" w:lineRule="exact"/>
              <w:jc w:val="center"/>
              <w:rPr>
                <w:rFonts w:ascii="Times New Roman" w:hAnsi="Times New Roman" w:eastAsia="宋体" w:cs="Times New Roman"/>
                <w:kern w:val="0"/>
                <w:sz w:val="18"/>
                <w:szCs w:val="18"/>
              </w:rPr>
            </w:pPr>
          </w:p>
        </w:tc>
        <w:tc>
          <w:tcPr>
            <w:tcW w:w="992" w:type="dxa"/>
            <w:vAlign w:val="center"/>
          </w:tcPr>
          <w:p>
            <w:pPr>
              <w:spacing w:line="220" w:lineRule="exact"/>
              <w:jc w:val="center"/>
              <w:rPr>
                <w:rFonts w:ascii="Times New Roman" w:hAnsi="Times New Roman" w:eastAsia="宋体" w:cs="Times New Roman"/>
                <w:color w:val="000000"/>
                <w:kern w:val="0"/>
                <w:sz w:val="18"/>
                <w:szCs w:val="18"/>
              </w:rPr>
            </w:pPr>
          </w:p>
        </w:tc>
        <w:tc>
          <w:tcPr>
            <w:tcW w:w="2835" w:type="dxa"/>
            <w:vAlign w:val="center"/>
          </w:tcPr>
          <w:p>
            <w:pPr>
              <w:spacing w:line="220" w:lineRule="exact"/>
              <w:jc w:val="left"/>
              <w:rPr>
                <w:rFonts w:ascii="Times New Roman" w:hAnsi="Times New Roman" w:eastAsia="宋体" w:cs="Times New Roman"/>
                <w:color w:val="000000"/>
                <w:kern w:val="0"/>
                <w:sz w:val="18"/>
                <w:szCs w:val="18"/>
              </w:rPr>
            </w:pPr>
            <w:r>
              <w:rPr>
                <w:rFonts w:hint="eastAsia" w:ascii="宋体" w:hAnsi="宋体" w:eastAsia="宋体" w:cs="Times New Roman"/>
                <w:kern w:val="0"/>
                <w:sz w:val="18"/>
                <w:szCs w:val="18"/>
              </w:rPr>
              <w:t>1-4学期进行，成绩及总学分记入第4学期</w:t>
            </w:r>
          </w:p>
        </w:tc>
        <w:tc>
          <w:tcPr>
            <w:tcW w:w="993"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p>
        </w:tc>
        <w:tc>
          <w:tcPr>
            <w:tcW w:w="1134" w:type="dxa"/>
            <w:vAlign w:val="center"/>
          </w:tcPr>
          <w:p>
            <w:pPr>
              <w:adjustRightInd w:val="0"/>
              <w:snapToGrid w:val="0"/>
              <w:spacing w:line="220" w:lineRule="exact"/>
              <w:rPr>
                <w:rFonts w:ascii="宋体" w:hAnsi="宋体" w:eastAsia="宋体" w:cs="Times New Roman"/>
                <w:color w:val="FF0000"/>
                <w:kern w:val="0"/>
                <w:sz w:val="18"/>
                <w:szCs w:val="18"/>
              </w:rPr>
            </w:pPr>
            <w:r>
              <w:rPr>
                <w:rFonts w:ascii="宋体" w:hAnsi="宋体" w:eastAsia="宋体" w:cs="Courier New"/>
                <w:color w:val="000000"/>
                <w:kern w:val="0"/>
                <w:sz w:val="18"/>
                <w:szCs w:val="18"/>
              </w:rPr>
              <w:t>BS040830</w:t>
            </w:r>
          </w:p>
        </w:tc>
        <w:tc>
          <w:tcPr>
            <w:tcW w:w="2168" w:type="dxa"/>
            <w:vAlign w:val="center"/>
          </w:tcPr>
          <w:p>
            <w:pPr>
              <w:pStyle w:val="4"/>
              <w:adjustRightInd w:val="0"/>
              <w:snapToGrid w:val="0"/>
              <w:spacing w:line="220" w:lineRule="exact"/>
              <w:rPr>
                <w:rFonts w:hAnsi="宋体"/>
                <w:color w:val="FF0000"/>
                <w:spacing w:val="-10"/>
                <w:kern w:val="0"/>
                <w:sz w:val="18"/>
                <w:szCs w:val="18"/>
              </w:rPr>
            </w:pPr>
            <w:r>
              <w:rPr>
                <w:rFonts w:hint="eastAsia" w:hAnsi="宋体"/>
                <w:kern w:val="0"/>
                <w:sz w:val="18"/>
                <w:szCs w:val="18"/>
              </w:rPr>
              <w:t>机电类创新创业实践</w:t>
            </w:r>
          </w:p>
        </w:tc>
        <w:tc>
          <w:tcPr>
            <w:tcW w:w="709"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w:t>
            </w:r>
          </w:p>
        </w:tc>
        <w:tc>
          <w:tcPr>
            <w:tcW w:w="851" w:type="dxa"/>
            <w:vAlign w:val="center"/>
          </w:tcPr>
          <w:p>
            <w:pPr>
              <w:spacing w:line="220" w:lineRule="exact"/>
              <w:jc w:val="center"/>
              <w:rPr>
                <w:rFonts w:ascii="Times New Roman" w:hAnsi="Times New Roman" w:eastAsia="宋体" w:cs="Times New Roman"/>
                <w:color w:val="000000"/>
                <w:kern w:val="0"/>
                <w:sz w:val="18"/>
                <w:szCs w:val="18"/>
              </w:rPr>
            </w:pPr>
          </w:p>
        </w:tc>
        <w:tc>
          <w:tcPr>
            <w:tcW w:w="1275"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1-7</w:t>
            </w:r>
          </w:p>
        </w:tc>
        <w:tc>
          <w:tcPr>
            <w:tcW w:w="1134" w:type="dxa"/>
            <w:vAlign w:val="center"/>
          </w:tcPr>
          <w:p>
            <w:pPr>
              <w:spacing w:line="220" w:lineRule="exact"/>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1276" w:type="dxa"/>
            <w:vAlign w:val="center"/>
          </w:tcPr>
          <w:p>
            <w:pPr>
              <w:spacing w:line="220" w:lineRule="exact"/>
              <w:jc w:val="center"/>
              <w:rPr>
                <w:rFonts w:ascii="Times New Roman" w:hAnsi="Times New Roman" w:eastAsia="宋体" w:cs="Times New Roman"/>
                <w:color w:val="000000"/>
                <w:kern w:val="0"/>
                <w:sz w:val="18"/>
                <w:szCs w:val="18"/>
              </w:rPr>
            </w:pPr>
          </w:p>
        </w:tc>
        <w:tc>
          <w:tcPr>
            <w:tcW w:w="992" w:type="dxa"/>
            <w:vAlign w:val="center"/>
          </w:tcPr>
          <w:p>
            <w:pPr>
              <w:spacing w:line="220" w:lineRule="exact"/>
              <w:jc w:val="center"/>
              <w:rPr>
                <w:rFonts w:ascii="Times New Roman" w:hAnsi="Times New Roman" w:eastAsia="宋体" w:cs="Times New Roman"/>
                <w:color w:val="000000"/>
                <w:kern w:val="0"/>
                <w:sz w:val="18"/>
                <w:szCs w:val="18"/>
              </w:rPr>
            </w:pPr>
          </w:p>
        </w:tc>
        <w:tc>
          <w:tcPr>
            <w:tcW w:w="2835" w:type="dxa"/>
            <w:vAlign w:val="center"/>
          </w:tcPr>
          <w:p>
            <w:pPr>
              <w:spacing w:line="220" w:lineRule="exac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1-7学期进行，依据学校相关文件累计学分</w:t>
            </w:r>
          </w:p>
        </w:tc>
        <w:tc>
          <w:tcPr>
            <w:tcW w:w="993" w:type="dxa"/>
            <w:vAlign w:val="center"/>
          </w:tcPr>
          <w:p>
            <w:pPr>
              <w:pStyle w:val="4"/>
              <w:adjustRightInd w:val="0"/>
              <w:snapToGrid w:val="0"/>
              <w:spacing w:line="220" w:lineRule="exact"/>
              <w:jc w:val="center"/>
              <w:rPr>
                <w:rFonts w:hAnsi="宋体"/>
                <w:color w:val="000000"/>
                <w:spacing w:val="-10"/>
                <w:kern w:val="0"/>
                <w:sz w:val="18"/>
                <w:szCs w:val="18"/>
              </w:rPr>
            </w:pPr>
            <w:r>
              <w:rPr>
                <w:rFonts w:hint="eastAsia" w:hAnsi="宋体"/>
                <w:color w:val="000000"/>
                <w:spacing w:val="-10"/>
                <w:kern w:val="0"/>
                <w:sz w:val="18"/>
                <w:szCs w:val="18"/>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学分小计</w:t>
            </w:r>
          </w:p>
        </w:tc>
        <w:tc>
          <w:tcPr>
            <w:tcW w:w="10065" w:type="dxa"/>
            <w:gridSpan w:val="8"/>
          </w:tcPr>
          <w:p>
            <w:pPr>
              <w:autoSpaceDE w:val="0"/>
              <w:autoSpaceDN w:val="0"/>
              <w:adjustRightInd w:val="0"/>
              <w:snapToGrid w:val="0"/>
              <w:spacing w:line="360" w:lineRule="exact"/>
              <w:textAlignment w:val="center"/>
              <w:rPr>
                <w:rFonts w:eastAsia="宋体" w:cs="Times New Roman" w:asciiTheme="minorEastAsia" w:hAnsiTheme="minorEastAsia"/>
                <w:kern w:val="0"/>
                <w:sz w:val="18"/>
                <w:szCs w:val="18"/>
              </w:rPr>
            </w:pPr>
            <w:r>
              <w:rPr>
                <w:rFonts w:hint="eastAsia" w:eastAsia="宋体" w:cs="Times New Roman" w:asciiTheme="minorEastAsia" w:hAnsi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3"/>
          </w:tcPr>
          <w:p>
            <w:pPr>
              <w:autoSpaceDE w:val="0"/>
              <w:autoSpaceDN w:val="0"/>
              <w:adjustRightInd w:val="0"/>
              <w:snapToGrid w:val="0"/>
              <w:spacing w:line="360" w:lineRule="exact"/>
              <w:jc w:val="center"/>
              <w:textAlignment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学分合计</w:t>
            </w:r>
          </w:p>
        </w:tc>
        <w:tc>
          <w:tcPr>
            <w:tcW w:w="10065" w:type="dxa"/>
            <w:gridSpan w:val="8"/>
          </w:tcPr>
          <w:p>
            <w:pPr>
              <w:autoSpaceDE w:val="0"/>
              <w:autoSpaceDN w:val="0"/>
              <w:adjustRightInd w:val="0"/>
              <w:snapToGrid w:val="0"/>
              <w:spacing w:line="360" w:lineRule="exact"/>
              <w:textAlignment w:val="center"/>
              <w:rPr>
                <w:rFonts w:eastAsia="宋体" w:cs="Times New Roman" w:asciiTheme="minorEastAsia" w:hAnsiTheme="minorEastAsia"/>
                <w:b/>
                <w:kern w:val="0"/>
                <w:sz w:val="20"/>
                <w:szCs w:val="21"/>
              </w:rPr>
            </w:pPr>
            <w:r>
              <w:rPr>
                <w:rFonts w:hint="eastAsia" w:eastAsia="宋体" w:cs="Times New Roman" w:asciiTheme="minorEastAsia" w:hAnsiTheme="minorEastAsia"/>
                <w:b/>
                <w:kern w:val="0"/>
                <w:sz w:val="20"/>
                <w:szCs w:val="21"/>
              </w:rPr>
              <w:t>4</w:t>
            </w:r>
            <w:r>
              <w:rPr>
                <w:rFonts w:eastAsia="宋体" w:cs="Times New Roman" w:asciiTheme="minorEastAsia" w:hAnsiTheme="minorEastAsia"/>
                <w:b/>
                <w:kern w:val="0"/>
                <w:sz w:val="20"/>
                <w:szCs w:val="21"/>
              </w:rPr>
              <w:t>1</w:t>
            </w:r>
          </w:p>
        </w:tc>
      </w:tr>
    </w:tbl>
    <w:p>
      <w:pPr>
        <w:rPr>
          <w:rFonts w:asciiTheme="minorEastAsia" w:hAnsiTheme="minorEastAsia"/>
          <w:szCs w:val="21"/>
        </w:rPr>
      </w:pPr>
    </w:p>
    <w:p>
      <w:pPr>
        <w:spacing w:after="156" w:afterLines="50"/>
        <w:rPr>
          <w:rFonts w:ascii="宋体" w:hAnsi="宋体" w:eastAsia="宋体" w:cs="宋体"/>
          <w:b/>
          <w:color w:val="000000"/>
          <w:kern w:val="0"/>
          <w:szCs w:val="21"/>
        </w:rPr>
      </w:pPr>
      <w:r>
        <w:rPr>
          <w:rFonts w:hint="eastAsia" w:ascii="Times New Roman" w:hAnsi="Times New Roman" w:eastAsia="宋体" w:cs="Times New Roman"/>
          <w:b/>
          <w:color w:val="000000"/>
          <w:szCs w:val="24"/>
        </w:rPr>
        <w:t>七、校企合作课程授课基本情况设置表</w:t>
      </w:r>
    </w:p>
    <w:tbl>
      <w:tblPr>
        <w:tblStyle w:val="8"/>
        <w:tblW w:w="14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6"/>
        <w:gridCol w:w="1134"/>
        <w:gridCol w:w="2127"/>
        <w:gridCol w:w="850"/>
        <w:gridCol w:w="709"/>
        <w:gridCol w:w="709"/>
        <w:gridCol w:w="850"/>
        <w:gridCol w:w="709"/>
        <w:gridCol w:w="709"/>
        <w:gridCol w:w="1134"/>
        <w:gridCol w:w="708"/>
        <w:gridCol w:w="709"/>
        <w:gridCol w:w="709"/>
        <w:gridCol w:w="70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课程类别</w:t>
            </w:r>
          </w:p>
        </w:tc>
        <w:tc>
          <w:tcPr>
            <w:tcW w:w="1134" w:type="dxa"/>
            <w:vMerge w:val="restart"/>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课程</w:t>
            </w:r>
          </w:p>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编号</w:t>
            </w:r>
          </w:p>
        </w:tc>
        <w:tc>
          <w:tcPr>
            <w:tcW w:w="2127" w:type="dxa"/>
            <w:vMerge w:val="restart"/>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课程名称</w:t>
            </w:r>
          </w:p>
        </w:tc>
        <w:tc>
          <w:tcPr>
            <w:tcW w:w="850" w:type="dxa"/>
            <w:vMerge w:val="restart"/>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总学分</w:t>
            </w:r>
          </w:p>
        </w:tc>
        <w:tc>
          <w:tcPr>
            <w:tcW w:w="2268" w:type="dxa"/>
            <w:gridSpan w:val="3"/>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总学时</w:t>
            </w:r>
          </w:p>
        </w:tc>
        <w:tc>
          <w:tcPr>
            <w:tcW w:w="709" w:type="dxa"/>
            <w:vMerge w:val="restart"/>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学期</w:t>
            </w:r>
          </w:p>
        </w:tc>
        <w:tc>
          <w:tcPr>
            <w:tcW w:w="709" w:type="dxa"/>
            <w:vMerge w:val="restart"/>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考核</w:t>
            </w:r>
          </w:p>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方式</w:t>
            </w:r>
          </w:p>
        </w:tc>
        <w:tc>
          <w:tcPr>
            <w:tcW w:w="2551" w:type="dxa"/>
            <w:gridSpan w:val="3"/>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校外授课</w:t>
            </w:r>
          </w:p>
        </w:tc>
        <w:tc>
          <w:tcPr>
            <w:tcW w:w="2538" w:type="dxa"/>
            <w:gridSpan w:val="3"/>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校内授课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1196" w:type="dxa"/>
            <w:vMerge w:val="continue"/>
            <w:tcMar>
              <w:left w:w="28" w:type="dxa"/>
              <w:right w:w="28" w:type="dxa"/>
            </w:tcMar>
            <w:vAlign w:val="center"/>
          </w:tcPr>
          <w:p>
            <w:pPr>
              <w:spacing w:line="240" w:lineRule="exact"/>
              <w:rPr>
                <w:rFonts w:ascii="Times New Roman" w:hAnsi="Times New Roman" w:eastAsia="宋体" w:cs="Times New Roman"/>
                <w:color w:val="000000"/>
                <w:sz w:val="18"/>
                <w:szCs w:val="18"/>
              </w:rPr>
            </w:pPr>
          </w:p>
        </w:tc>
        <w:tc>
          <w:tcPr>
            <w:tcW w:w="1134" w:type="dxa"/>
            <w:vMerge w:val="continue"/>
            <w:vAlign w:val="center"/>
          </w:tcPr>
          <w:p>
            <w:pPr>
              <w:jc w:val="center"/>
              <w:rPr>
                <w:rFonts w:ascii="Times New Roman" w:hAnsi="Times New Roman" w:eastAsia="宋体" w:cs="Times New Roman"/>
                <w:color w:val="000000"/>
                <w:sz w:val="18"/>
                <w:szCs w:val="18"/>
              </w:rPr>
            </w:pPr>
          </w:p>
        </w:tc>
        <w:tc>
          <w:tcPr>
            <w:tcW w:w="2127" w:type="dxa"/>
            <w:vMerge w:val="continue"/>
            <w:vAlign w:val="center"/>
          </w:tcPr>
          <w:p>
            <w:pPr>
              <w:jc w:val="center"/>
              <w:rPr>
                <w:rFonts w:ascii="Times New Roman" w:hAnsi="Times New Roman" w:eastAsia="宋体" w:cs="Times New Roman"/>
                <w:color w:val="000000"/>
                <w:sz w:val="18"/>
                <w:szCs w:val="18"/>
              </w:rPr>
            </w:pPr>
          </w:p>
        </w:tc>
        <w:tc>
          <w:tcPr>
            <w:tcW w:w="850" w:type="dxa"/>
            <w:vMerge w:val="continue"/>
            <w:vAlign w:val="center"/>
          </w:tcPr>
          <w:p>
            <w:pPr>
              <w:jc w:val="center"/>
              <w:rPr>
                <w:rFonts w:ascii="Times New Roman" w:hAnsi="Times New Roman" w:eastAsia="宋体" w:cs="Times New Roman"/>
                <w:color w:val="000000"/>
                <w:sz w:val="18"/>
                <w:szCs w:val="18"/>
              </w:rPr>
            </w:pPr>
          </w:p>
        </w:tc>
        <w:tc>
          <w:tcPr>
            <w:tcW w:w="709"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共计</w:t>
            </w:r>
          </w:p>
        </w:tc>
        <w:tc>
          <w:tcPr>
            <w:tcW w:w="709"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理论</w:t>
            </w:r>
          </w:p>
        </w:tc>
        <w:tc>
          <w:tcPr>
            <w:tcW w:w="850" w:type="dxa"/>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现场教学</w:t>
            </w:r>
          </w:p>
        </w:tc>
        <w:tc>
          <w:tcPr>
            <w:tcW w:w="709" w:type="dxa"/>
            <w:vMerge w:val="continue"/>
            <w:vAlign w:val="center"/>
          </w:tcPr>
          <w:p>
            <w:pPr>
              <w:jc w:val="center"/>
              <w:rPr>
                <w:rFonts w:ascii="Times New Roman" w:hAnsi="Times New Roman" w:eastAsia="宋体" w:cs="Times New Roman"/>
                <w:color w:val="000000"/>
                <w:sz w:val="18"/>
                <w:szCs w:val="18"/>
              </w:rPr>
            </w:pPr>
          </w:p>
        </w:tc>
        <w:tc>
          <w:tcPr>
            <w:tcW w:w="709" w:type="dxa"/>
            <w:vMerge w:val="continue"/>
            <w:vAlign w:val="center"/>
          </w:tcPr>
          <w:p>
            <w:pPr>
              <w:jc w:val="center"/>
              <w:rPr>
                <w:rFonts w:ascii="Times New Roman" w:hAnsi="Times New Roman" w:eastAsia="宋体" w:cs="Times New Roman"/>
                <w:color w:val="000000"/>
                <w:sz w:val="18"/>
                <w:szCs w:val="18"/>
              </w:rPr>
            </w:pPr>
          </w:p>
        </w:tc>
        <w:tc>
          <w:tcPr>
            <w:tcW w:w="1134" w:type="dxa"/>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授课</w:t>
            </w:r>
          </w:p>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地点</w:t>
            </w:r>
          </w:p>
        </w:tc>
        <w:tc>
          <w:tcPr>
            <w:tcW w:w="708" w:type="dxa"/>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校外专家时数</w:t>
            </w:r>
          </w:p>
        </w:tc>
        <w:tc>
          <w:tcPr>
            <w:tcW w:w="709" w:type="dxa"/>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本校教师时数</w:t>
            </w:r>
          </w:p>
        </w:tc>
        <w:tc>
          <w:tcPr>
            <w:tcW w:w="709" w:type="dxa"/>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校外专家时数</w:t>
            </w:r>
          </w:p>
        </w:tc>
        <w:tc>
          <w:tcPr>
            <w:tcW w:w="709" w:type="dxa"/>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校内教师时数</w:t>
            </w:r>
          </w:p>
        </w:tc>
        <w:tc>
          <w:tcPr>
            <w:tcW w:w="1120" w:type="dxa"/>
            <w:vAlign w:val="center"/>
          </w:tcPr>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授课</w:t>
            </w:r>
          </w:p>
          <w:p>
            <w:pPr>
              <w:spacing w:line="24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专业基础课程</w:t>
            </w:r>
          </w:p>
        </w:tc>
        <w:tc>
          <w:tcPr>
            <w:tcW w:w="1134"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AL040740</w:t>
            </w:r>
          </w:p>
        </w:tc>
        <w:tc>
          <w:tcPr>
            <w:tcW w:w="2127" w:type="dxa"/>
            <w:vAlign w:val="center"/>
          </w:tcPr>
          <w:p>
            <w:pPr>
              <w:adjustRightInd w:val="0"/>
              <w:snapToGrid w:val="0"/>
              <w:spacing w:line="200" w:lineRule="exact"/>
              <w:rPr>
                <w:rFonts w:ascii="Times New Roman" w:hAnsi="Times New Roman" w:cs="Times New Roman"/>
                <w:sz w:val="18"/>
                <w:szCs w:val="18"/>
              </w:rPr>
            </w:pPr>
            <w:r>
              <w:rPr>
                <w:rFonts w:ascii="Times New Roman" w:hAnsi="Times New Roman" w:cs="Times New Roman"/>
                <w:sz w:val="18"/>
                <w:szCs w:val="18"/>
              </w:rPr>
              <w:t>金属工艺学</w:t>
            </w:r>
          </w:p>
        </w:tc>
        <w:tc>
          <w:tcPr>
            <w:tcW w:w="85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考试</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36</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00" w:lineRule="exact"/>
              <w:jc w:val="center"/>
              <w:rPr>
                <w:rFonts w:ascii="Times New Roman" w:hAnsi="Times New Roman" w:cs="Times New Roman"/>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p>
        </w:tc>
        <w:tc>
          <w:tcPr>
            <w:tcW w:w="1134"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AL041270</w:t>
            </w:r>
          </w:p>
        </w:tc>
        <w:tc>
          <w:tcPr>
            <w:tcW w:w="2127" w:type="dxa"/>
            <w:vAlign w:val="center"/>
          </w:tcPr>
          <w:p>
            <w:pPr>
              <w:adjustRightInd w:val="0"/>
              <w:snapToGrid w:val="0"/>
              <w:spacing w:line="200" w:lineRule="exact"/>
              <w:rPr>
                <w:rFonts w:ascii="Times New Roman" w:hAnsi="Times New Roman" w:cs="Times New Roman"/>
                <w:sz w:val="18"/>
                <w:szCs w:val="18"/>
              </w:rPr>
            </w:pPr>
            <w:r>
              <w:rPr>
                <w:rFonts w:ascii="Times New Roman" w:hAnsi="Times New Roman" w:cs="Times New Roman"/>
                <w:sz w:val="18"/>
                <w:szCs w:val="18"/>
              </w:rPr>
              <w:t>液压与气动传动</w:t>
            </w:r>
          </w:p>
        </w:tc>
        <w:tc>
          <w:tcPr>
            <w:tcW w:w="85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32</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85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00" w:lineRule="exact"/>
              <w:jc w:val="center"/>
              <w:rPr>
                <w:rFonts w:ascii="Times New Roman" w:hAnsi="Times New Roman" w:cs="Times New Roman"/>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专业核心课程</w:t>
            </w:r>
          </w:p>
        </w:tc>
        <w:tc>
          <w:tcPr>
            <w:tcW w:w="1134"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AL040860</w:t>
            </w:r>
          </w:p>
        </w:tc>
        <w:tc>
          <w:tcPr>
            <w:tcW w:w="2127" w:type="dxa"/>
            <w:vAlign w:val="center"/>
          </w:tcPr>
          <w:p>
            <w:pPr>
              <w:spacing w:line="200" w:lineRule="exact"/>
              <w:rPr>
                <w:rFonts w:ascii="Times New Roman" w:hAnsi="Times New Roman" w:cs="Times New Roman"/>
                <w:sz w:val="18"/>
                <w:szCs w:val="18"/>
              </w:rPr>
            </w:pPr>
            <w:r>
              <w:rPr>
                <w:rFonts w:ascii="Times New Roman" w:hAnsi="Times New Roman" w:cs="Times New Roman"/>
                <w:sz w:val="18"/>
                <w:szCs w:val="18"/>
              </w:rPr>
              <w:t>农业机械学</w:t>
            </w:r>
          </w:p>
        </w:tc>
        <w:tc>
          <w:tcPr>
            <w:tcW w:w="850"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vAlign w:val="center"/>
          </w:tcPr>
          <w:p>
            <w:pPr>
              <w:spacing w:line="280" w:lineRule="exact"/>
              <w:jc w:val="center"/>
              <w:rPr>
                <w:rFonts w:ascii="Times New Roman" w:hAnsi="Times New Roman" w:cs="Times New Roman"/>
                <w:sz w:val="20"/>
                <w:szCs w:val="20"/>
              </w:rPr>
            </w:pP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考试</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36</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00" w:lineRule="exact"/>
              <w:jc w:val="center"/>
              <w:rPr>
                <w:rFonts w:ascii="Times New Roman" w:hAnsi="Times New Roman" w:cs="Times New Roman"/>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p>
        </w:tc>
        <w:tc>
          <w:tcPr>
            <w:tcW w:w="1134"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AL040960</w:t>
            </w:r>
          </w:p>
        </w:tc>
        <w:tc>
          <w:tcPr>
            <w:tcW w:w="2127" w:type="dxa"/>
            <w:vAlign w:val="center"/>
          </w:tcPr>
          <w:p>
            <w:pPr>
              <w:spacing w:line="200" w:lineRule="exact"/>
              <w:rPr>
                <w:rFonts w:ascii="Times New Roman" w:hAnsi="Times New Roman" w:cs="Times New Roman"/>
                <w:sz w:val="18"/>
                <w:szCs w:val="18"/>
              </w:rPr>
            </w:pPr>
            <w:r>
              <w:rPr>
                <w:rFonts w:ascii="Times New Roman" w:hAnsi="Times New Roman" w:cs="Times New Roman"/>
                <w:sz w:val="18"/>
                <w:szCs w:val="18"/>
              </w:rPr>
              <w:t>汽车与拖拉机</w:t>
            </w:r>
          </w:p>
        </w:tc>
        <w:tc>
          <w:tcPr>
            <w:tcW w:w="850"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48</w:t>
            </w:r>
          </w:p>
        </w:tc>
        <w:tc>
          <w:tcPr>
            <w:tcW w:w="709"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48</w:t>
            </w:r>
          </w:p>
        </w:tc>
        <w:tc>
          <w:tcPr>
            <w:tcW w:w="850" w:type="dxa"/>
            <w:vAlign w:val="center"/>
          </w:tcPr>
          <w:p>
            <w:pPr>
              <w:spacing w:line="280" w:lineRule="exact"/>
              <w:jc w:val="center"/>
              <w:rPr>
                <w:rFonts w:ascii="Times New Roman" w:hAnsi="Times New Roman" w:cs="Times New Roman"/>
                <w:sz w:val="20"/>
                <w:szCs w:val="20"/>
              </w:rPr>
            </w:pP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考试</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44</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00" w:lineRule="exact"/>
              <w:jc w:val="center"/>
              <w:rPr>
                <w:rFonts w:ascii="Times New Roman" w:hAnsi="Times New Roman" w:cs="Times New Roman"/>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专业选修课程</w:t>
            </w:r>
          </w:p>
        </w:tc>
        <w:tc>
          <w:tcPr>
            <w:tcW w:w="1134" w:type="dxa"/>
            <w:vAlign w:val="center"/>
          </w:tcPr>
          <w:p>
            <w:pPr>
              <w:jc w:val="center"/>
              <w:rPr>
                <w:rFonts w:ascii="Times New Roman" w:hAnsi="Times New Roman" w:cs="Times New Roman"/>
                <w:sz w:val="20"/>
                <w:szCs w:val="20"/>
              </w:rPr>
            </w:pPr>
            <w:r>
              <w:rPr>
                <w:rFonts w:ascii="Times New Roman" w:hAnsi="Times New Roman" w:cs="Times New Roman"/>
                <w:sz w:val="20"/>
                <w:szCs w:val="20"/>
              </w:rPr>
              <w:t>AL040540</w:t>
            </w:r>
          </w:p>
        </w:tc>
        <w:tc>
          <w:tcPr>
            <w:tcW w:w="2127" w:type="dxa"/>
            <w:vAlign w:val="center"/>
          </w:tcPr>
          <w:p>
            <w:pPr>
              <w:rPr>
                <w:rFonts w:ascii="Times New Roman" w:hAnsi="Times New Roman" w:cs="Times New Roman"/>
                <w:sz w:val="18"/>
                <w:szCs w:val="18"/>
              </w:rPr>
            </w:pPr>
            <w:r>
              <w:rPr>
                <w:rFonts w:ascii="Times New Roman" w:hAnsi="Times New Roman" w:cs="Times New Roman"/>
                <w:sz w:val="18"/>
                <w:szCs w:val="18"/>
              </w:rPr>
              <w:t>机械创新设计</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24</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40" w:lineRule="exact"/>
              <w:jc w:val="center"/>
              <w:rPr>
                <w:rFonts w:ascii="Times New Roman" w:hAnsi="Times New Roman" w:eastAsia="宋体" w:cs="Times New Roman"/>
                <w:color w:val="000000"/>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p>
        </w:tc>
        <w:tc>
          <w:tcPr>
            <w:tcW w:w="1134" w:type="dxa"/>
            <w:vAlign w:val="center"/>
          </w:tcPr>
          <w:p>
            <w:pPr>
              <w:jc w:val="center"/>
              <w:rPr>
                <w:rFonts w:ascii="Times New Roman" w:hAnsi="Times New Roman" w:cs="Times New Roman"/>
                <w:sz w:val="20"/>
                <w:szCs w:val="20"/>
              </w:rPr>
            </w:pPr>
            <w:r>
              <w:rPr>
                <w:rFonts w:ascii="Times New Roman" w:hAnsi="Times New Roman" w:cs="Times New Roman"/>
                <w:sz w:val="20"/>
                <w:szCs w:val="20"/>
              </w:rPr>
              <w:t>AL041770</w:t>
            </w:r>
          </w:p>
        </w:tc>
        <w:tc>
          <w:tcPr>
            <w:tcW w:w="2127" w:type="dxa"/>
            <w:vAlign w:val="center"/>
          </w:tcPr>
          <w:p>
            <w:pPr>
              <w:rPr>
                <w:rFonts w:ascii="Times New Roman" w:hAnsi="Times New Roman" w:cs="Times New Roman"/>
                <w:sz w:val="18"/>
                <w:szCs w:val="18"/>
              </w:rPr>
            </w:pPr>
            <w:r>
              <w:rPr>
                <w:rFonts w:ascii="Times New Roman" w:hAnsi="Times New Roman" w:cs="Times New Roman"/>
                <w:sz w:val="18"/>
                <w:szCs w:val="18"/>
              </w:rPr>
              <w:t>农业工程概论</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32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32</w:t>
            </w:r>
          </w:p>
        </w:tc>
        <w:tc>
          <w:tcPr>
            <w:tcW w:w="850" w:type="dxa"/>
            <w:vAlign w:val="center"/>
          </w:tcPr>
          <w:p>
            <w:pPr>
              <w:jc w:val="center"/>
              <w:rPr>
                <w:rFonts w:ascii="Times New Roman" w:hAnsi="Times New Roman" w:cs="Times New Roman"/>
                <w:sz w:val="20"/>
                <w:szCs w:val="20"/>
              </w:rPr>
            </w:pP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40" w:lineRule="exact"/>
              <w:jc w:val="center"/>
              <w:rPr>
                <w:rFonts w:ascii="Times New Roman" w:hAnsi="Times New Roman" w:eastAsia="宋体" w:cs="Times New Roman"/>
                <w:color w:val="000000"/>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p>
        </w:tc>
        <w:tc>
          <w:tcPr>
            <w:tcW w:w="1134" w:type="dxa"/>
            <w:vAlign w:val="center"/>
          </w:tcPr>
          <w:p>
            <w:pPr>
              <w:jc w:val="center"/>
              <w:rPr>
                <w:rFonts w:ascii="Times New Roman" w:hAnsi="Times New Roman" w:cs="Times New Roman"/>
                <w:sz w:val="20"/>
                <w:szCs w:val="20"/>
              </w:rPr>
            </w:pPr>
            <w:r>
              <w:rPr>
                <w:rFonts w:ascii="Times New Roman" w:hAnsi="Times New Roman" w:cs="Times New Roman"/>
                <w:sz w:val="20"/>
                <w:szCs w:val="20"/>
              </w:rPr>
              <w:t>AL041970</w:t>
            </w:r>
          </w:p>
        </w:tc>
        <w:tc>
          <w:tcPr>
            <w:tcW w:w="2127" w:type="dxa"/>
            <w:vAlign w:val="center"/>
          </w:tcPr>
          <w:p>
            <w:pPr>
              <w:widowControl/>
              <w:snapToGrid w:val="0"/>
              <w:rPr>
                <w:rFonts w:ascii="Times New Roman" w:hAnsi="Times New Roman" w:cs="Times New Roman"/>
                <w:sz w:val="18"/>
                <w:szCs w:val="18"/>
              </w:rPr>
            </w:pPr>
            <w:r>
              <w:rPr>
                <w:rFonts w:ascii="Times New Roman" w:hAnsi="Times New Roman" w:cs="Times New Roman"/>
                <w:sz w:val="18"/>
                <w:szCs w:val="18"/>
              </w:rPr>
              <w:t>汽车装饰技术</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32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26</w:t>
            </w:r>
          </w:p>
        </w:tc>
        <w:tc>
          <w:tcPr>
            <w:tcW w:w="850" w:type="dxa"/>
            <w:vAlign w:val="center"/>
          </w:tcPr>
          <w:p>
            <w:pPr>
              <w:jc w:val="center"/>
              <w:rPr>
                <w:rFonts w:ascii="Times New Roman" w:hAnsi="Times New Roman" w:cs="Times New Roman"/>
                <w:sz w:val="20"/>
                <w:szCs w:val="20"/>
                <w:shd w:val="pct10" w:color="auto" w:fill="FFFFFF"/>
              </w:rPr>
            </w:pPr>
            <w:r>
              <w:rPr>
                <w:rFonts w:ascii="Times New Roman" w:hAnsi="Times New Roman" w:cs="Times New Roman"/>
                <w:sz w:val="20"/>
                <w:szCs w:val="20"/>
              </w:rPr>
              <w:t>6</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40" w:lineRule="exact"/>
              <w:jc w:val="center"/>
              <w:rPr>
                <w:rFonts w:ascii="Times New Roman" w:hAnsi="Times New Roman" w:eastAsia="宋体" w:cs="Times New Roman"/>
                <w:color w:val="000000"/>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sz w:val="18"/>
                <w:szCs w:val="18"/>
              </w:rPr>
            </w:pPr>
          </w:p>
        </w:tc>
        <w:tc>
          <w:tcPr>
            <w:tcW w:w="1134" w:type="dxa"/>
            <w:vAlign w:val="center"/>
          </w:tcPr>
          <w:p>
            <w:pPr>
              <w:jc w:val="center"/>
              <w:rPr>
                <w:rFonts w:ascii="Times New Roman" w:hAnsi="Times New Roman" w:cs="Times New Roman"/>
                <w:sz w:val="20"/>
                <w:szCs w:val="20"/>
              </w:rPr>
            </w:pPr>
            <w:r>
              <w:rPr>
                <w:rFonts w:ascii="Times New Roman" w:hAnsi="Times New Roman" w:cs="Times New Roman"/>
                <w:sz w:val="20"/>
                <w:szCs w:val="20"/>
              </w:rPr>
              <w:t>AL040620</w:t>
            </w:r>
          </w:p>
        </w:tc>
        <w:tc>
          <w:tcPr>
            <w:tcW w:w="2127" w:type="dxa"/>
            <w:vAlign w:val="center"/>
          </w:tcPr>
          <w:p>
            <w:pPr>
              <w:rPr>
                <w:rFonts w:ascii="Times New Roman" w:hAnsi="Times New Roman" w:cs="Times New Roman"/>
                <w:sz w:val="18"/>
                <w:szCs w:val="18"/>
              </w:rPr>
            </w:pPr>
            <w:r>
              <w:rPr>
                <w:rFonts w:ascii="Times New Roman" w:hAnsi="Times New Roman" w:cs="Times New Roman"/>
                <w:sz w:val="18"/>
                <w:szCs w:val="18"/>
              </w:rPr>
              <w:t>机械优化设计</w:t>
            </w:r>
          </w:p>
        </w:tc>
        <w:tc>
          <w:tcPr>
            <w:tcW w:w="850" w:type="dxa"/>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32</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24</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pacing w:line="200" w:lineRule="exact"/>
              <w:jc w:val="center"/>
              <w:rPr>
                <w:rFonts w:ascii="Times New Roman" w:hAnsi="Times New Roman" w:cs="Times New Roman"/>
                <w:sz w:val="20"/>
                <w:szCs w:val="20"/>
              </w:rPr>
            </w:pPr>
          </w:p>
        </w:tc>
        <w:tc>
          <w:tcPr>
            <w:tcW w:w="708" w:type="dxa"/>
            <w:vAlign w:val="center"/>
          </w:tcPr>
          <w:p>
            <w:pPr>
              <w:spacing w:line="200" w:lineRule="exact"/>
              <w:jc w:val="center"/>
              <w:rPr>
                <w:rFonts w:ascii="Times New Roman" w:hAnsi="Times New Roman" w:cs="Times New Roman"/>
                <w:sz w:val="20"/>
                <w:szCs w:val="20"/>
              </w:rPr>
            </w:pPr>
          </w:p>
        </w:tc>
        <w:tc>
          <w:tcPr>
            <w:tcW w:w="709" w:type="dxa"/>
            <w:vAlign w:val="center"/>
          </w:tcPr>
          <w:p>
            <w:pPr>
              <w:spacing w:line="200" w:lineRule="exact"/>
              <w:jc w:val="center"/>
              <w:rPr>
                <w:rFonts w:ascii="Times New Roman" w:hAnsi="Times New Roman" w:cs="Times New Roman"/>
                <w:sz w:val="20"/>
                <w:szCs w:val="20"/>
              </w:rPr>
            </w:pPr>
          </w:p>
        </w:tc>
        <w:tc>
          <w:tcPr>
            <w:tcW w:w="709" w:type="dxa"/>
            <w:tcMar>
              <w:left w:w="28" w:type="dxa"/>
              <w:right w:w="28" w:type="dxa"/>
            </w:tcMar>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20" w:type="dxa"/>
            <w:vAlign w:val="center"/>
          </w:tcPr>
          <w:p>
            <w:pPr>
              <w:spacing w:line="200" w:lineRule="exact"/>
              <w:jc w:val="center"/>
              <w:rPr>
                <w:rFonts w:ascii="Times New Roman" w:hAnsi="Times New Roman" w:cs="Times New Roman"/>
                <w:sz w:val="20"/>
                <w:szCs w:val="20"/>
              </w:rPr>
            </w:pPr>
            <w:r>
              <w:rPr>
                <w:rFonts w:ascii="Times New Roman" w:hAnsi="Times New Roman" w:cs="Times New Roman"/>
                <w:sz w:val="20"/>
                <w:szCs w:val="20"/>
              </w:rPr>
              <w:t>教室/</w:t>
            </w:r>
          </w:p>
          <w:p>
            <w:pPr>
              <w:spacing w:line="240" w:lineRule="exact"/>
              <w:jc w:val="center"/>
              <w:rPr>
                <w:rFonts w:ascii="Times New Roman" w:hAnsi="Times New Roman" w:eastAsia="宋体" w:cs="Times New Roman"/>
                <w:color w:val="000000"/>
                <w:sz w:val="20"/>
                <w:szCs w:val="20"/>
              </w:rPr>
            </w:pPr>
            <w:r>
              <w:rPr>
                <w:rFonts w:ascii="Times New Roman" w:hAnsi="Times New Roman" w:cs="Times New Roman"/>
                <w:sz w:val="20"/>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tcMar>
              <w:left w:w="28" w:type="dxa"/>
              <w:right w:w="28"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专业实践课程</w:t>
            </w:r>
          </w:p>
        </w:tc>
        <w:tc>
          <w:tcPr>
            <w:tcW w:w="1134" w:type="dxa"/>
            <w:vAlign w:val="center"/>
          </w:tcPr>
          <w:p>
            <w:pPr>
              <w:jc w:val="center"/>
              <w:rPr>
                <w:rFonts w:ascii="Times New Roman" w:hAnsi="Times New Roman" w:cs="Times New Roman"/>
                <w:sz w:val="20"/>
                <w:szCs w:val="20"/>
              </w:rPr>
            </w:pPr>
            <w:r>
              <w:rPr>
                <w:rFonts w:ascii="Times New Roman" w:hAnsi="Times New Roman" w:cs="Times New Roman"/>
                <w:sz w:val="20"/>
                <w:szCs w:val="20"/>
              </w:rPr>
              <w:t>BS040680</w:t>
            </w:r>
          </w:p>
        </w:tc>
        <w:tc>
          <w:tcPr>
            <w:tcW w:w="2127" w:type="dxa"/>
            <w:vAlign w:val="center"/>
          </w:tcPr>
          <w:p>
            <w:pPr>
              <w:jc w:val="left"/>
              <w:rPr>
                <w:rFonts w:ascii="Times New Roman" w:hAnsi="Times New Roman" w:cs="Times New Roman"/>
                <w:szCs w:val="21"/>
              </w:rPr>
            </w:pPr>
            <w:r>
              <w:rPr>
                <w:rFonts w:ascii="Times New Roman" w:hAnsi="Times New Roman" w:cs="Times New Roman"/>
                <w:szCs w:val="21"/>
              </w:rPr>
              <w:t>企业顶岗实习</w:t>
            </w:r>
          </w:p>
        </w:tc>
        <w:tc>
          <w:tcPr>
            <w:tcW w:w="850" w:type="dxa"/>
            <w:vAlign w:val="center"/>
          </w:tcPr>
          <w:p>
            <w:pPr>
              <w:jc w:val="center"/>
              <w:rPr>
                <w:rFonts w:ascii="Times New Roman" w:hAnsi="Times New Roman" w:cs="Times New Roman"/>
                <w:sz w:val="20"/>
                <w:szCs w:val="20"/>
              </w:rPr>
            </w:pPr>
            <w:r>
              <w:rPr>
                <w:rFonts w:ascii="Times New Roman" w:hAnsi="Times New Roman" w:cs="Times New Roman"/>
                <w:sz w:val="20"/>
                <w:szCs w:val="20"/>
              </w:rPr>
              <w:t>17</w:t>
            </w:r>
          </w:p>
        </w:tc>
        <w:tc>
          <w:tcPr>
            <w:tcW w:w="709" w:type="dxa"/>
            <w:vAlign w:val="center"/>
          </w:tcPr>
          <w:p>
            <w:pPr>
              <w:pStyle w:val="7"/>
              <w:pBdr>
                <w:bottom w:val="none" w:color="auto" w:sz="0" w:space="0"/>
              </w:pBdr>
              <w:tabs>
                <w:tab w:val="clear" w:pos="4153"/>
                <w:tab w:val="clear" w:pos="8306"/>
              </w:tabs>
              <w:snapToGrid/>
              <w:rPr>
                <w:rFonts w:ascii="Times New Roman" w:hAnsi="Times New Roman" w:cs="Times New Roman"/>
                <w:sz w:val="20"/>
                <w:szCs w:val="20"/>
              </w:rPr>
            </w:pPr>
            <w:r>
              <w:rPr>
                <w:rFonts w:ascii="Times New Roman" w:hAnsi="Times New Roman" w:cs="Times New Roman"/>
                <w:sz w:val="20"/>
                <w:szCs w:val="20"/>
              </w:rPr>
              <w:t>20周</w:t>
            </w:r>
          </w:p>
        </w:tc>
        <w:tc>
          <w:tcPr>
            <w:tcW w:w="709" w:type="dxa"/>
            <w:vAlign w:val="center"/>
          </w:tcPr>
          <w:p>
            <w:pPr>
              <w:jc w:val="center"/>
              <w:rPr>
                <w:rFonts w:ascii="Times New Roman" w:hAnsi="Times New Roman" w:cs="Times New Roman"/>
                <w:sz w:val="20"/>
                <w:szCs w:val="20"/>
              </w:rPr>
            </w:pPr>
          </w:p>
        </w:tc>
        <w:tc>
          <w:tcPr>
            <w:tcW w:w="850" w:type="dxa"/>
            <w:vAlign w:val="center"/>
          </w:tcPr>
          <w:p>
            <w:pPr>
              <w:jc w:val="center"/>
              <w:rPr>
                <w:rFonts w:ascii="Times New Roman" w:hAnsi="Times New Roman" w:cs="Times New Roman"/>
                <w:sz w:val="20"/>
                <w:szCs w:val="20"/>
              </w:rPr>
            </w:pPr>
          </w:p>
        </w:tc>
        <w:tc>
          <w:tcPr>
            <w:tcW w:w="709" w:type="dxa"/>
            <w:vAlign w:val="center"/>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考查</w:t>
            </w:r>
          </w:p>
        </w:tc>
        <w:tc>
          <w:tcPr>
            <w:tcW w:w="1134" w:type="dxa"/>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企业</w:t>
            </w:r>
          </w:p>
        </w:tc>
        <w:tc>
          <w:tcPr>
            <w:tcW w:w="708" w:type="dxa"/>
            <w:vAlign w:val="center"/>
          </w:tcPr>
          <w:p>
            <w:pPr>
              <w:jc w:val="center"/>
              <w:rPr>
                <w:rFonts w:ascii="Times New Roman" w:hAnsi="Times New Roman" w:eastAsia="宋体" w:cs="Times New Roman"/>
                <w:color w:val="000000"/>
                <w:sz w:val="20"/>
                <w:szCs w:val="20"/>
              </w:rPr>
            </w:pPr>
          </w:p>
        </w:tc>
        <w:tc>
          <w:tcPr>
            <w:tcW w:w="709" w:type="dxa"/>
            <w:vAlign w:val="center"/>
          </w:tcPr>
          <w:p>
            <w:pPr>
              <w:jc w:val="center"/>
              <w:rPr>
                <w:rFonts w:ascii="Times New Roman" w:hAnsi="Times New Roman" w:eastAsia="宋体" w:cs="Times New Roman"/>
                <w:color w:val="000000"/>
                <w:sz w:val="20"/>
                <w:szCs w:val="20"/>
              </w:rPr>
            </w:pPr>
          </w:p>
        </w:tc>
        <w:tc>
          <w:tcPr>
            <w:tcW w:w="709" w:type="dxa"/>
            <w:tcMar>
              <w:left w:w="28" w:type="dxa"/>
              <w:right w:w="28" w:type="dxa"/>
            </w:tcMar>
            <w:vAlign w:val="center"/>
          </w:tcPr>
          <w:p>
            <w:pPr>
              <w:jc w:val="center"/>
              <w:rPr>
                <w:rFonts w:ascii="Times New Roman" w:hAnsi="Times New Roman" w:eastAsia="宋体" w:cs="Times New Roman"/>
                <w:color w:val="000000"/>
                <w:sz w:val="20"/>
                <w:szCs w:val="20"/>
              </w:rPr>
            </w:pPr>
          </w:p>
        </w:tc>
        <w:tc>
          <w:tcPr>
            <w:tcW w:w="709" w:type="dxa"/>
            <w:vAlign w:val="center"/>
          </w:tcPr>
          <w:p>
            <w:pPr>
              <w:jc w:val="center"/>
              <w:rPr>
                <w:rFonts w:ascii="Times New Roman" w:hAnsi="Times New Roman" w:eastAsia="宋体" w:cs="Times New Roman"/>
                <w:color w:val="000000"/>
                <w:sz w:val="20"/>
                <w:szCs w:val="20"/>
              </w:rPr>
            </w:pPr>
          </w:p>
        </w:tc>
        <w:tc>
          <w:tcPr>
            <w:tcW w:w="1120" w:type="dxa"/>
            <w:vAlign w:val="center"/>
          </w:tcPr>
          <w:p>
            <w:pPr>
              <w:spacing w:line="2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4457" w:type="dxa"/>
            <w:gridSpan w:val="3"/>
            <w:tcMar>
              <w:left w:w="28" w:type="dxa"/>
              <w:right w:w="28" w:type="dxa"/>
            </w:tcMar>
            <w:vAlign w:val="center"/>
          </w:tcPr>
          <w:p>
            <w:pPr>
              <w:jc w:val="center"/>
              <w:rPr>
                <w:rFonts w:ascii="Times New Roman" w:hAnsi="Times New Roman" w:eastAsia="宋体" w:cs="Times New Roman"/>
                <w:color w:val="000000"/>
                <w:sz w:val="18"/>
                <w:szCs w:val="18"/>
                <w:highlight w:val="red"/>
              </w:rPr>
            </w:pPr>
            <w:r>
              <w:rPr>
                <w:rFonts w:hint="eastAsia" w:ascii="Times New Roman" w:hAnsi="Times New Roman" w:eastAsia="宋体" w:cs="Times New Roman"/>
                <w:color w:val="000000"/>
                <w:sz w:val="18"/>
                <w:szCs w:val="18"/>
              </w:rPr>
              <w:t>小计</w:t>
            </w:r>
          </w:p>
        </w:tc>
        <w:tc>
          <w:tcPr>
            <w:tcW w:w="850" w:type="dxa"/>
            <w:vAlign w:val="center"/>
          </w:tcPr>
          <w:p>
            <w:pPr>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fldChar w:fldCharType="begin"/>
            </w:r>
            <w:r>
              <w:rPr>
                <w:rFonts w:ascii="Times New Roman" w:hAnsi="Times New Roman" w:eastAsia="宋体" w:cs="Times New Roman"/>
                <w:color w:val="000000"/>
                <w:sz w:val="20"/>
                <w:szCs w:val="20"/>
              </w:rPr>
              <w:instrText xml:space="preserve"> =SUM(ABOVE) </w:instrText>
            </w:r>
            <w:r>
              <w:rPr>
                <w:rFonts w:ascii="Times New Roman" w:hAnsi="Times New Roman" w:eastAsia="宋体" w:cs="Times New Roman"/>
                <w:color w:val="000000"/>
                <w:sz w:val="20"/>
                <w:szCs w:val="20"/>
              </w:rPr>
              <w:fldChar w:fldCharType="separate"/>
            </w:r>
            <w:r>
              <w:rPr>
                <w:rFonts w:ascii="Times New Roman" w:hAnsi="Times New Roman" w:eastAsia="宋体" w:cs="Times New Roman"/>
                <w:color w:val="000000"/>
                <w:sz w:val="20"/>
                <w:szCs w:val="20"/>
              </w:rPr>
              <w:t>34.5</w:t>
            </w:r>
            <w:r>
              <w:rPr>
                <w:rFonts w:ascii="Times New Roman" w:hAnsi="Times New Roman" w:eastAsia="宋体" w:cs="Times New Roman"/>
                <w:color w:val="000000"/>
                <w:sz w:val="20"/>
                <w:szCs w:val="20"/>
              </w:rPr>
              <w:fldChar w:fldCharType="end"/>
            </w:r>
          </w:p>
        </w:tc>
        <w:tc>
          <w:tcPr>
            <w:tcW w:w="709" w:type="dxa"/>
            <w:vAlign w:val="center"/>
          </w:tcPr>
          <w:p>
            <w:pPr>
              <w:jc w:val="center"/>
              <w:rPr>
                <w:rFonts w:ascii="Times New Roman" w:hAnsi="Times New Roman" w:eastAsia="宋体" w:cs="Times New Roman"/>
                <w:color w:val="000000"/>
                <w:sz w:val="20"/>
                <w:szCs w:val="20"/>
              </w:rPr>
            </w:pPr>
          </w:p>
        </w:tc>
        <w:tc>
          <w:tcPr>
            <w:tcW w:w="709" w:type="dxa"/>
            <w:vAlign w:val="center"/>
          </w:tcPr>
          <w:p>
            <w:pPr>
              <w:jc w:val="center"/>
              <w:rPr>
                <w:rFonts w:ascii="Times New Roman" w:hAnsi="Times New Roman" w:eastAsia="宋体" w:cs="Times New Roman"/>
                <w:color w:val="000000"/>
                <w:sz w:val="20"/>
                <w:szCs w:val="20"/>
              </w:rPr>
            </w:pPr>
          </w:p>
        </w:tc>
        <w:tc>
          <w:tcPr>
            <w:tcW w:w="850" w:type="dxa"/>
            <w:vAlign w:val="center"/>
          </w:tcPr>
          <w:p>
            <w:pPr>
              <w:jc w:val="center"/>
              <w:rPr>
                <w:rFonts w:ascii="Times New Roman" w:hAnsi="Times New Roman" w:eastAsia="宋体" w:cs="Times New Roman"/>
                <w:color w:val="000000"/>
                <w:sz w:val="20"/>
                <w:szCs w:val="20"/>
              </w:rPr>
            </w:pPr>
          </w:p>
        </w:tc>
        <w:tc>
          <w:tcPr>
            <w:tcW w:w="6507" w:type="dxa"/>
            <w:gridSpan w:val="8"/>
            <w:vAlign w:val="center"/>
          </w:tcPr>
          <w:p>
            <w:pPr>
              <w:spacing w:line="200" w:lineRule="exact"/>
              <w:jc w:val="center"/>
              <w:rPr>
                <w:rFonts w:ascii="Times New Roman" w:hAnsi="Times New Roman" w:eastAsia="宋体" w:cs="Times New Roman"/>
                <w:color w:val="000000"/>
                <w:sz w:val="20"/>
                <w:szCs w:val="20"/>
              </w:rPr>
            </w:pPr>
          </w:p>
        </w:tc>
      </w:tr>
    </w:tbl>
    <w:p>
      <w:pPr>
        <w:rPr>
          <w:rFonts w:ascii="宋体" w:hAnsi="宋体" w:cs="宋体"/>
          <w:b/>
          <w:color w:val="000000"/>
          <w:kern w:val="0"/>
          <w:szCs w:val="21"/>
        </w:rPr>
      </w:pPr>
    </w:p>
    <w:p>
      <w:pPr>
        <w:rPr>
          <w:rFonts w:ascii="宋体" w:hAnsi="宋体" w:cs="宋体"/>
          <w:b/>
          <w:color w:val="000000"/>
          <w:kern w:val="0"/>
          <w:szCs w:val="21"/>
        </w:rPr>
      </w:pPr>
    </w:p>
    <w:p>
      <w:pPr>
        <w:rPr>
          <w:rFonts w:ascii="宋体" w:hAnsi="宋体" w:cs="宋体"/>
          <w:b/>
          <w:color w:val="000000"/>
          <w:kern w:val="0"/>
          <w:szCs w:val="21"/>
        </w:rPr>
      </w:pPr>
      <w:r>
        <w:rPr>
          <w:rFonts w:hint="eastAsia" w:ascii="宋体" w:hAnsi="宋体" w:cs="宋体"/>
          <w:b/>
          <w:color w:val="000000"/>
          <w:kern w:val="0"/>
          <w:szCs w:val="21"/>
        </w:rPr>
        <w:t>八、课程简介</w:t>
      </w:r>
    </w:p>
    <w:p>
      <w:pPr>
        <w:spacing w:line="380" w:lineRule="exact"/>
        <w:ind w:firstLine="422" w:firstLineChars="200"/>
        <w:rPr>
          <w:rFonts w:ascii="Times New Roman" w:hAnsi="Times New Roman" w:cs="Times New Roman"/>
          <w:b/>
        </w:rPr>
      </w:pPr>
      <w:r>
        <w:rPr>
          <w:rFonts w:ascii="Times New Roman" w:hAnsi="Times New Roman" w:cs="Times New Roman"/>
          <w:b/>
        </w:rPr>
        <w:t>AL043481 AL043482 机械制图 (Mechanical Drawing)</w:t>
      </w:r>
      <w:r>
        <w:rPr>
          <w:rFonts w:ascii="Times New Roman" w:hAnsi="Times New Roman" w:cs="Times New Roman"/>
        </w:rPr>
        <w:t xml:space="preserve"> </w:t>
      </w:r>
    </w:p>
    <w:p>
      <w:pPr>
        <w:spacing w:line="380" w:lineRule="exact"/>
        <w:ind w:firstLine="420" w:firstLineChars="200"/>
        <w:rPr>
          <w:rFonts w:ascii="Times New Roman" w:hAnsi="Times New Roman" w:cs="Times New Roman"/>
          <w:kern w:val="0"/>
        </w:rPr>
      </w:pPr>
      <w:r>
        <w:rPr>
          <w:rFonts w:ascii="Times New Roman" w:hAnsi="Times New Roman" w:cs="Times New Roman"/>
        </w:rPr>
        <w:t>机械制图是农业机械化及其自动化专业的一门必修课程。该课程的先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课程是信息技术基础；</w:t>
      </w:r>
      <w:r>
        <w:rPr>
          <w:rFonts w:ascii="Times New Roman" w:hAnsi="Times New Roman" w:cs="Times New Roman"/>
          <w:kern w:val="0"/>
        </w:rPr>
        <w:t>开设目的是为系统学习机械原理、</w:t>
      </w:r>
      <w:r>
        <w:rPr>
          <w:rFonts w:ascii="Times New Roman" w:hAnsi="Times New Roman" w:cs="Times New Roman"/>
        </w:rPr>
        <w:t>机械设计、金属工艺学、机械三维设计、汽车与拖拉机、农业机械学等课程</w:t>
      </w:r>
      <w:r>
        <w:rPr>
          <w:rFonts w:ascii="Times New Roman" w:hAnsi="Times New Roman" w:cs="Times New Roman"/>
          <w:kern w:val="0"/>
        </w:rPr>
        <w:t>打下基础</w:t>
      </w:r>
      <w:r>
        <w:rPr>
          <w:rFonts w:ascii="Times New Roman" w:hAnsi="Times New Roman" w:cs="Times New Roman"/>
        </w:rPr>
        <w:t>。</w:t>
      </w:r>
      <w:r>
        <w:rPr>
          <w:rFonts w:ascii="Times New Roman" w:hAnsi="Times New Roman" w:cs="Times New Roman"/>
          <w:kern w:val="0"/>
        </w:rPr>
        <w:t>主要学习</w:t>
      </w:r>
      <w:r>
        <w:rPr>
          <w:rFonts w:ascii="Times New Roman" w:hAnsi="Times New Roman" w:cs="Times New Roman"/>
        </w:rPr>
        <w:t>正投影法基本理论、制图基本知识和技能、零件图与装配图的绘制阅读、国家标准机械制图基础知识和规定、计算机制图及其操作技巧</w:t>
      </w:r>
      <w:r>
        <w:rPr>
          <w:rFonts w:ascii="Times New Roman" w:hAnsi="Times New Roman" w:cs="Times New Roman"/>
          <w:kern w:val="0"/>
          <w:szCs w:val="21"/>
        </w:rPr>
        <w:t>等内容。</w:t>
      </w:r>
      <w:r>
        <w:rPr>
          <w:rFonts w:ascii="Times New Roman" w:hAnsi="Times New Roman" w:cs="Times New Roman"/>
          <w:kern w:val="0"/>
        </w:rPr>
        <w:t>本课程通过卷试与上机操作两种形式考核。</w:t>
      </w:r>
    </w:p>
    <w:p>
      <w:pPr>
        <w:ind w:firstLine="420" w:firstLineChars="200"/>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bCs/>
          <w:szCs w:val="21"/>
        </w:rPr>
        <w:t>《现代工程图学》，董晓英主编，清华大学出版社，2015年；《现代工程图学习题集》，董晓英主编，清华大学出版社，2015年；《画法几何及机械制图》，王熙宁、袭建军主编，高等教育出版社，2015年。</w:t>
      </w:r>
    </w:p>
    <w:p>
      <w:pPr>
        <w:spacing w:line="380" w:lineRule="exact"/>
        <w:ind w:firstLine="422" w:firstLineChars="200"/>
        <w:rPr>
          <w:rFonts w:ascii="Times New Roman" w:hAnsi="Times New Roman" w:cs="Times New Roman"/>
          <w:b/>
        </w:rPr>
      </w:pPr>
      <w:r>
        <w:rPr>
          <w:rFonts w:ascii="Times New Roman" w:hAnsi="Times New Roman" w:cs="Times New Roman"/>
          <w:b/>
        </w:rPr>
        <w:t xml:space="preserve">AL043490 理论力学 (Theoretical Mechanics) </w:t>
      </w:r>
    </w:p>
    <w:p>
      <w:pPr>
        <w:spacing w:line="380" w:lineRule="exact"/>
        <w:ind w:firstLine="420" w:firstLineChars="200"/>
        <w:rPr>
          <w:rFonts w:ascii="Times New Roman" w:hAnsi="Times New Roman" w:cs="Times New Roman"/>
        </w:rPr>
      </w:pPr>
      <w:r>
        <w:rPr>
          <w:rFonts w:ascii="Times New Roman" w:hAnsi="Times New Roman" w:cs="Times New Roman"/>
        </w:rPr>
        <w:t>理论力学是农业机械化及其自动化专业的一门必修课程。该课程的先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课程是高等数学、机械制图、大学物理。</w:t>
      </w:r>
      <w:r>
        <w:rPr>
          <w:rFonts w:ascii="Times New Roman" w:hAnsi="Times New Roman" w:cs="Times New Roman"/>
          <w:kern w:val="0"/>
        </w:rPr>
        <w:t>开设目的是为系统学习</w:t>
      </w:r>
      <w:r>
        <w:rPr>
          <w:rFonts w:ascii="Times New Roman" w:hAnsi="Times New Roman" w:cs="Times New Roman"/>
        </w:rPr>
        <w:t>材料力学、机械原理、机械设计、金属工艺学</w:t>
      </w:r>
      <w:r>
        <w:rPr>
          <w:rFonts w:ascii="Times New Roman" w:hAnsi="Times New Roman" w:cs="Times New Roman"/>
          <w:kern w:val="0"/>
        </w:rPr>
        <w:t>等课程打下基础。主要学习</w:t>
      </w:r>
      <w:r>
        <w:rPr>
          <w:rFonts w:ascii="Times New Roman" w:hAnsi="Times New Roman" w:cs="Times New Roman"/>
        </w:rPr>
        <w:t>静力学基本公理、受力分析、平面力系和空间力系、点的运动、刚体的运动和动量、动量矩、动能定理</w:t>
      </w:r>
      <w:r>
        <w:rPr>
          <w:rFonts w:ascii="Times New Roman" w:hAnsi="Times New Roman" w:cs="Times New Roman"/>
          <w:kern w:val="0"/>
        </w:rPr>
        <w:t>等内容</w:t>
      </w:r>
      <w:r>
        <w:rPr>
          <w:rFonts w:ascii="Times New Roman" w:hAnsi="Times New Roman" w:cs="Times New Roman"/>
        </w:rPr>
        <w:t>。</w:t>
      </w:r>
      <w:r>
        <w:rPr>
          <w:rFonts w:ascii="Times New Roman" w:hAnsi="Times New Roman" w:cs="Times New Roman"/>
          <w:kern w:val="0"/>
        </w:rPr>
        <w:t>本课程通过卷试形式考核。</w:t>
      </w:r>
    </w:p>
    <w:p>
      <w:pPr>
        <w:spacing w:line="380" w:lineRule="exact"/>
        <w:ind w:firstLine="420" w:firstLineChars="200"/>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szCs w:val="21"/>
        </w:rPr>
        <w:t>《理论力学》，刘荣昌、肖念新，中国农业科学技术出版社，2012年，第一版；《理论力学》，</w:t>
      </w:r>
      <w:r>
        <w:rPr>
          <w:rFonts w:ascii="Times New Roman" w:hAnsi="Times New Roman" w:cs="Times New Roman"/>
          <w:szCs w:val="21"/>
          <w:shd w:val="clear" w:color="auto" w:fill="FFFFFF"/>
        </w:rPr>
        <w:t>周志红主编，清华大学出版社，2014年，第二版；《</w:t>
      </w:r>
      <w:r>
        <w:rPr>
          <w:rFonts w:ascii="Times New Roman" w:hAnsi="Times New Roman" w:cs="Times New Roman"/>
          <w:szCs w:val="21"/>
        </w:rPr>
        <w:t>理论力学》，洪嘉振、刘铸永、杨长俊编著，高等教育出版社，2015年，第4版；《理论力学》，周培源主编，科学出版社，2015年。</w:t>
      </w:r>
    </w:p>
    <w:p>
      <w:pPr>
        <w:spacing w:line="380" w:lineRule="exact"/>
        <w:ind w:firstLine="413" w:firstLineChars="196"/>
        <w:rPr>
          <w:rFonts w:ascii="Times New Roman" w:hAnsi="Times New Roman" w:cs="Times New Roman"/>
          <w:b/>
        </w:rPr>
      </w:pPr>
      <w:r>
        <w:rPr>
          <w:rFonts w:ascii="Times New Roman" w:hAnsi="Times New Roman" w:cs="Times New Roman"/>
          <w:b/>
        </w:rPr>
        <w:t>AL040490 互换性与技术测量（Interchangeability and technical measurement）</w:t>
      </w:r>
    </w:p>
    <w:p>
      <w:pPr>
        <w:spacing w:line="380" w:lineRule="exact"/>
        <w:ind w:firstLine="420" w:firstLineChars="200"/>
        <w:rPr>
          <w:rFonts w:ascii="Times New Roman" w:hAnsi="Times New Roman" w:cs="Times New Roman"/>
        </w:rPr>
      </w:pPr>
      <w:r>
        <w:rPr>
          <w:rFonts w:ascii="Times New Roman" w:hAnsi="Times New Roman" w:cs="Times New Roman"/>
        </w:rPr>
        <w:t>互换性与技术测量是农业机械化及其自动化专业专业的一门必修课程。该课程的先行课是机械制图、机械原理、金属工艺学。开设目的是为系统学习机械零件、机械制造工艺学等课程及课程设计和毕业设计打下基础。主要学习孔与轴的极限与配合、长度测量基础、形状和位置公差及检测、表面粗糙度、光滑极限量规、滚动轴承的公差与配合、键与花键的公差与配合、渐开线圆柱齿轮精度及检测等内容。本课程通过开卷考试或结课作业形式进行考核。</w:t>
      </w:r>
    </w:p>
    <w:p>
      <w:pPr>
        <w:spacing w:line="380" w:lineRule="exact"/>
        <w:ind w:firstLine="420" w:firstLineChars="200"/>
        <w:rPr>
          <w:rFonts w:ascii="Times New Roman" w:hAnsi="Times New Roman" w:cs="Times New Roman"/>
        </w:rPr>
      </w:pPr>
      <w:r>
        <w:rPr>
          <w:rFonts w:ascii="Times New Roman" w:hAnsi="Times New Roman" w:cs="Times New Roman"/>
        </w:rPr>
        <w:t>参考教材：</w:t>
      </w:r>
      <w:r>
        <w:rPr>
          <w:rFonts w:ascii="Times New Roman" w:hAnsi="Times New Roman" w:cs="Times New Roman"/>
          <w:bCs/>
          <w:szCs w:val="21"/>
        </w:rPr>
        <w:t>《互换性与技术测量》，廖念钊主编，中国质检出版社，2012年第六版；《互换性与技术测量》，杨曙年、张新宝主编，华中科技大学，2015年第4版；《互换性与技术测量》，王晓方编著，中国轻工业出版社，2015年。</w:t>
      </w:r>
    </w:p>
    <w:p>
      <w:pPr>
        <w:spacing w:line="380" w:lineRule="exact"/>
        <w:ind w:firstLine="422" w:firstLineChars="200"/>
        <w:rPr>
          <w:rFonts w:ascii="Times New Roman" w:hAnsi="Times New Roman" w:cs="Times New Roman"/>
          <w:b/>
        </w:rPr>
      </w:pPr>
      <w:r>
        <w:rPr>
          <w:rFonts w:ascii="Times New Roman" w:hAnsi="Times New Roman" w:cs="Times New Roman"/>
          <w:b/>
        </w:rPr>
        <w:t>AL043100</w:t>
      </w:r>
      <w:r>
        <w:rPr>
          <w:rFonts w:ascii="Times New Roman" w:hAnsi="Times New Roman" w:cs="Times New Roman"/>
          <w:sz w:val="18"/>
          <w:szCs w:val="15"/>
        </w:rPr>
        <w:t xml:space="preserve"> </w:t>
      </w:r>
      <w:r>
        <w:rPr>
          <w:rFonts w:ascii="Times New Roman" w:hAnsi="Times New Roman" w:cs="Times New Roman"/>
          <w:b/>
        </w:rPr>
        <w:t>机械工程材料（Machinery Engineering Materials）</w:t>
      </w:r>
    </w:p>
    <w:p>
      <w:pPr>
        <w:pStyle w:val="4"/>
        <w:spacing w:line="380" w:lineRule="exact"/>
        <w:ind w:firstLine="407" w:firstLineChars="194"/>
        <w:rPr>
          <w:rFonts w:ascii="Times New Roman" w:hAnsi="Times New Roman" w:cs="Times New Roman"/>
        </w:rPr>
      </w:pPr>
      <w:r>
        <w:rPr>
          <w:rFonts w:ascii="Times New Roman" w:hAnsi="Times New Roman" w:cs="Times New Roman"/>
        </w:rPr>
        <w:t>机械工程材料是农业机械化及其自动化专业的一门必修课程。</w:t>
      </w:r>
      <w:r>
        <w:rPr>
          <w:rFonts w:ascii="Times New Roman" w:hAnsi="Times New Roman" w:cs="Times New Roman"/>
          <w:kern w:val="0"/>
        </w:rPr>
        <w:t>该课程的先行课是：</w:t>
      </w:r>
      <w:r>
        <w:rPr>
          <w:rFonts w:ascii="Times New Roman" w:hAnsi="Times New Roman" w:cs="Times New Roman"/>
        </w:rPr>
        <w:t>机械制图、大学物理。</w:t>
      </w:r>
      <w:r>
        <w:rPr>
          <w:rFonts w:ascii="Times New Roman" w:hAnsi="Times New Roman" w:cs="Times New Roman"/>
          <w:kern w:val="0"/>
        </w:rPr>
        <w:t>开设目的是为系统学习</w:t>
      </w:r>
      <w:r>
        <w:rPr>
          <w:rFonts w:ascii="Times New Roman" w:hAnsi="Times New Roman" w:cs="Times New Roman"/>
        </w:rPr>
        <w:t>金属工艺学、理论力学、材料力学、机械原理、机械设计</w:t>
      </w:r>
      <w:r>
        <w:rPr>
          <w:rFonts w:ascii="Times New Roman" w:hAnsi="Times New Roman" w:cs="Times New Roman"/>
          <w:kern w:val="0"/>
        </w:rPr>
        <w:t>等课程打下基础。主要学习</w:t>
      </w:r>
      <w:r>
        <w:rPr>
          <w:rFonts w:ascii="Times New Roman" w:hAnsi="Times New Roman" w:cs="Times New Roman"/>
        </w:rPr>
        <w:t>金属学基础知识，金属材料力学性能，铁碳合金金相图及碳钢、合金钢、铸铁及有色合金材料，常用非金属材料的基本知识</w:t>
      </w:r>
      <w:r>
        <w:rPr>
          <w:rFonts w:ascii="Times New Roman" w:hAnsi="Times New Roman" w:cs="Times New Roman"/>
          <w:kern w:val="0"/>
        </w:rPr>
        <w:t>等内容</w:t>
      </w:r>
      <w:r>
        <w:rPr>
          <w:rFonts w:ascii="Times New Roman" w:hAnsi="Times New Roman" w:cs="Times New Roman"/>
        </w:rPr>
        <w:t>。</w:t>
      </w:r>
      <w:r>
        <w:rPr>
          <w:rFonts w:ascii="Times New Roman" w:hAnsi="Times New Roman" w:cs="Times New Roman"/>
          <w:kern w:val="0"/>
        </w:rPr>
        <w:t>本课程通过考查形式考核。</w:t>
      </w:r>
    </w:p>
    <w:p>
      <w:pPr>
        <w:pStyle w:val="4"/>
        <w:spacing w:line="380" w:lineRule="exact"/>
        <w:ind w:firstLine="407" w:firstLineChars="194"/>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bCs/>
        </w:rPr>
        <w:t>《材料科学基础》，潘金生、田民波、仝健民主编，清华大学出版社，2011年；《工程材料学》，朱张校主编，清华大学出版社，2012年；《机械工程材料》，赵程，杨建民，机械工业出版社，2011年，第二版。</w:t>
      </w:r>
    </w:p>
    <w:p>
      <w:pPr>
        <w:spacing w:line="380" w:lineRule="exact"/>
        <w:ind w:firstLine="422" w:firstLineChars="200"/>
        <w:rPr>
          <w:rFonts w:ascii="Times New Roman" w:hAnsi="Times New Roman" w:cs="Times New Roman"/>
          <w:b/>
        </w:rPr>
      </w:pPr>
      <w:r>
        <w:rPr>
          <w:rFonts w:ascii="Times New Roman" w:hAnsi="Times New Roman" w:cs="Times New Roman"/>
          <w:b/>
        </w:rPr>
        <w:t>AL043201</w:t>
      </w:r>
      <w:r>
        <w:rPr>
          <w:rFonts w:ascii="Times New Roman" w:hAnsi="Times New Roman" w:cs="Times New Roman"/>
          <w:sz w:val="18"/>
          <w:szCs w:val="15"/>
        </w:rPr>
        <w:t xml:space="preserve"> </w:t>
      </w:r>
      <w:r>
        <w:rPr>
          <w:rFonts w:ascii="Times New Roman" w:hAnsi="Times New Roman" w:cs="Times New Roman"/>
          <w:b/>
        </w:rPr>
        <w:t>电工与电子技术（Electrical and Electronic Technology）</w:t>
      </w:r>
    </w:p>
    <w:p>
      <w:pPr>
        <w:spacing w:line="380" w:lineRule="exact"/>
        <w:ind w:firstLine="420" w:firstLineChars="200"/>
        <w:rPr>
          <w:rFonts w:ascii="Times New Roman" w:hAnsi="Times New Roman" w:cs="Times New Roman"/>
        </w:rPr>
      </w:pPr>
      <w:r>
        <w:rPr>
          <w:rFonts w:ascii="Times New Roman" w:hAnsi="Times New Roman" w:cs="Times New Roman"/>
        </w:rPr>
        <w:t>电工与电子技术是农业机械化及其自动化专业的一门必修课程。该课程的先修课为高等数学、大学物理。开设目的是为系统学习机械工程测试技术、</w:t>
      </w:r>
      <w:r>
        <w:rPr>
          <w:rFonts w:ascii="Times New Roman" w:hAnsi="Times New Roman" w:cs="Times New Roman"/>
          <w:kern w:val="0"/>
        </w:rPr>
        <w:t>单片机</w:t>
      </w:r>
      <w:r>
        <w:rPr>
          <w:rFonts w:ascii="Times New Roman" w:hAnsi="Times New Roman" w:cs="Times New Roman"/>
        </w:rPr>
        <w:t>原理及应用、汽车电器与电控、机电一体化技术等课程打下基础。主要学习电路的基本原理和电机及控制设备的基本知识；基本放大电路，振荡电路、稳压电源和可控整流电路，基本逻辑门电路及其器件，常用的触发器和基本的时序部件换。</w:t>
      </w:r>
      <w:r>
        <w:rPr>
          <w:rFonts w:ascii="Times New Roman" w:hAnsi="Times New Roman" w:cs="Times New Roman"/>
          <w:kern w:val="0"/>
        </w:rPr>
        <w:t>本课程通过卷试形式考核。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参考教材：《电工学》，秦曾煌，高等教育出版社，2009年，第七版；</w:t>
      </w:r>
      <w:r>
        <w:rPr>
          <w:rFonts w:ascii="Times New Roman" w:hAnsi="Times New Roman" w:cs="Times New Roman"/>
          <w:kern w:val="0"/>
          <w:szCs w:val="21"/>
        </w:rPr>
        <w:t>《</w:t>
      </w:r>
      <w:r>
        <w:rPr>
          <w:rFonts w:ascii="Times New Roman" w:hAnsi="Times New Roman" w:cs="Times New Roman"/>
        </w:rPr>
        <w:t>电工学》，刘国林，高等教育出版社，2007年，第一版；</w:t>
      </w:r>
      <w:r>
        <w:rPr>
          <w:rFonts w:ascii="Times New Roman" w:hAnsi="Times New Roman" w:cs="Times New Roman"/>
          <w:kern w:val="0"/>
          <w:szCs w:val="21"/>
        </w:rPr>
        <w:t>《</w:t>
      </w:r>
      <w:r>
        <w:rPr>
          <w:rFonts w:ascii="Times New Roman" w:hAnsi="Times New Roman" w:cs="Times New Roman"/>
        </w:rPr>
        <w:t>电工电子技术》，张惠敏，人民邮电出版社，2006年，第一版；</w:t>
      </w:r>
      <w:r>
        <w:rPr>
          <w:rFonts w:ascii="Times New Roman" w:hAnsi="Times New Roman" w:cs="Times New Roman"/>
          <w:kern w:val="0"/>
          <w:szCs w:val="21"/>
        </w:rPr>
        <w:t>《</w:t>
      </w:r>
      <w:r>
        <w:rPr>
          <w:rFonts w:ascii="Times New Roman" w:hAnsi="Times New Roman" w:cs="Times New Roman"/>
        </w:rPr>
        <w:t>电工电子技术》，陈小虎，高等教育出版社，2006年，第二版。</w:t>
      </w:r>
    </w:p>
    <w:p>
      <w:pPr>
        <w:spacing w:line="380" w:lineRule="exact"/>
        <w:ind w:firstLine="422" w:firstLineChars="200"/>
        <w:rPr>
          <w:rFonts w:ascii="Times New Roman" w:hAnsi="Times New Roman" w:cs="Times New Roman"/>
          <w:b/>
          <w:bCs/>
          <w:szCs w:val="21"/>
        </w:rPr>
      </w:pPr>
      <w:r>
        <w:rPr>
          <w:rFonts w:ascii="Times New Roman" w:hAnsi="Times New Roman" w:cs="Times New Roman"/>
          <w:b/>
          <w:bCs/>
          <w:szCs w:val="21"/>
        </w:rPr>
        <w:t>AL043510 材料力学 （Material Mechanics）</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材料力学是农业机械化及其自动化专业的一门科类基础课程。开设目的是为系统学习机械原理、机械设计等课程打下基础。该课程的先行课程是：高等数学、大学物理、理论力学。主要学习一般载荷下拉伸、压缩、扭转、弯曲强度和刚度等方面的基本理论与计算方法。使学生掌握材料力学的基本概念、基本知识，具有一定的分析能力，比较熟练的计算能力和一定的实验能力，全面培养学生的创新能力和综合素质。本课程通过卷试形式进行考核。</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参考教材：《《材料力学》，肖念新、刘荣昌，中国农业科学技术出版社，2012年，第一版；《材料力学（I、Ⅱ）》，刘鸿文，高等教育出版社，2010年，第六版；《材料力学》，范钦珊、殷雅俊、唐靖林编著，清华大学出版社，2014年第3版；《材料力学》，柴国钟主编，科学出版社，2016年。</w:t>
      </w:r>
    </w:p>
    <w:p>
      <w:pPr>
        <w:spacing w:line="380" w:lineRule="exact"/>
        <w:ind w:firstLine="422" w:firstLineChars="200"/>
        <w:rPr>
          <w:rFonts w:ascii="Times New Roman" w:hAnsi="Times New Roman" w:cs="Times New Roman"/>
          <w:b/>
          <w:bCs/>
        </w:rPr>
      </w:pPr>
      <w:r>
        <w:rPr>
          <w:rFonts w:ascii="Times New Roman" w:hAnsi="Times New Roman" w:cs="Times New Roman"/>
          <w:b/>
          <w:bCs/>
        </w:rPr>
        <w:t>AL043520 机械原理（</w:t>
      </w:r>
      <w:r>
        <w:rPr>
          <w:rFonts w:ascii="Times New Roman" w:hAnsi="Times New Roman" w:cs="Times New Roman"/>
          <w:b/>
        </w:rPr>
        <w:t>Theory of Machines and Mechanisms</w:t>
      </w:r>
      <w:r>
        <w:rPr>
          <w:rFonts w:ascii="Times New Roman" w:hAnsi="Times New Roman" w:cs="Times New Roman"/>
          <w:b/>
          <w:bCs/>
        </w:rPr>
        <w:t>）</w:t>
      </w:r>
    </w:p>
    <w:p>
      <w:pPr>
        <w:spacing w:line="380" w:lineRule="exact"/>
        <w:ind w:firstLine="420" w:firstLineChars="200"/>
        <w:rPr>
          <w:rFonts w:ascii="Times New Roman" w:hAnsi="Times New Roman" w:cs="Times New Roman"/>
        </w:rPr>
      </w:pPr>
      <w:r>
        <w:rPr>
          <w:rFonts w:ascii="Times New Roman" w:hAnsi="Times New Roman" w:cs="Times New Roman"/>
        </w:rPr>
        <w:t>机械原理是</w:t>
      </w:r>
      <w:r>
        <w:rPr>
          <w:rFonts w:ascii="Times New Roman" w:hAnsi="Times New Roman" w:cs="Times New Roman"/>
          <w:szCs w:val="21"/>
        </w:rPr>
        <w:t>农业机械化</w:t>
      </w:r>
      <w:r>
        <w:rPr>
          <w:rFonts w:ascii="Times New Roman" w:hAnsi="Times New Roman" w:cs="Times New Roman"/>
        </w:rPr>
        <w:t>及其自动化专业的一门技术基础课程。该课程的先</w:t>
      </w:r>
      <w:r>
        <w:rPr>
          <w:rFonts w:ascii="Times New Roman" w:hAnsi="Times New Roman" w:cs="Times New Roman"/>
          <w:kern w:val="0"/>
          <w:szCs w:val="21"/>
        </w:rPr>
        <w:t>行</w:t>
      </w:r>
      <w:r>
        <w:rPr>
          <w:rFonts w:ascii="Times New Roman" w:hAnsi="Times New Roman" w:cs="Times New Roman"/>
        </w:rPr>
        <w:t>课程是：高等数学、大学物理、机械制图、理论力学。</w:t>
      </w:r>
      <w:r>
        <w:rPr>
          <w:rFonts w:ascii="Times New Roman" w:hAnsi="Times New Roman" w:cs="Times New Roman"/>
          <w:kern w:val="0"/>
        </w:rPr>
        <w:t>开设目的是为系统学习</w:t>
      </w:r>
      <w:r>
        <w:rPr>
          <w:rFonts w:ascii="Times New Roman" w:hAnsi="Times New Roman" w:cs="Times New Roman"/>
        </w:rPr>
        <w:t>机械设计、机械优化设计、机械制造工艺、数控技术等课程</w:t>
      </w:r>
      <w:r>
        <w:rPr>
          <w:rFonts w:ascii="Times New Roman" w:hAnsi="Times New Roman" w:cs="Times New Roman"/>
          <w:kern w:val="0"/>
          <w:szCs w:val="21"/>
        </w:rPr>
        <w:t>打下基础。</w:t>
      </w:r>
      <w:r>
        <w:rPr>
          <w:rFonts w:ascii="Times New Roman" w:hAnsi="Times New Roman" w:cs="Times New Roman"/>
          <w:kern w:val="0"/>
        </w:rPr>
        <w:t>主要学习</w:t>
      </w:r>
      <w:r>
        <w:rPr>
          <w:rFonts w:ascii="Times New Roman" w:hAnsi="Times New Roman" w:cs="Times New Roman"/>
        </w:rPr>
        <w:t>平面机构的结构分析、运动学分析、动力学分析、平面连杆机构、凸轮机构、齿轮机构、齿轮系及其设计等内容。</w:t>
      </w:r>
      <w:r>
        <w:rPr>
          <w:rFonts w:ascii="Times New Roman" w:hAnsi="Times New Roman" w:cs="Times New Roman"/>
          <w:kern w:val="0"/>
          <w:szCs w:val="21"/>
        </w:rPr>
        <w:t>本课程通过卷试形式进行考核。</w:t>
      </w:r>
    </w:p>
    <w:p>
      <w:pPr>
        <w:spacing w:line="380" w:lineRule="exact"/>
        <w:ind w:firstLine="420" w:firstLineChars="20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rPr>
        <w:t>《机械原理》，孙恒、陈作模、葛文杰，高等教育出版社，2012年，第七版；《机械原理》，郑文纬、吴克坚，高等教育出版社，2011年，第七版；《机械原理教程》，申永胜，清华大学出版社，2005年，第二版。</w:t>
      </w:r>
    </w:p>
    <w:p>
      <w:pPr>
        <w:spacing w:line="380" w:lineRule="exact"/>
        <w:ind w:firstLine="422" w:firstLineChars="200"/>
        <w:rPr>
          <w:rFonts w:ascii="Times New Roman" w:hAnsi="Times New Roman" w:cs="Times New Roman"/>
          <w:b/>
        </w:rPr>
      </w:pPr>
      <w:r>
        <w:rPr>
          <w:rFonts w:ascii="Times New Roman" w:hAnsi="Times New Roman" w:cs="Times New Roman"/>
          <w:b/>
        </w:rPr>
        <w:t>AL040740金属工艺学（Metal Process）</w:t>
      </w:r>
    </w:p>
    <w:p>
      <w:pPr>
        <w:spacing w:line="380" w:lineRule="exact"/>
        <w:ind w:firstLine="420" w:firstLineChars="200"/>
        <w:rPr>
          <w:rFonts w:ascii="Times New Roman" w:hAnsi="Times New Roman" w:cs="Times New Roman"/>
        </w:rPr>
      </w:pPr>
      <w:r>
        <w:rPr>
          <w:rFonts w:ascii="Times New Roman" w:hAnsi="Times New Roman" w:cs="Times New Roman"/>
        </w:rPr>
        <w:t>金属工艺学是农业机械化及其自动化专业的一门必修课程。该课程的先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课程是机械制图、机械工程材料。开设目的为系统学习机械设计、汽车与拖拉机、农业机械学打下基础。</w:t>
      </w:r>
      <w:r>
        <w:rPr>
          <w:rFonts w:ascii="Times New Roman" w:hAnsi="Times New Roman" w:cs="Times New Roman"/>
          <w:kern w:val="0"/>
          <w:szCs w:val="21"/>
        </w:rPr>
        <w:t>主要学习有关制造金属零件的工艺方法、各种工艺方法本身的规律性及其在机械制造中的应用和相互关系、金属零件的加工工艺过程和结构工艺性、</w:t>
      </w:r>
      <w:r>
        <w:rPr>
          <w:rFonts w:ascii="Times New Roman" w:hAnsi="Times New Roman" w:cs="Times New Roman"/>
        </w:rPr>
        <w:t>常用金属材料性能对加工工艺的影响、工艺方法的综合比较</w:t>
      </w:r>
      <w:r>
        <w:rPr>
          <w:rFonts w:ascii="Times New Roman" w:hAnsi="Times New Roman" w:cs="Times New Roman"/>
          <w:kern w:val="0"/>
          <w:szCs w:val="21"/>
        </w:rPr>
        <w:t>等内容</w:t>
      </w:r>
      <w:r>
        <w:rPr>
          <w:rFonts w:ascii="Times New Roman" w:hAnsi="Times New Roman" w:cs="Times New Roman"/>
        </w:rPr>
        <w:t>。</w:t>
      </w:r>
      <w:r>
        <w:rPr>
          <w:rFonts w:ascii="Times New Roman" w:hAnsi="Times New Roman" w:cs="Times New Roman"/>
          <w:kern w:val="0"/>
        </w:rPr>
        <w:t>本课程通过考查形式考核。</w:t>
      </w:r>
    </w:p>
    <w:p>
      <w:pPr>
        <w:spacing w:line="380" w:lineRule="exact"/>
        <w:ind w:firstLine="420" w:firstLineChars="200"/>
        <w:rPr>
          <w:rFonts w:ascii="Times New Roman" w:hAnsi="Times New Roman" w:cs="Times New Roman"/>
          <w:kern w:val="0"/>
        </w:rPr>
      </w:pPr>
      <w:r>
        <w:rPr>
          <w:rFonts w:ascii="Times New Roman" w:hAnsi="Times New Roman" w:cs="Times New Roman"/>
          <w:kern w:val="0"/>
        </w:rPr>
        <w:t>参考教材：</w:t>
      </w:r>
      <w:r>
        <w:rPr>
          <w:rFonts w:ascii="Times New Roman" w:hAnsi="Times New Roman" w:cs="Times New Roman"/>
          <w:kern w:val="0"/>
          <w:szCs w:val="21"/>
        </w:rPr>
        <w:t>《</w:t>
      </w:r>
      <w:r>
        <w:rPr>
          <w:rFonts w:ascii="Times New Roman" w:hAnsi="Times New Roman" w:cs="Times New Roman"/>
        </w:rPr>
        <w:t>金属工艺学（上、下）》，邓文英、宋力宏，高等教育出版社，2008年，第五版；</w:t>
      </w:r>
      <w:r>
        <w:rPr>
          <w:rFonts w:ascii="Times New Roman" w:hAnsi="Times New Roman" w:cs="Times New Roman"/>
          <w:kern w:val="0"/>
          <w:szCs w:val="21"/>
        </w:rPr>
        <w:t>《</w:t>
      </w:r>
      <w:r>
        <w:rPr>
          <w:rFonts w:ascii="Times New Roman" w:hAnsi="Times New Roman" w:cs="Times New Roman"/>
        </w:rPr>
        <w:t>金属工艺学》，罗继相、王志海，武汉理工大学出版社，2009年，第一版；</w:t>
      </w:r>
      <w:r>
        <w:rPr>
          <w:rFonts w:ascii="Times New Roman" w:hAnsi="Times New Roman" w:cs="Times New Roman"/>
          <w:kern w:val="0"/>
          <w:szCs w:val="21"/>
        </w:rPr>
        <w:t>《</w:t>
      </w:r>
      <w:r>
        <w:rPr>
          <w:rFonts w:ascii="Times New Roman" w:hAnsi="Times New Roman" w:cs="Times New Roman"/>
        </w:rPr>
        <w:t>金属工艺学》，郭丽波，山东科学技术出版社，2008年，第一版。</w:t>
      </w:r>
      <w:r>
        <w:rPr>
          <w:rFonts w:ascii="Times New Roman" w:hAnsi="Times New Roman" w:cs="Times New Roman"/>
          <w:kern w:val="0"/>
        </w:rPr>
        <w:t>《金属工艺学》，王健民，</w:t>
      </w:r>
      <w:r>
        <w:fldChar w:fldCharType="begin"/>
      </w:r>
      <w:r>
        <w:instrText xml:space="preserve"> HYPERLINK "http://www.hopebook.net/cepp/" \t "_blank" </w:instrText>
      </w:r>
      <w:r>
        <w:fldChar w:fldCharType="separate"/>
      </w:r>
      <w:r>
        <w:rPr>
          <w:rFonts w:ascii="Times New Roman" w:hAnsi="Times New Roman" w:cs="Times New Roman"/>
          <w:kern w:val="0"/>
        </w:rPr>
        <w:t>中国电力出版社</w:t>
      </w:r>
      <w:r>
        <w:rPr>
          <w:rFonts w:ascii="Times New Roman" w:hAnsi="Times New Roman" w:cs="Times New Roman"/>
          <w:kern w:val="0"/>
        </w:rPr>
        <w:fldChar w:fldCharType="end"/>
      </w:r>
      <w:r>
        <w:rPr>
          <w:rFonts w:ascii="Times New Roman" w:hAnsi="Times New Roman" w:cs="Times New Roman"/>
          <w:kern w:val="0"/>
        </w:rPr>
        <w:t> 2009年 第二版。</w:t>
      </w:r>
    </w:p>
    <w:p>
      <w:pPr>
        <w:spacing w:line="380" w:lineRule="exact"/>
        <w:ind w:firstLine="422" w:firstLineChars="200"/>
        <w:rPr>
          <w:rFonts w:ascii="Times New Roman" w:hAnsi="Times New Roman" w:cs="Times New Roman"/>
          <w:b/>
        </w:rPr>
      </w:pPr>
      <w:r>
        <w:rPr>
          <w:rFonts w:ascii="Times New Roman" w:hAnsi="Times New Roman" w:cs="Times New Roman"/>
          <w:b/>
        </w:rPr>
        <w:t>AL041270</w:t>
      </w:r>
      <w:r>
        <w:rPr>
          <w:rFonts w:ascii="Times New Roman" w:hAnsi="Times New Roman" w:cs="Times New Roman"/>
          <w:sz w:val="18"/>
          <w:szCs w:val="15"/>
        </w:rPr>
        <w:t xml:space="preserve"> </w:t>
      </w:r>
      <w:r>
        <w:rPr>
          <w:rFonts w:ascii="Times New Roman" w:hAnsi="Times New Roman" w:cs="Times New Roman"/>
          <w:b/>
        </w:rPr>
        <w:t>液压与气动传动（Hydraulic &amp; Pneumatic drive）</w:t>
      </w:r>
    </w:p>
    <w:p>
      <w:pPr>
        <w:spacing w:line="380" w:lineRule="exact"/>
        <w:ind w:firstLine="420" w:firstLineChars="200"/>
        <w:rPr>
          <w:rFonts w:ascii="Times New Roman" w:hAnsi="Times New Roman" w:cs="Times New Roman"/>
        </w:rPr>
      </w:pPr>
      <w:r>
        <w:rPr>
          <w:rFonts w:ascii="Times New Roman" w:hAnsi="Times New Roman" w:cs="Times New Roman"/>
        </w:rPr>
        <w:t>液压与气动传动农业机械化及其自动化专业的一门必修课程。该课程的先修课程为大学物理、理论力学、材料力学等。开设目的是为系统学习汽车与拖拉机、汽车电器与电控、汽车设计、机电一体化技术等课程打下基础。主要学习液压流体力学基础理论，液压元件的典型结构、各种液压基本回路的特点、工作原理及应用方面的相关知识和气动技术基础知识，为解决工作中的实际问题打下良好的基础。</w:t>
      </w:r>
      <w:r>
        <w:rPr>
          <w:rFonts w:ascii="Times New Roman" w:hAnsi="Times New Roman" w:cs="Times New Roman"/>
          <w:kern w:val="0"/>
        </w:rPr>
        <w:t>本课程通过考查形式考核。</w:t>
      </w:r>
    </w:p>
    <w:p>
      <w:pPr>
        <w:spacing w:line="380" w:lineRule="exact"/>
        <w:ind w:firstLine="315" w:firstLineChars="150"/>
        <w:rPr>
          <w:rFonts w:ascii="Times New Roman" w:hAnsi="Times New Roman" w:cs="Times New Roman"/>
        </w:rPr>
      </w:pPr>
      <w:r>
        <w:rPr>
          <w:rFonts w:ascii="Times New Roman" w:hAnsi="Times New Roman" w:cs="Times New Roman"/>
        </w:rPr>
        <w:t>参考教材：</w:t>
      </w:r>
      <w:r>
        <w:rPr>
          <w:rFonts w:ascii="Times New Roman" w:hAnsi="Times New Roman" w:cs="Times New Roman"/>
          <w:kern w:val="0"/>
        </w:rPr>
        <w:t>《液压与气压传动》，许福玲、陈尧明，机械工业学出版社，2007年，第三版；《</w:t>
      </w:r>
      <w:r>
        <w:rPr>
          <w:rFonts w:ascii="Times New Roman" w:hAnsi="Times New Roman" w:cs="Times New Roman"/>
        </w:rPr>
        <w:t>液压与气压传动》，左健民，机械工业出版社，2007年，第四版；《液压传动与气压传动》，张群生，机械工业出版社，2008年，第二版。《汽车液压与气压传动》，齐晓杰，机械工业出版社，2007年，第一版。</w:t>
      </w:r>
    </w:p>
    <w:p>
      <w:pPr>
        <w:spacing w:line="380" w:lineRule="exact"/>
        <w:ind w:firstLine="422" w:firstLineChars="200"/>
        <w:rPr>
          <w:rFonts w:ascii="Times New Roman" w:hAnsi="Times New Roman" w:cs="Times New Roman"/>
        </w:rPr>
      </w:pPr>
      <w:r>
        <w:rPr>
          <w:rFonts w:ascii="Times New Roman" w:hAnsi="Times New Roman" w:cs="Times New Roman"/>
          <w:b/>
        </w:rPr>
        <w:t>AL043530</w:t>
      </w:r>
      <w:r>
        <w:rPr>
          <w:rFonts w:ascii="Times New Roman" w:hAnsi="Times New Roman" w:cs="Times New Roman"/>
          <w:sz w:val="18"/>
          <w:szCs w:val="15"/>
        </w:rPr>
        <w:t xml:space="preserve"> </w:t>
      </w:r>
      <w:r>
        <w:rPr>
          <w:rFonts w:ascii="Times New Roman" w:hAnsi="Times New Roman" w:cs="Times New Roman"/>
          <w:b/>
        </w:rPr>
        <w:t>机械设计（Machine Design）</w:t>
      </w:r>
    </w:p>
    <w:p>
      <w:pPr>
        <w:spacing w:line="380" w:lineRule="exact"/>
        <w:ind w:firstLine="420" w:firstLineChars="200"/>
        <w:rPr>
          <w:rFonts w:ascii="Times New Roman" w:hAnsi="Times New Roman" w:cs="Times New Roman"/>
        </w:rPr>
      </w:pPr>
      <w:r>
        <w:rPr>
          <w:rFonts w:ascii="Times New Roman" w:hAnsi="Times New Roman" w:cs="Times New Roman"/>
        </w:rPr>
        <w:t>机械设计是</w:t>
      </w:r>
      <w:r>
        <w:rPr>
          <w:rFonts w:ascii="Times New Roman" w:hAnsi="Times New Roman" w:cs="Times New Roman"/>
          <w:szCs w:val="21"/>
        </w:rPr>
        <w:t>农业机械化</w:t>
      </w:r>
      <w:r>
        <w:rPr>
          <w:rFonts w:ascii="Times New Roman" w:hAnsi="Times New Roman" w:cs="Times New Roman"/>
        </w:rPr>
        <w:t>及其自动化专业的一门科类基础课程。该课程的先</w:t>
      </w:r>
      <w:r>
        <w:rPr>
          <w:rFonts w:ascii="Times New Roman" w:hAnsi="Times New Roman" w:cs="Times New Roman"/>
          <w:kern w:val="0"/>
          <w:szCs w:val="21"/>
        </w:rPr>
        <w:t>行</w:t>
      </w:r>
      <w:r>
        <w:rPr>
          <w:rFonts w:ascii="Times New Roman" w:hAnsi="Times New Roman" w:cs="Times New Roman"/>
        </w:rPr>
        <w:t>课程是：高等数学、大学物理、机械制图、理论力学、材料力学、机械原理、机械工程材料、机械制造工艺、</w:t>
      </w:r>
      <w:r>
        <w:rPr>
          <w:rFonts w:ascii="Times New Roman" w:hAnsi="Times New Roman" w:cs="Times New Roman"/>
          <w:bCs/>
        </w:rPr>
        <w:t>互换性与技术测量等</w:t>
      </w:r>
      <w:r>
        <w:rPr>
          <w:rFonts w:ascii="Times New Roman" w:hAnsi="Times New Roman" w:cs="Times New Roman"/>
        </w:rPr>
        <w:t>。</w:t>
      </w:r>
      <w:r>
        <w:rPr>
          <w:rFonts w:ascii="Times New Roman" w:hAnsi="Times New Roman" w:cs="Times New Roman"/>
          <w:kern w:val="0"/>
        </w:rPr>
        <w:t>开设目的是为系统学习</w:t>
      </w:r>
      <w:r>
        <w:rPr>
          <w:rFonts w:ascii="Times New Roman" w:hAnsi="Times New Roman" w:cs="Times New Roman"/>
        </w:rPr>
        <w:t>现代机床、机电一体化系统设计、数控技术、机械制造工艺等课程打下基础。主要学习通用机械零件的特点、应用范围及设计计算方法等内容。</w:t>
      </w:r>
      <w:r>
        <w:rPr>
          <w:rFonts w:ascii="Times New Roman" w:hAnsi="Times New Roman" w:cs="Times New Roman"/>
          <w:kern w:val="0"/>
          <w:szCs w:val="21"/>
        </w:rPr>
        <w:t>本课程通过卷试形式进行考核。</w:t>
      </w:r>
    </w:p>
    <w:p>
      <w:pPr>
        <w:spacing w:line="380" w:lineRule="exact"/>
        <w:ind w:firstLine="420" w:firstLineChars="20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szCs w:val="21"/>
        </w:rPr>
        <w:t>《机械设计》，濮良贵,纪名刚主编，2014 年第八版；《机械设计》，李志红主编，中国农业科学技术书版社，2015年。《机械设计》，</w:t>
      </w:r>
      <w:r>
        <w:rPr>
          <w:rFonts w:ascii="Times New Roman" w:hAnsi="Times New Roman" w:cs="Times New Roman"/>
          <w:szCs w:val="21"/>
          <w:shd w:val="clear" w:color="auto" w:fill="FFFFFF"/>
        </w:rPr>
        <w:t>王德伦、马雅丽主编， 机械工业出版社，2015年；《</w:t>
      </w:r>
      <w:r>
        <w:rPr>
          <w:rFonts w:ascii="Times New Roman" w:hAnsi="Times New Roman" w:cs="Times New Roman"/>
          <w:szCs w:val="21"/>
        </w:rPr>
        <w:t>机械设计》，王军、田同海主编，机械工业出版社，2015年。</w:t>
      </w:r>
    </w:p>
    <w:p>
      <w:pPr>
        <w:spacing w:line="380" w:lineRule="exact"/>
        <w:ind w:firstLine="422" w:firstLineChars="200"/>
        <w:rPr>
          <w:rFonts w:ascii="Times New Roman" w:hAnsi="Times New Roman" w:cs="Times New Roman"/>
          <w:b/>
        </w:rPr>
      </w:pPr>
      <w:r>
        <w:rPr>
          <w:rFonts w:ascii="Times New Roman" w:hAnsi="Times New Roman" w:cs="Times New Roman"/>
          <w:b/>
        </w:rPr>
        <w:t>AL043540 工程热力学 （Engineering Thermodynamics）</w:t>
      </w:r>
    </w:p>
    <w:p>
      <w:pPr>
        <w:spacing w:line="380" w:lineRule="exact"/>
        <w:ind w:firstLine="420" w:firstLineChars="200"/>
        <w:rPr>
          <w:rFonts w:ascii="Times New Roman" w:hAnsi="Times New Roman" w:cs="Times New Roman"/>
        </w:rPr>
      </w:pPr>
      <w:r>
        <w:rPr>
          <w:rFonts w:ascii="Times New Roman" w:hAnsi="Times New Roman" w:cs="Times New Roman"/>
        </w:rPr>
        <w:t>工程热力学是农业机械化及其自动化专业的一门必修课程。该课程的先修课为大学物理、高等数学。开设目的是为系统学习汽车与拖拉机、发动机原理、汽车设计等课程打下基础。主要学习热力学定律，理想气体的内能、焓和比热的计算，理想气体的热力过程，熵的计算，气体的流动，气体动力循环以及热力学在工程中的应用。</w:t>
      </w:r>
      <w:r>
        <w:rPr>
          <w:rFonts w:ascii="Times New Roman" w:hAnsi="Times New Roman" w:cs="Times New Roman"/>
          <w:kern w:val="0"/>
        </w:rPr>
        <w:t>本课程通过卷试形式考核。</w:t>
      </w:r>
    </w:p>
    <w:p>
      <w:pPr>
        <w:spacing w:line="360" w:lineRule="exact"/>
        <w:ind w:firstLine="420" w:firstLineChars="200"/>
        <w:rPr>
          <w:rFonts w:ascii="Times New Roman" w:hAnsi="Times New Roman" w:cs="Times New Roman"/>
        </w:rPr>
      </w:pPr>
      <w:r>
        <w:rPr>
          <w:rFonts w:ascii="Times New Roman" w:hAnsi="Times New Roman" w:cs="Times New Roman"/>
        </w:rPr>
        <w:t>参考教材：《工程热力学》，朱明善等，清华大学出版社，2011年，第二版。《工程热力学》，王瑞平，西北工业大学出版社，2009年。《工程热力学》，陈贵堂，王永珍，北京理工大学出版社，2008年。</w:t>
      </w:r>
    </w:p>
    <w:p>
      <w:pPr>
        <w:spacing w:line="380" w:lineRule="exact"/>
        <w:ind w:firstLine="422" w:firstLineChars="200"/>
        <w:rPr>
          <w:rFonts w:ascii="Times New Roman" w:hAnsi="Times New Roman" w:cs="Times New Roman"/>
          <w:b/>
        </w:rPr>
      </w:pPr>
      <w:r>
        <w:rPr>
          <w:rFonts w:ascii="Times New Roman" w:hAnsi="Times New Roman" w:cs="Times New Roman"/>
          <w:b/>
        </w:rPr>
        <w:t>AL043120 机械工程测试技术（Modern Measurement Technology）</w:t>
      </w:r>
    </w:p>
    <w:p>
      <w:pPr>
        <w:spacing w:line="380" w:lineRule="exact"/>
        <w:ind w:firstLine="420" w:firstLineChars="200"/>
        <w:rPr>
          <w:rFonts w:ascii="Times New Roman" w:hAnsi="Times New Roman" w:cs="Times New Roman"/>
          <w:kern w:val="0"/>
        </w:rPr>
      </w:pPr>
      <w:r>
        <w:rPr>
          <w:rFonts w:ascii="Times New Roman" w:hAnsi="Times New Roman" w:cs="Times New Roman"/>
        </w:rPr>
        <w:t>机械工程测试技术是农业机械化及其自动化专业的一门必修课程。该课程的先修课程为大学物理、电工与电子技术、理论力学、材料力学。开设目的是</w:t>
      </w:r>
      <w:r>
        <w:rPr>
          <w:rFonts w:ascii="Times New Roman" w:hAnsi="Times New Roman" w:cs="Times New Roman"/>
          <w:kern w:val="0"/>
        </w:rPr>
        <w:t>为系统学习</w:t>
      </w:r>
      <w:r>
        <w:rPr>
          <w:rFonts w:ascii="Times New Roman" w:hAnsi="Times New Roman" w:cs="Times New Roman"/>
        </w:rPr>
        <w:t>机电一体化技术、汽车电器与电控、汽车检测与诊断技术等</w:t>
      </w:r>
      <w:r>
        <w:rPr>
          <w:rFonts w:ascii="Times New Roman" w:hAnsi="Times New Roman" w:cs="Times New Roman"/>
          <w:kern w:val="0"/>
        </w:rPr>
        <w:t>课程打下基础。</w:t>
      </w:r>
      <w:r>
        <w:rPr>
          <w:rFonts w:ascii="Times New Roman" w:hAnsi="Times New Roman" w:cs="Times New Roman"/>
        </w:rPr>
        <w:t>主要学习测试信号的分析与处理，常用传感器、中间变换器和记录仪器的基本工作原理和性能及合理选用，常用的几何量、机械量、热工量等测量方法与控制。</w:t>
      </w:r>
      <w:r>
        <w:rPr>
          <w:rFonts w:ascii="Times New Roman" w:hAnsi="Times New Roman" w:cs="Times New Roman"/>
          <w:kern w:val="0"/>
        </w:rPr>
        <w:t>本课程通过卷试形式考核。</w:t>
      </w:r>
    </w:p>
    <w:p>
      <w:pPr>
        <w:spacing w:line="380" w:lineRule="exact"/>
        <w:ind w:firstLine="525" w:firstLineChars="250"/>
        <w:rPr>
          <w:rFonts w:ascii="Times New Roman" w:hAnsi="Times New Roman" w:cs="Times New Roman"/>
        </w:rPr>
      </w:pPr>
      <w:r>
        <w:rPr>
          <w:rFonts w:ascii="Times New Roman" w:hAnsi="Times New Roman" w:cs="Times New Roman"/>
        </w:rPr>
        <w:t>参考教材：《测试技术基础》江征风，北京大学出版社，2010年第2版；《传感器与测试技术》，李晓莹，高等教育出版社，2006年，第1版；《测试技术》贾民平，高等教育出版社，2009年第2版；《机械工程测试技术》，熊诗波、黄长艺等，机械工业出版社，2006年；《机械工程测试技术》，陈花玲，机械工业出版社，2009年；《机械工程测试技术》，刘培基，机械工业出版社，2004年。</w:t>
      </w:r>
    </w:p>
    <w:p>
      <w:pPr>
        <w:spacing w:line="380" w:lineRule="exact"/>
        <w:ind w:firstLine="422" w:firstLineChars="200"/>
        <w:rPr>
          <w:rFonts w:ascii="Times New Roman" w:hAnsi="Times New Roman" w:cs="Times New Roman"/>
          <w:b/>
        </w:rPr>
      </w:pPr>
      <w:r>
        <w:rPr>
          <w:rFonts w:ascii="Times New Roman" w:hAnsi="Times New Roman" w:cs="Times New Roman"/>
          <w:b/>
        </w:rPr>
        <w:t>AL040130 单片机原理及应用（Principle and Application of Single Chip Computer）</w:t>
      </w:r>
    </w:p>
    <w:p>
      <w:pPr>
        <w:spacing w:line="380" w:lineRule="exact"/>
        <w:ind w:firstLine="420" w:firstLineChars="200"/>
        <w:rPr>
          <w:rFonts w:ascii="Times New Roman" w:hAnsi="Times New Roman" w:cs="Times New Roman"/>
        </w:rPr>
      </w:pPr>
      <w:r>
        <w:rPr>
          <w:rFonts w:ascii="Times New Roman" w:hAnsi="Times New Roman" w:cs="Times New Roman"/>
          <w:bCs/>
        </w:rPr>
        <w:t>单片机原理及应用是农业机械化及其自动化专业的一门选修课程。该课程的先修课是大学物理、电工与电子技术、信息技术基础、计算机语言。开设目的是为系统学习汽车电器与电控、机电一体化技术等课程打下基础。主要学习单片</w:t>
      </w:r>
      <w:r>
        <w:rPr>
          <w:rFonts w:ascii="Times New Roman" w:hAnsi="Times New Roman" w:cs="Times New Roman"/>
        </w:rPr>
        <w:t>机系统的硬件机构、I/O接口及存储器的扩展、汇编语言程序设计。</w:t>
      </w:r>
      <w:r>
        <w:rPr>
          <w:rFonts w:ascii="Times New Roman" w:hAnsi="Times New Roman" w:cs="Times New Roman"/>
          <w:kern w:val="0"/>
        </w:rPr>
        <w:t>本课程通过考试形式考核</w:t>
      </w:r>
      <w:r>
        <w:rPr>
          <w:rFonts w:ascii="Times New Roman" w:hAnsi="Times New Roman" w:cs="Times New Roman"/>
        </w:rPr>
        <w:t>。</w:t>
      </w:r>
    </w:p>
    <w:p>
      <w:pPr>
        <w:spacing w:line="380" w:lineRule="exact"/>
        <w:ind w:firstLine="420" w:firstLineChars="200"/>
        <w:rPr>
          <w:rFonts w:ascii="Times New Roman" w:hAnsi="Times New Roman" w:cs="Times New Roman"/>
          <w:b/>
        </w:rPr>
      </w:pPr>
      <w:r>
        <w:rPr>
          <w:rFonts w:ascii="Times New Roman" w:hAnsi="Times New Roman" w:cs="Times New Roman"/>
        </w:rPr>
        <w:t>参考教材：《单片机原理及其接口技术》，胡汉才，清华大学出版社，</w:t>
      </w:r>
      <w:r>
        <w:rPr>
          <w:rFonts w:ascii="Times New Roman" w:hAnsi="Times New Roman" w:cs="Times New Roman"/>
          <w:szCs w:val="21"/>
        </w:rPr>
        <w:t>2010年，</w:t>
      </w:r>
      <w:r>
        <w:rPr>
          <w:rFonts w:ascii="Times New Roman" w:hAnsi="Times New Roman" w:cs="Times New Roman"/>
        </w:rPr>
        <w:t>第三版；</w:t>
      </w:r>
      <w:r>
        <w:rPr>
          <w:rFonts w:ascii="Times New Roman" w:hAnsi="Times New Roman" w:cs="Times New Roman"/>
          <w:szCs w:val="21"/>
        </w:rPr>
        <w:t>《单片机原理及应用》，</w:t>
      </w:r>
      <w:r>
        <w:rPr>
          <w:rStyle w:val="21"/>
          <w:rFonts w:ascii="Times New Roman" w:hAnsi="Times New Roman" w:cs="Times New Roman"/>
        </w:rPr>
        <w:t>张洪润</w:t>
      </w:r>
      <w:r>
        <w:rPr>
          <w:rFonts w:ascii="Times New Roman" w:hAnsi="Times New Roman" w:cs="Times New Roman"/>
        </w:rPr>
        <w:t>，</w:t>
      </w:r>
      <w:r>
        <w:rPr>
          <w:rFonts w:ascii="Times New Roman" w:hAnsi="Times New Roman" w:cs="Times New Roman"/>
          <w:kern w:val="0"/>
          <w:szCs w:val="21"/>
        </w:rPr>
        <w:t>清华大学出版社，2005</w:t>
      </w:r>
      <w:r>
        <w:rPr>
          <w:rFonts w:ascii="Times New Roman" w:hAnsi="Times New Roman" w:cs="Times New Roman"/>
          <w:szCs w:val="21"/>
        </w:rPr>
        <w:t>年，</w:t>
      </w:r>
      <w:r>
        <w:rPr>
          <w:rFonts w:ascii="Times New Roman" w:hAnsi="Times New Roman" w:cs="Times New Roman"/>
        </w:rPr>
        <w:t>第一版；《单片机原理及接口技术》，李朝青，北京航空航</w:t>
      </w:r>
      <w:bookmarkStart w:id="4" w:name="_GoBack"/>
      <w:r>
        <w:rPr>
          <w:rFonts w:ascii="Times New Roman" w:hAnsi="Times New Roman" w:cs="Times New Roman"/>
        </w:rPr>
        <w:t>天</w:t>
      </w:r>
      <w:bookmarkEnd w:id="4"/>
      <w:r>
        <w:rPr>
          <w:rFonts w:ascii="Times New Roman" w:hAnsi="Times New Roman" w:cs="Times New Roman"/>
        </w:rPr>
        <w:t>大学出版社，</w:t>
      </w:r>
      <w:r>
        <w:rPr>
          <w:rFonts w:ascii="Times New Roman" w:hAnsi="Times New Roman" w:cs="Times New Roman"/>
          <w:szCs w:val="21"/>
        </w:rPr>
        <w:t>2005年，</w:t>
      </w:r>
      <w:r>
        <w:rPr>
          <w:rFonts w:ascii="Times New Roman" w:hAnsi="Times New Roman" w:cs="Times New Roman"/>
        </w:rPr>
        <w:t>第三版；《单片机原理及接口技术》，董晓红，西安电子科技大学出版社，</w:t>
      </w:r>
      <w:r>
        <w:rPr>
          <w:rFonts w:ascii="Times New Roman" w:hAnsi="Times New Roman" w:cs="Times New Roman"/>
          <w:szCs w:val="21"/>
        </w:rPr>
        <w:t>2004年，</w:t>
      </w:r>
      <w:r>
        <w:rPr>
          <w:rFonts w:ascii="Times New Roman" w:hAnsi="Times New Roman" w:cs="Times New Roman"/>
        </w:rPr>
        <w:t>第一版</w:t>
      </w:r>
      <w:r>
        <w:rPr>
          <w:rFonts w:ascii="Times New Roman" w:hAnsi="Times New Roman" w:cs="Times New Roman"/>
          <w:kern w:val="0"/>
          <w:szCs w:val="21"/>
        </w:rPr>
        <w:t>。</w:t>
      </w:r>
    </w:p>
    <w:p>
      <w:pPr>
        <w:spacing w:line="380" w:lineRule="exact"/>
        <w:ind w:firstLine="422" w:firstLineChars="200"/>
        <w:rPr>
          <w:rFonts w:ascii="Times New Roman" w:hAnsi="Times New Roman" w:cs="Times New Roman"/>
          <w:b/>
        </w:rPr>
      </w:pPr>
      <w:r>
        <w:rPr>
          <w:rFonts w:ascii="Times New Roman" w:hAnsi="Times New Roman" w:cs="Times New Roman"/>
          <w:b/>
        </w:rPr>
        <w:t>AL040510</w:t>
      </w:r>
      <w:r>
        <w:rPr>
          <w:rFonts w:ascii="Times New Roman" w:hAnsi="Times New Roman" w:cs="Times New Roman"/>
          <w:sz w:val="18"/>
          <w:szCs w:val="15"/>
        </w:rPr>
        <w:t xml:space="preserve"> </w:t>
      </w:r>
      <w:r>
        <w:rPr>
          <w:rFonts w:ascii="Times New Roman" w:hAnsi="Times New Roman" w:cs="Times New Roman"/>
          <w:b/>
        </w:rPr>
        <w:t>机电一体化技术（Electromechanical Integration）</w:t>
      </w:r>
    </w:p>
    <w:p>
      <w:pPr>
        <w:spacing w:line="380" w:lineRule="exact"/>
        <w:ind w:firstLine="420" w:firstLineChars="200"/>
        <w:rPr>
          <w:rFonts w:ascii="Times New Roman" w:hAnsi="Times New Roman" w:cs="Times New Roman"/>
        </w:rPr>
      </w:pPr>
      <w:r>
        <w:rPr>
          <w:rFonts w:ascii="Times New Roman" w:hAnsi="Times New Roman" w:cs="Times New Roman"/>
        </w:rPr>
        <w:t>机电一体化技术是农业机械化及其自动化专业的一门选修课程。该课程的先修课为电工与电子技术、理论力学、材料力学、机械设计、液压与气动传动、单片机原理及应用、机械工程测试技术等。开设目的是使学生了解机电一体化技术在农业装备中的应用，掌握机电一体化技术的设计思想，并能运用所学的知识对农业装备进行机电结合的分析或设计。主要学习机电一体化机械系统的传动部件、支撑部件、动力与执行部件、检测部件、控制部件。</w:t>
      </w:r>
      <w:r>
        <w:rPr>
          <w:rFonts w:ascii="Times New Roman" w:hAnsi="Times New Roman" w:cs="Times New Roman"/>
          <w:kern w:val="0"/>
        </w:rPr>
        <w:t>本课程通过卷试形式考核。</w:t>
      </w:r>
    </w:p>
    <w:p>
      <w:pPr>
        <w:spacing w:line="380" w:lineRule="exact"/>
        <w:ind w:firstLine="420" w:firstLineChars="200"/>
        <w:jc w:val="left"/>
        <w:rPr>
          <w:rFonts w:ascii="Times New Roman" w:hAnsi="Times New Roman" w:cs="Times New Roman"/>
        </w:rPr>
      </w:pPr>
      <w:r>
        <w:rPr>
          <w:rFonts w:ascii="Times New Roman" w:hAnsi="Times New Roman" w:cs="Times New Roman"/>
        </w:rPr>
        <w:t>参考教材：《机电一体化技术》，孙卫青等，科学出版社，2009年；《机电一体化系统设计》，张建民，高等教育出版社，2008年；《机电一体化技术》，邱士安，西安电子科技大学出版社，2004年。</w:t>
      </w:r>
    </w:p>
    <w:p>
      <w:pPr>
        <w:spacing w:line="380" w:lineRule="exact"/>
        <w:ind w:firstLine="422" w:firstLineChars="200"/>
        <w:rPr>
          <w:rFonts w:ascii="Times New Roman" w:hAnsi="Times New Roman" w:cs="Times New Roman"/>
          <w:b/>
        </w:rPr>
      </w:pPr>
      <w:r>
        <w:rPr>
          <w:rFonts w:ascii="Times New Roman" w:hAnsi="Times New Roman" w:cs="Times New Roman"/>
          <w:b/>
        </w:rPr>
        <w:t>AL043160 农业机械学（Agricultural Mechanics）</w:t>
      </w:r>
    </w:p>
    <w:p>
      <w:pPr>
        <w:spacing w:line="380" w:lineRule="exact"/>
        <w:ind w:firstLine="420" w:firstLineChars="200"/>
        <w:rPr>
          <w:rFonts w:ascii="Times New Roman" w:hAnsi="Times New Roman" w:cs="Times New Roman"/>
        </w:rPr>
      </w:pPr>
      <w:r>
        <w:rPr>
          <w:rFonts w:ascii="Times New Roman" w:hAnsi="Times New Roman" w:cs="Times New Roman"/>
        </w:rPr>
        <w:t>农业机械学是农业机械化及其自动化专业的一门必修课程。该课程的先修课为理论力学、材料力学、机械原理、机械设计、液压与气动传动、汽车拖拉机等；开设目的是为系统学习农业机械化生产学、农业机械化管理学、机电一体化技术等课程打下基础。主要学习土壤耕作机械、播种机械、农药喷施机械、谷物收割机械、谷物脱粒机械、谷物联合收获机、排灌机械等作业机械的构造、性能特点、工作原理，正确使用调整等基本知识和操作技能。</w:t>
      </w:r>
      <w:r>
        <w:rPr>
          <w:rFonts w:ascii="Times New Roman" w:hAnsi="Times New Roman" w:cs="Times New Roman"/>
          <w:kern w:val="0"/>
        </w:rPr>
        <w:t>本课程通过卷试形式考核。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农业机械学》，李宝筏，中国农业出版社，2003年，第一版；新编农业机械学，耿端阳，国防工业出版社，2011年；《农业机械学》（上下册）北京农业工程大学，农业出版社，1999年；《农业机械学》，南京农业大学，中国农业出版社出版，1996年。</w:t>
      </w:r>
    </w:p>
    <w:p>
      <w:pPr>
        <w:spacing w:line="380" w:lineRule="exact"/>
        <w:ind w:firstLine="422" w:firstLineChars="200"/>
        <w:rPr>
          <w:rFonts w:ascii="Times New Roman" w:hAnsi="Times New Roman" w:cs="Times New Roman"/>
          <w:b/>
        </w:rPr>
      </w:pPr>
      <w:r>
        <w:rPr>
          <w:rFonts w:ascii="Times New Roman" w:hAnsi="Times New Roman" w:cs="Times New Roman"/>
          <w:b/>
        </w:rPr>
        <w:t>AL043180汽车与拖拉机（Automobile and tractor）</w:t>
      </w:r>
    </w:p>
    <w:p>
      <w:pPr>
        <w:spacing w:line="380" w:lineRule="exact"/>
        <w:ind w:firstLine="420" w:firstLineChars="200"/>
        <w:rPr>
          <w:rFonts w:ascii="Times New Roman" w:hAnsi="Times New Roman" w:cs="Times New Roman"/>
        </w:rPr>
      </w:pPr>
      <w:r>
        <w:rPr>
          <w:rFonts w:ascii="Times New Roman" w:hAnsi="Times New Roman" w:cs="Times New Roman"/>
        </w:rPr>
        <w:t>汽车拖拉机学是农业机械化及其自动化专业的一门必修课程。该课程的先修课为机械制图、机械工程材料、金属工艺学、机械设计、液压与气动传动、工程热力学等。开设目的是为系统学习农业机械学、农业机械化管理学等课程打下基础。主要学习发动机的基本构造及各部分的功用；汽车拖拉机底盘的基本构造，及正确使用与维护等。</w:t>
      </w:r>
      <w:r>
        <w:rPr>
          <w:rFonts w:ascii="Times New Roman" w:hAnsi="Times New Roman" w:cs="Times New Roman"/>
          <w:kern w:val="0"/>
        </w:rPr>
        <w:t>本课程通过卷试形式考核。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参考教材：《汽车与拖拉机》（上、下册），高连兴，中国农业出版社，2002年，第二版；</w:t>
      </w:r>
      <w:r>
        <w:rPr>
          <w:rFonts w:ascii="Times New Roman" w:hAnsi="Times New Roman" w:cs="Times New Roman"/>
          <w:kern w:val="0"/>
        </w:rPr>
        <w:t>《</w:t>
      </w:r>
      <w:r>
        <w:rPr>
          <w:rFonts w:ascii="Times New Roman" w:hAnsi="Times New Roman" w:cs="Times New Roman"/>
        </w:rPr>
        <w:t>汽车构造》，关文达，机械工业出版社，2004年，第一版；《汽车构造》（上、下册），陈家瑞，人民交通出版社，2002年，第四版。</w:t>
      </w:r>
    </w:p>
    <w:p>
      <w:pPr>
        <w:spacing w:line="380" w:lineRule="exact"/>
        <w:ind w:firstLine="422" w:firstLineChars="200"/>
        <w:rPr>
          <w:rFonts w:ascii="Times New Roman" w:hAnsi="Times New Roman" w:cs="Times New Roman"/>
          <w:b/>
          <w:bCs/>
        </w:rPr>
      </w:pPr>
      <w:r>
        <w:rPr>
          <w:rFonts w:ascii="Times New Roman" w:hAnsi="Times New Roman" w:cs="Times New Roman"/>
          <w:b/>
        </w:rPr>
        <w:t>AL041840农业物料学</w:t>
      </w:r>
      <w:r>
        <w:rPr>
          <w:rFonts w:ascii="Times New Roman" w:hAnsi="Times New Roman" w:cs="Times New Roman"/>
          <w:b/>
          <w:bCs/>
        </w:rPr>
        <w:t>（Agriculture Materials）</w:t>
      </w:r>
    </w:p>
    <w:p>
      <w:pPr>
        <w:spacing w:line="380" w:lineRule="exact"/>
        <w:ind w:firstLine="420" w:firstLineChars="200"/>
        <w:rPr>
          <w:rFonts w:ascii="Times New Roman" w:hAnsi="Times New Roman" w:cs="Times New Roman"/>
        </w:rPr>
      </w:pPr>
      <w:r>
        <w:rPr>
          <w:rFonts w:ascii="Times New Roman" w:hAnsi="Times New Roman" w:cs="Times New Roman"/>
        </w:rPr>
        <w:t>农业物料学是是农业机械化及其自动化专业的一门选修课。该课程的先修课为大学物理、工程热力学等。开设目的是为系统学习农业机械学、农业机械课程设计等课程打下基础。该课程是运用近代物理学理论、技术和方法，研究农业物料物理性质的基本理论、各种物理量的表达和测量方法、变化规律以及在农业中的应用的专业基础课。主要学习物料的基本物理特性、流变特性、流体动力学特性、散粒体力学特性、热特性、光特性、电特性等。本课程通过考查形式考核。</w:t>
      </w:r>
    </w:p>
    <w:p>
      <w:pPr>
        <w:spacing w:line="380" w:lineRule="exact"/>
        <w:ind w:firstLine="420" w:firstLineChars="200"/>
        <w:rPr>
          <w:rFonts w:ascii="Times New Roman" w:hAnsi="Times New Roman" w:cs="Times New Roman"/>
          <w:b/>
          <w:bCs/>
        </w:rPr>
      </w:pPr>
      <w:r>
        <w:rPr>
          <w:rFonts w:ascii="Times New Roman" w:hAnsi="Times New Roman" w:cs="Times New Roman"/>
        </w:rPr>
        <w:t>参考教材：《农业物料流变学》，杨明韶，中国农业出版社，2010年；《农业物料学》，周祖锷，中国农业出版社，1997年；《农业物料学》，赵学笃,陈元生,张守勤主编，机械工业出版社，1987年；《食品物性学》，李里特，中国农业出版社，1998年。</w:t>
      </w:r>
    </w:p>
    <w:p>
      <w:pPr>
        <w:snapToGrid w:val="0"/>
        <w:spacing w:line="380" w:lineRule="exact"/>
        <w:ind w:firstLine="422" w:firstLineChars="200"/>
        <w:rPr>
          <w:rFonts w:ascii="Times New Roman" w:hAnsi="Times New Roman" w:cs="Times New Roman"/>
          <w:b/>
        </w:rPr>
      </w:pPr>
      <w:r>
        <w:rPr>
          <w:rFonts w:ascii="Times New Roman" w:hAnsi="Times New Roman" w:cs="Times New Roman"/>
          <w:b/>
          <w:bCs/>
        </w:rPr>
        <w:t>AL040770</w:t>
      </w:r>
      <w:r>
        <w:rPr>
          <w:rFonts w:ascii="Times New Roman" w:hAnsi="Times New Roman" w:cs="Times New Roman"/>
          <w:b/>
        </w:rPr>
        <w:t>精细农业基础 (Fundamentals of Precise Agriculture)</w:t>
      </w:r>
    </w:p>
    <w:p>
      <w:pPr>
        <w:spacing w:line="380" w:lineRule="exact"/>
        <w:ind w:firstLine="420" w:firstLineChars="200"/>
        <w:rPr>
          <w:rFonts w:ascii="Times New Roman" w:hAnsi="Times New Roman" w:cs="Times New Roman"/>
        </w:rPr>
      </w:pPr>
      <w:r>
        <w:rPr>
          <w:rFonts w:ascii="Times New Roman" w:hAnsi="Times New Roman" w:cs="Times New Roman"/>
        </w:rPr>
        <w:t>精细农业基础是农业机械化及其自动化专业机械化及自动化方向的一门选修课。该课程的先修课为信息技术基础、机电一体化技术等课程。开设本课程的目的是使学生了解和掌握精细农业技术的有关基本理论、基础知识及其发展趋势，为精细农业技术的研究和实施奠定良好基础。主要学习精细农业研究的基本原理和实施方法、GPS（全球定位系统）设备和GIS（地理信息系统）软件的应用方法、RS（遥感系统）技术的基本原理及应用方法、变量作业的初步规划、利用GPS、GIS和传感器实施田间土壤属性信息与作物生物信息采集的方法以及精细农业技术的发展趋势。本课程通过考查形式考核。</w:t>
      </w:r>
    </w:p>
    <w:p>
      <w:pPr>
        <w:spacing w:line="380" w:lineRule="exact"/>
        <w:ind w:firstLine="407" w:firstLineChars="194"/>
        <w:rPr>
          <w:rFonts w:ascii="Times New Roman" w:hAnsi="Times New Roman" w:cs="Times New Roman"/>
        </w:rPr>
      </w:pPr>
      <w:r>
        <w:rPr>
          <w:rFonts w:ascii="Times New Roman" w:hAnsi="Times New Roman" w:cs="Times New Roman"/>
        </w:rPr>
        <w:t>参考教材为《精细农业》，何勇等，浙江大学出版社，2010年12月，第一版；《</w:t>
      </w:r>
      <w:r>
        <w:rPr>
          <w:rFonts w:ascii="Times New Roman" w:hAnsi="Times New Roman" w:cs="Times New Roman"/>
          <w:kern w:val="0"/>
        </w:rPr>
        <w:t>精准农业技术与应用</w:t>
      </w:r>
      <w:r>
        <w:rPr>
          <w:rFonts w:ascii="Times New Roman" w:hAnsi="Times New Roman" w:cs="Times New Roman"/>
        </w:rPr>
        <w:t>》， 承继成，科学出版社，2004年，第一版；《精准农业概论》，刘金铜，气象出版社，2002年，第一版。</w:t>
      </w:r>
      <w:r>
        <w:rPr>
          <w:rFonts w:ascii="Times New Roman" w:hAnsi="Times New Roman" w:cs="Times New Roman"/>
          <w:kern w:val="0"/>
        </w:rPr>
        <w:t>本课程通过卷试形式考核。</w:t>
      </w:r>
    </w:p>
    <w:p>
      <w:pPr>
        <w:spacing w:line="380" w:lineRule="exact"/>
        <w:ind w:firstLine="413" w:firstLineChars="196"/>
        <w:rPr>
          <w:rFonts w:ascii="Times New Roman" w:hAnsi="Times New Roman" w:cs="Times New Roman"/>
          <w:b/>
          <w:bCs/>
        </w:rPr>
      </w:pPr>
      <w:r>
        <w:rPr>
          <w:rFonts w:ascii="Times New Roman" w:hAnsi="Times New Roman" w:cs="Times New Roman"/>
          <w:b/>
          <w:bCs/>
        </w:rPr>
        <w:t>AL040830 农产品加工 (Agricultural Product Process)</w:t>
      </w:r>
    </w:p>
    <w:p>
      <w:pPr>
        <w:widowControl/>
        <w:spacing w:line="380" w:lineRule="exact"/>
        <w:ind w:firstLine="420" w:firstLineChars="200"/>
        <w:jc w:val="left"/>
        <w:rPr>
          <w:rFonts w:ascii="Times New Roman" w:hAnsi="Times New Roman" w:cs="Times New Roman"/>
          <w:bCs/>
        </w:rPr>
      </w:pPr>
      <w:r>
        <w:rPr>
          <w:rFonts w:ascii="Times New Roman" w:hAnsi="Times New Roman" w:cs="Times New Roman"/>
          <w:bCs/>
        </w:rPr>
        <w:t>农产品加工是农业机械化及其自动化专业的一门选修课程。该课的先修课为理论力学、材料力学、机械原理、农业机械学等。开设目的是掌握农产品加工机械与设备种类、工作原理、结构、工作过程、主要技术性能参数、机械设备的选择和使用维护等方面的内容。主要学习物料输送、清洗清理与分级、分离、尺寸减小、混合均质、食品成型、换热、真空浓缩、干燥、食品包装及冷冻等方面的内容。本课程通过卷试形式考核。</w:t>
      </w:r>
    </w:p>
    <w:p>
      <w:pPr>
        <w:spacing w:line="380" w:lineRule="exact"/>
        <w:ind w:firstLine="420" w:firstLineChars="200"/>
        <w:rPr>
          <w:rFonts w:ascii="Times New Roman" w:hAnsi="Times New Roman" w:cs="Times New Roman"/>
          <w:b/>
          <w:bCs/>
        </w:rPr>
      </w:pPr>
      <w:r>
        <w:rPr>
          <w:rFonts w:ascii="Times New Roman" w:hAnsi="Times New Roman" w:cs="Times New Roman"/>
        </w:rPr>
        <w:t>参考教材: 《食品加工机械与设备》，高海燕，化学工业出版社，2008年05月；《农产品加工机械使用与维修》，吴尚清，2011年1月，中国农业科技出版社；《食品机械与设备》，魏庆葆，化学工业出版社，2008年09月。</w:t>
      </w:r>
    </w:p>
    <w:p>
      <w:pPr>
        <w:spacing w:line="380" w:lineRule="exact"/>
        <w:ind w:left="420" w:leftChars="200"/>
        <w:rPr>
          <w:rFonts w:ascii="Times New Roman" w:hAnsi="Times New Roman" w:cs="Times New Roman"/>
          <w:b/>
          <w:bCs/>
        </w:rPr>
      </w:pPr>
      <w:r>
        <w:rPr>
          <w:rFonts w:ascii="Times New Roman" w:hAnsi="Times New Roman" w:cs="Times New Roman"/>
          <w:b/>
          <w:bCs/>
        </w:rPr>
        <w:t>AL040620</w:t>
      </w:r>
      <w:r>
        <w:rPr>
          <w:rFonts w:ascii="Times New Roman" w:hAnsi="Times New Roman" w:cs="Times New Roman"/>
        </w:rPr>
        <w:t xml:space="preserve"> </w:t>
      </w:r>
      <w:r>
        <w:rPr>
          <w:rFonts w:ascii="Times New Roman" w:hAnsi="Times New Roman" w:cs="Times New Roman"/>
          <w:b/>
          <w:bCs/>
        </w:rPr>
        <w:t>机械优化设计（Optimal Design of Mechanical engineering）</w:t>
      </w:r>
    </w:p>
    <w:p>
      <w:pPr>
        <w:spacing w:line="380" w:lineRule="exact"/>
        <w:ind w:firstLine="420" w:firstLineChars="200"/>
        <w:rPr>
          <w:rFonts w:ascii="Times New Roman" w:hAnsi="Times New Roman" w:cs="Times New Roman"/>
          <w:bCs/>
        </w:rPr>
      </w:pPr>
      <w:r>
        <w:rPr>
          <w:rFonts w:ascii="Times New Roman" w:hAnsi="Times New Roman" w:cs="Times New Roman"/>
        </w:rPr>
        <w:t>机械优化设计是</w:t>
      </w:r>
      <w:r>
        <w:rPr>
          <w:rFonts w:ascii="Times New Roman" w:hAnsi="Times New Roman" w:cs="Times New Roman"/>
          <w:szCs w:val="21"/>
        </w:rPr>
        <w:t>农业机械化</w:t>
      </w:r>
      <w:r>
        <w:rPr>
          <w:rFonts w:ascii="Times New Roman" w:hAnsi="Times New Roman" w:cs="Times New Roman"/>
        </w:rPr>
        <w:t>及其自动化专业的一门选修课程</w:t>
      </w:r>
      <w:r>
        <w:rPr>
          <w:rFonts w:ascii="Times New Roman" w:hAnsi="Times New Roman" w:cs="Times New Roman"/>
          <w:bCs/>
        </w:rPr>
        <w:t>。该课程的先修课程是：高等数学、线性代数、</w:t>
      </w:r>
      <w:r>
        <w:rPr>
          <w:rFonts w:ascii="Times New Roman" w:hAnsi="Times New Roman" w:cs="Times New Roman"/>
        </w:rPr>
        <w:t>信息技术基础</w:t>
      </w:r>
      <w:r>
        <w:rPr>
          <w:rFonts w:ascii="Times New Roman" w:hAnsi="Times New Roman" w:cs="Times New Roman"/>
          <w:bCs/>
        </w:rPr>
        <w:t>、理论力学、材料力学、机械原理、机械设计。开设目的是培养学生应用优化设计方法和理论进行机械工程设计的能力和水平。以便在以后的机械设计工作中设计出性能优良、外观美观、价格低廉的机械产品。主要学习机械优化设计的基本概念、基本理论、</w:t>
      </w:r>
      <w:r>
        <w:rPr>
          <w:rFonts w:ascii="Times New Roman" w:hAnsi="Times New Roman" w:cs="Times New Roman"/>
        </w:rPr>
        <w:t>常用的优化方法及其在机械设计中的应用等内容</w:t>
      </w:r>
      <w:r>
        <w:rPr>
          <w:rFonts w:ascii="Times New Roman" w:hAnsi="Times New Roman" w:cs="Times New Roman"/>
          <w:bCs/>
        </w:rPr>
        <w:t>。本课程通过上机或考查形式进行考核。</w:t>
      </w:r>
    </w:p>
    <w:p>
      <w:pPr>
        <w:spacing w:line="380" w:lineRule="exact"/>
        <w:ind w:firstLine="420" w:firstLineChars="200"/>
        <w:rPr>
          <w:rFonts w:ascii="Times New Roman" w:hAnsi="Times New Roman" w:cs="Times New Roman"/>
          <w:bCs/>
        </w:rPr>
      </w:pPr>
      <w:r>
        <w:rPr>
          <w:rFonts w:ascii="Times New Roman" w:hAnsi="Times New Roman" w:cs="Times New Roman"/>
          <w:bCs/>
        </w:rPr>
        <w:t>参考教材：《机械优化设计》，王国强，机械工业出版社，2009年；《机械优化设计》，孙靖民，哈尔滨工业大学出版社， 2010年，第四版；《机械优化设计及应用》，樊军庆，机械工业出版社，2011年。</w:t>
      </w:r>
    </w:p>
    <w:p>
      <w:pPr>
        <w:spacing w:line="380" w:lineRule="exact"/>
        <w:ind w:firstLine="422" w:firstLineChars="200"/>
        <w:rPr>
          <w:rFonts w:ascii="Times New Roman" w:hAnsi="Times New Roman" w:cs="Times New Roman"/>
          <w:b/>
        </w:rPr>
      </w:pPr>
      <w:r>
        <w:rPr>
          <w:rFonts w:ascii="Times New Roman" w:hAnsi="Times New Roman" w:cs="Times New Roman"/>
          <w:b/>
        </w:rPr>
        <w:t>AL040390 发动机原理（Engine Principle）</w:t>
      </w:r>
    </w:p>
    <w:p>
      <w:pPr>
        <w:pStyle w:val="4"/>
        <w:spacing w:line="380" w:lineRule="exact"/>
        <w:ind w:firstLine="420" w:firstLineChars="200"/>
        <w:rPr>
          <w:rFonts w:ascii="Times New Roman" w:hAnsi="Times New Roman" w:cs="Times New Roman"/>
        </w:rPr>
      </w:pPr>
      <w:r>
        <w:rPr>
          <w:rFonts w:ascii="Times New Roman" w:hAnsi="Times New Roman" w:cs="Times New Roman"/>
        </w:rPr>
        <w:t>发动机原理是农业机械化及其自动化专业汽车方向的一门选修课。该课程的先修课为大学物理、工程热力学等。开设目的是为系统学习汽车设计、汽车理论、汽车运用基础等课程打下基础。主要学习发动机的特性及原理，发动机的热力过程、热力循环和整机性能。本课程通过考查形式考核。</w:t>
      </w:r>
    </w:p>
    <w:p>
      <w:pPr>
        <w:widowControl/>
        <w:spacing w:line="380" w:lineRule="atLeast"/>
        <w:ind w:firstLine="420" w:firstLineChars="200"/>
        <w:jc w:val="left"/>
        <w:rPr>
          <w:rFonts w:ascii="Times New Roman" w:hAnsi="Times New Roman" w:cs="Times New Roman"/>
        </w:rPr>
      </w:pPr>
      <w:r>
        <w:rPr>
          <w:rFonts w:ascii="Times New Roman" w:hAnsi="Times New Roman" w:cs="Times New Roman"/>
        </w:rPr>
        <w:t>参考教材：《汽车发动机原理》，张志沛，人民交通出版社，2007年；《汽车发动机原理》，吴建华，机械工业出版社，2005年,《汽车拖拉机发动机》，董敬等，机械出版社，1999年，第二版；《汽车发动机原理教程》，刘峥等，清华大学出版社，2001年。</w:t>
      </w:r>
    </w:p>
    <w:p>
      <w:pPr>
        <w:spacing w:line="380" w:lineRule="exact"/>
        <w:ind w:firstLine="420" w:firstLineChars="199"/>
        <w:rPr>
          <w:rFonts w:ascii="Times New Roman" w:hAnsi="Times New Roman" w:cs="Times New Roman"/>
          <w:b/>
        </w:rPr>
      </w:pPr>
      <w:r>
        <w:rPr>
          <w:rFonts w:ascii="Times New Roman" w:hAnsi="Times New Roman" w:cs="Times New Roman"/>
          <w:b/>
        </w:rPr>
        <w:t>AL040890</w:t>
      </w:r>
      <w:r>
        <w:rPr>
          <w:rFonts w:ascii="Times New Roman" w:hAnsi="Times New Roman" w:cs="Times New Roman"/>
        </w:rPr>
        <w:t xml:space="preserve"> </w:t>
      </w:r>
      <w:r>
        <w:rPr>
          <w:rFonts w:ascii="Times New Roman" w:hAnsi="Times New Roman" w:cs="Times New Roman"/>
          <w:b/>
        </w:rPr>
        <w:t>汽车电器与电控（Automobile Appliance and Electronic Control）</w:t>
      </w:r>
    </w:p>
    <w:p>
      <w:pPr>
        <w:spacing w:line="380" w:lineRule="exact"/>
        <w:ind w:firstLine="420" w:firstLineChars="200"/>
        <w:rPr>
          <w:rFonts w:ascii="Times New Roman" w:hAnsi="Times New Roman" w:cs="Times New Roman"/>
        </w:rPr>
      </w:pPr>
      <w:r>
        <w:rPr>
          <w:rFonts w:ascii="Times New Roman" w:hAnsi="Times New Roman" w:cs="Times New Roman"/>
        </w:rPr>
        <w:t>汽车电器与电控是农业机械化及其自动化专业的一门选修课。该课程的先修课为电工与电子技术、单片机原理及应用、汽车拖拉机学等。开设目的是使学生掌握现代汽车电器与电控的原理与使用方法。主要学习汽车电器的结构特点、工作原理及现代电控技术的基本知识；汽车电子控制技术的基本理论和各种控制系统的基本工作原理、结构与应用。</w:t>
      </w:r>
      <w:r>
        <w:rPr>
          <w:rFonts w:ascii="Times New Roman" w:hAnsi="Times New Roman" w:cs="Times New Roman"/>
          <w:kern w:val="0"/>
        </w:rPr>
        <w:t>本课程通过考查形式考核。</w:t>
      </w:r>
    </w:p>
    <w:p>
      <w:pPr>
        <w:spacing w:line="380" w:lineRule="exact"/>
        <w:ind w:firstLine="359" w:firstLineChars="171"/>
        <w:rPr>
          <w:rFonts w:ascii="Times New Roman" w:hAnsi="Times New Roman" w:cs="Times New Roman"/>
          <w:kern w:val="0"/>
        </w:rPr>
      </w:pPr>
      <w:r>
        <w:rPr>
          <w:rFonts w:ascii="Times New Roman" w:hAnsi="Times New Roman" w:cs="Times New Roman"/>
        </w:rPr>
        <w:t>参考教材：《汽车电器与电子控制系统》，麻友良，机械工业出版社，2000年；《汽车电器与电子控制技术》，徐向阳，机械工业出版社，2004年；《汽车电器与电子设备》，何丹亚，人民交通出版社。</w:t>
      </w:r>
    </w:p>
    <w:p>
      <w:pPr>
        <w:spacing w:line="380" w:lineRule="exact"/>
        <w:ind w:firstLine="420" w:firstLineChars="199"/>
        <w:rPr>
          <w:rFonts w:ascii="Times New Roman" w:hAnsi="Times New Roman" w:cs="Times New Roman"/>
          <w:b/>
          <w:bCs/>
        </w:rPr>
      </w:pPr>
      <w:r>
        <w:rPr>
          <w:rFonts w:ascii="Times New Roman" w:hAnsi="Times New Roman" w:cs="Times New Roman"/>
          <w:b/>
          <w:bCs/>
        </w:rPr>
        <w:t>AL040930 汽车设计（Automobile Design）</w:t>
      </w:r>
    </w:p>
    <w:p>
      <w:pPr>
        <w:pStyle w:val="4"/>
        <w:spacing w:line="380" w:lineRule="exact"/>
        <w:ind w:firstLine="420" w:firstLineChars="200"/>
        <w:rPr>
          <w:rFonts w:ascii="Times New Roman" w:hAnsi="Times New Roman" w:cs="Times New Roman"/>
        </w:rPr>
      </w:pPr>
      <w:r>
        <w:rPr>
          <w:rFonts w:ascii="Times New Roman" w:hAnsi="Times New Roman" w:cs="Times New Roman"/>
        </w:rPr>
        <w:t>汽车设计是农业机械化及其自动化专业汽车方向的一门选修课程。该课程的先修课程为理论力学、材料力学、机械原理与设计、汽车构造、汽车理论等。开设目的是为课程设计和毕业设计等打下基础。主要学习汽车总体设计、汽车悬架系统设计、汽车转向系统设计、汽车制动系统设计、汽车离合器设计、汽车驱动桥设计、机械变速器设计、万向传动设计。</w:t>
      </w:r>
      <w:r>
        <w:rPr>
          <w:rFonts w:ascii="Times New Roman" w:hAnsi="Times New Roman" w:cs="Times New Roman"/>
          <w:kern w:val="0"/>
        </w:rPr>
        <w:t>本课程通过卷式形式考核</w:t>
      </w:r>
      <w:r>
        <w:rPr>
          <w:rFonts w:ascii="Times New Roman" w:hAnsi="Times New Roman" w:cs="Times New Roman"/>
        </w:rPr>
        <w:t>。</w:t>
      </w:r>
    </w:p>
    <w:p>
      <w:pPr>
        <w:widowControl/>
        <w:spacing w:line="380" w:lineRule="atLeast"/>
        <w:ind w:firstLine="420" w:firstLineChars="200"/>
        <w:jc w:val="left"/>
        <w:rPr>
          <w:rFonts w:ascii="Times New Roman" w:hAnsi="Times New Roman" w:cs="Times New Roman"/>
        </w:rPr>
      </w:pPr>
      <w:r>
        <w:rPr>
          <w:rFonts w:ascii="Times New Roman" w:hAnsi="Times New Roman" w:cs="Times New Roman"/>
        </w:rPr>
        <w:t>参考教材为《汽车设计》，王望予，机械工业出版社，2004年，第四版；《汽车设计》，刘惟信，清华大学出版社，2004 年；《汽车设计》， 过学迅等，人民交通出版社，2005年。</w:t>
      </w:r>
    </w:p>
    <w:p>
      <w:pPr>
        <w:spacing w:line="380" w:lineRule="exact"/>
        <w:ind w:firstLine="422" w:firstLineChars="200"/>
        <w:rPr>
          <w:rFonts w:ascii="Times New Roman" w:hAnsi="Times New Roman" w:cs="Times New Roman"/>
          <w:b/>
        </w:rPr>
      </w:pPr>
      <w:r>
        <w:rPr>
          <w:rFonts w:ascii="Times New Roman" w:hAnsi="Times New Roman" w:cs="Times New Roman"/>
          <w:b/>
        </w:rPr>
        <w:t>AL040910</w:t>
      </w:r>
      <w:r>
        <w:rPr>
          <w:rFonts w:ascii="Times New Roman" w:hAnsi="Times New Roman" w:cs="Times New Roman"/>
        </w:rPr>
        <w:t xml:space="preserve"> </w:t>
      </w:r>
      <w:r>
        <w:rPr>
          <w:rFonts w:ascii="Times New Roman" w:hAnsi="Times New Roman" w:cs="Times New Roman"/>
          <w:b/>
        </w:rPr>
        <w:t>汽车检测与诊断技术（Automobile Testing and Diagnosing Technology）</w:t>
      </w:r>
    </w:p>
    <w:p>
      <w:pPr>
        <w:pStyle w:val="4"/>
        <w:spacing w:line="380" w:lineRule="exact"/>
        <w:ind w:firstLine="420" w:firstLineChars="200"/>
        <w:rPr>
          <w:rFonts w:ascii="Times New Roman" w:hAnsi="Times New Roman" w:cs="Times New Roman"/>
        </w:rPr>
      </w:pPr>
      <w:r>
        <w:rPr>
          <w:rFonts w:ascii="Times New Roman" w:hAnsi="Times New Roman" w:cs="Times New Roman"/>
          <w:snapToGrid w:val="0"/>
          <w:kern w:val="0"/>
        </w:rPr>
        <w:t>汽车检测与诊断技术是</w:t>
      </w:r>
      <w:r>
        <w:rPr>
          <w:rFonts w:ascii="Times New Roman" w:hAnsi="Times New Roman" w:cs="Times New Roman"/>
        </w:rPr>
        <w:t>农业机械化及其自动化专业的一门选修课程。</w:t>
      </w:r>
      <w:r>
        <w:rPr>
          <w:rFonts w:ascii="Times New Roman" w:hAnsi="Times New Roman" w:cs="Times New Roman"/>
          <w:snapToGrid w:val="0"/>
          <w:kern w:val="0"/>
        </w:rPr>
        <w:t>该课程的先修课是电工与电子技术、汽车构造等；</w:t>
      </w:r>
      <w:r>
        <w:rPr>
          <w:rFonts w:ascii="Times New Roman" w:hAnsi="Times New Roman" w:cs="Times New Roman"/>
          <w:kern w:val="0"/>
        </w:rPr>
        <w:t>开设目的是</w:t>
      </w:r>
      <w:r>
        <w:rPr>
          <w:rFonts w:ascii="Times New Roman" w:hAnsi="Times New Roman" w:cs="Times New Roman"/>
          <w:snapToGrid w:val="0"/>
          <w:kern w:val="0"/>
        </w:rPr>
        <w:t>使学生掌握汽车检测与诊断的基本知识及基本方法，了解检测诊断的工艺工程和发展趋势，进行检测诊断操作训练，能适应车辆检测的自动化监测工作和汽车基本故障的判断。主要</w:t>
      </w:r>
      <w:r>
        <w:rPr>
          <w:rFonts w:ascii="Times New Roman" w:hAnsi="Times New Roman" w:cs="Times New Roman"/>
        </w:rPr>
        <w:t>学习汽车检测与故障诊断的基本理论，汽车性能的基本检测方法，汽车故障的形成和诊断技术，适当介绍典型的检测项目、检测仪器、诊断工艺及检测诊断方法。</w:t>
      </w:r>
      <w:r>
        <w:rPr>
          <w:rFonts w:ascii="Times New Roman" w:hAnsi="Times New Roman" w:cs="Times New Roman"/>
          <w:kern w:val="0"/>
        </w:rPr>
        <w:t>本课程通过卷试形式考核</w:t>
      </w:r>
      <w:r>
        <w:rPr>
          <w:rFonts w:ascii="Times New Roman" w:hAnsi="Times New Roman" w:cs="Times New Roman"/>
        </w:rPr>
        <w:t>。</w:t>
      </w:r>
    </w:p>
    <w:p>
      <w:pPr>
        <w:widowControl/>
        <w:spacing w:line="380" w:lineRule="atLeast"/>
        <w:ind w:firstLine="420" w:firstLineChars="200"/>
        <w:jc w:val="left"/>
        <w:rPr>
          <w:rFonts w:ascii="Times New Roman" w:hAnsi="Times New Roman" w:cs="Times New Roman"/>
        </w:rPr>
      </w:pPr>
      <w:r>
        <w:rPr>
          <w:rFonts w:ascii="Times New Roman" w:hAnsi="Times New Roman" w:cs="Times New Roman"/>
        </w:rPr>
        <w:t>参考教材：《汽车检测与诊断》，陈焕江，机械工业出版社，2011年；《汽车检测与诊断技术》，赵英勋，机械工业出版社，2011年；《汽车检测与故障诊断技术》，张建俊，人民交通出版社，2010年；《汽车检测与诊断技术》，陈焕江，人民交通出版社，2009年。</w:t>
      </w:r>
    </w:p>
    <w:p>
      <w:pPr>
        <w:spacing w:line="380" w:lineRule="exact"/>
        <w:ind w:firstLine="542" w:firstLineChars="257"/>
        <w:rPr>
          <w:rFonts w:ascii="Times New Roman" w:hAnsi="Times New Roman" w:cs="Times New Roman"/>
          <w:b/>
        </w:rPr>
      </w:pPr>
      <w:r>
        <w:rPr>
          <w:rFonts w:ascii="Times New Roman" w:hAnsi="Times New Roman" w:cs="Times New Roman"/>
          <w:b/>
        </w:rPr>
        <w:t>AL041970汽车装饰技术（Automobile Decoration Technology）</w:t>
      </w:r>
    </w:p>
    <w:p>
      <w:pPr>
        <w:pStyle w:val="3"/>
        <w:spacing w:after="0" w:line="380" w:lineRule="exact"/>
        <w:ind w:firstLine="420" w:firstLineChars="200"/>
        <w:rPr>
          <w:rFonts w:ascii="Times New Roman" w:hAnsi="Times New Roman" w:cs="Times New Roman"/>
          <w:szCs w:val="21"/>
        </w:rPr>
      </w:pPr>
      <w:r>
        <w:rPr>
          <w:rFonts w:ascii="Times New Roman" w:hAnsi="Times New Roman" w:cs="Times New Roman"/>
          <w:szCs w:val="21"/>
        </w:rPr>
        <w:t>汽车装饰技术是农业机械化及其自动化专业汽车运用工程方向的一门限选课。该课程的先修课程为汽车构造，主要学习汽车美容用品及选用和分类、常用汽车美容设备、漆面修复美容、汽车防护过程中的工艺方法和技巧等。本课程通过考查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参考教材：《汽车美容与装饰》，周燕主编，机械工业出版社， 2013年7月第3版；《汽车美容》，鲁植雄主编，人民交通出版社，2011年7月第2版；《汽车装饰与美容》，李仲兴，孙丽琴主编，北京大学出版社，2011年9月第2版。</w:t>
      </w:r>
    </w:p>
    <w:p>
      <w:pPr>
        <w:spacing w:line="380" w:lineRule="exact"/>
        <w:ind w:firstLine="420" w:firstLineChars="199"/>
        <w:rPr>
          <w:rFonts w:ascii="Times New Roman" w:hAnsi="Times New Roman" w:cs="Times New Roman"/>
          <w:b/>
        </w:rPr>
      </w:pPr>
      <w:r>
        <w:rPr>
          <w:rFonts w:ascii="Times New Roman" w:hAnsi="Times New Roman" w:cs="Times New Roman"/>
          <w:b/>
        </w:rPr>
        <w:t>AL040970</w:t>
      </w:r>
      <w:r>
        <w:rPr>
          <w:rFonts w:ascii="Times New Roman" w:hAnsi="Times New Roman" w:cs="Times New Roman"/>
        </w:rPr>
        <w:t xml:space="preserve"> </w:t>
      </w:r>
      <w:r>
        <w:rPr>
          <w:rFonts w:ascii="Times New Roman" w:hAnsi="Times New Roman" w:cs="Times New Roman"/>
          <w:b/>
        </w:rPr>
        <w:t>汽车运用基础 (Automobile Usage Base)</w:t>
      </w:r>
    </w:p>
    <w:p>
      <w:pPr>
        <w:spacing w:line="380" w:lineRule="exact"/>
        <w:ind w:firstLine="420" w:firstLineChars="200"/>
        <w:rPr>
          <w:rFonts w:ascii="Times New Roman" w:hAnsi="Times New Roman" w:cs="Times New Roman"/>
        </w:rPr>
      </w:pPr>
      <w:r>
        <w:rPr>
          <w:rFonts w:ascii="Times New Roman" w:hAnsi="Times New Roman" w:cs="Times New Roman"/>
        </w:rPr>
        <w:t>汽车运用基础是农业机械化及其自动化专业的一门选修课。该课程的先修课程为汽车拖拉机学、发动机原理、汽车理论等。开设目的为培养学生毕业后能正确合理使用汽车，保证汽车有良好技术状况，减少污染及损耗，提高燃油经济性，降低运输成本等。主要学习汽车的选购、汽车户籍管理、汽车运用效益、运行材料的合理使用、汽车在特殊条件下的使用、汽车技术状况变化规律、车辆技术管理、车辆年检和审验等有关知识。</w:t>
      </w:r>
      <w:r>
        <w:rPr>
          <w:rFonts w:ascii="Times New Roman" w:hAnsi="Times New Roman" w:cs="Times New Roman"/>
          <w:kern w:val="0"/>
        </w:rPr>
        <w:t>本课程通过考查形式考核。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参考教材：《汽车运用工程基础》，陈焕江，人民交通出版社，2011年；《汽车运用工程基础》，徐中明等，重庆大学出版社，2005；《汽车运用工程》，许洪国，人民交通出版社，2009年。</w:t>
      </w:r>
    </w:p>
    <w:p>
      <w:pPr>
        <w:spacing w:line="380" w:lineRule="exact"/>
        <w:ind w:firstLine="422" w:firstLineChars="200"/>
        <w:rPr>
          <w:rFonts w:ascii="Times New Roman" w:hAnsi="Times New Roman" w:cs="Times New Roman"/>
          <w:b/>
          <w:bCs/>
        </w:rPr>
      </w:pPr>
      <w:r>
        <w:rPr>
          <w:rFonts w:ascii="Times New Roman" w:hAnsi="Times New Roman" w:cs="Times New Roman"/>
          <w:b/>
          <w:bCs/>
        </w:rPr>
        <w:t>AL040950 汽车维修工程（Automobile Maintenance Engineering）</w:t>
      </w:r>
    </w:p>
    <w:p>
      <w:pPr>
        <w:spacing w:line="380" w:lineRule="exact"/>
        <w:ind w:firstLine="420" w:firstLineChars="200"/>
        <w:rPr>
          <w:rFonts w:ascii="Times New Roman" w:hAnsi="Times New Roman" w:cs="Times New Roman"/>
        </w:rPr>
      </w:pPr>
      <w:r>
        <w:rPr>
          <w:rFonts w:ascii="Times New Roman" w:hAnsi="Times New Roman" w:cs="Times New Roman"/>
        </w:rPr>
        <w:t>汽车维修工程是农业机械化及其自动化专业一门选修课程。该课程的先行课为汽车与拖拉机、机械工程材料、金属工艺学、机械设计基础、电工电子、现代测试技术等。汽车可靠性理论基础、汽车零部件的失效理论、汽车维护工艺、汽车修理工艺、汽车零件修复方法、汽车修理质量管理、汽车发动机机械系统的维修、汽车底盘机械系统的维修和汽车车身维修等。本课程通过卷试形式考核。</w:t>
      </w:r>
    </w:p>
    <w:p>
      <w:pPr>
        <w:spacing w:line="380" w:lineRule="exact"/>
        <w:ind w:firstLine="539" w:firstLineChars="257"/>
        <w:rPr>
          <w:rFonts w:ascii="Times New Roman" w:hAnsi="Times New Roman" w:cs="Times New Roman"/>
        </w:rPr>
      </w:pPr>
      <w:r>
        <w:rPr>
          <w:rFonts w:ascii="Times New Roman" w:hAnsi="Times New Roman" w:cs="Times New Roman"/>
        </w:rPr>
        <w:t>参考教材：《汽车维修工程》，吴明，机械工业出版社，2009年；《汽车维修工程》，储江伟，人民交通出版社，第1版；《汽车维修工程》，王耀斌，</w:t>
      </w:r>
      <w:r>
        <w:fldChar w:fldCharType="begin"/>
      </w:r>
      <w:r>
        <w:instrText xml:space="preserve"> HYPERLINK "http://baike.baidu.com/view/494979.htm" \t "_blank" </w:instrText>
      </w:r>
      <w:r>
        <w:fldChar w:fldCharType="separate"/>
      </w:r>
      <w:r>
        <w:rPr>
          <w:rFonts w:ascii="Times New Roman" w:hAnsi="Times New Roman" w:cs="Times New Roman"/>
        </w:rPr>
        <w:t>北京理工大学出版社</w:t>
      </w:r>
      <w:r>
        <w:rPr>
          <w:rFonts w:ascii="Times New Roman" w:hAnsi="Times New Roman" w:cs="Times New Roman"/>
        </w:rPr>
        <w:fldChar w:fldCharType="end"/>
      </w:r>
      <w:r>
        <w:rPr>
          <w:rFonts w:ascii="Times New Roman" w:hAnsi="Times New Roman" w:cs="Times New Roman"/>
        </w:rPr>
        <w:t>，2007年；《汽车维修工程》，张金柱，机械工业出版社，2005年；《汽车维修技术及设备》，丛守智，机械工业出版社，2004年。</w:t>
      </w:r>
    </w:p>
    <w:p>
      <w:pPr>
        <w:spacing w:line="380" w:lineRule="exact"/>
        <w:ind w:firstLine="422" w:firstLineChars="200"/>
        <w:rPr>
          <w:rFonts w:ascii="Times New Roman" w:hAnsi="Times New Roman" w:cs="Times New Roman"/>
          <w:b/>
        </w:rPr>
      </w:pPr>
      <w:r>
        <w:rPr>
          <w:rFonts w:ascii="Times New Roman" w:hAnsi="Times New Roman" w:cs="Times New Roman"/>
          <w:b/>
        </w:rPr>
        <w:t>AL040920</w:t>
      </w:r>
      <w:r>
        <w:rPr>
          <w:rFonts w:ascii="Times New Roman" w:hAnsi="Times New Roman" w:cs="Times New Roman"/>
        </w:rPr>
        <w:t xml:space="preserve"> </w:t>
      </w:r>
      <w:r>
        <w:rPr>
          <w:rFonts w:ascii="Times New Roman" w:hAnsi="Times New Roman" w:cs="Times New Roman"/>
          <w:b/>
        </w:rPr>
        <w:t>汽车理论（Automobile Theory）</w:t>
      </w:r>
    </w:p>
    <w:p>
      <w:pPr>
        <w:spacing w:line="380" w:lineRule="exact"/>
        <w:ind w:firstLine="420" w:firstLineChars="200"/>
        <w:rPr>
          <w:rFonts w:ascii="Times New Roman" w:hAnsi="Times New Roman" w:cs="Times New Roman"/>
        </w:rPr>
      </w:pPr>
      <w:r>
        <w:rPr>
          <w:rFonts w:ascii="Times New Roman" w:hAnsi="Times New Roman" w:cs="Times New Roman"/>
        </w:rPr>
        <w:t>汽车理论是农业机械化及其自动化专业的一门选修课。该课程的先修课为高等数学、理论力学、汽车构造等。开设目的是为系统学习汽车运用基础、汽车设计等课程打下基础。主要学习汽车主要使用性能及其评价指标与评价方法、汽车的动力性、燃油经济性、制动性、操纵稳定性、行驶的平顺性及通过性及汽车及其部件的结构形式与结构参数对各使用性能的影响。本课程通过卷试形式考核。</w:t>
      </w:r>
    </w:p>
    <w:p>
      <w:pPr>
        <w:spacing w:line="380" w:lineRule="exact"/>
        <w:ind w:firstLine="420" w:firstLineChars="200"/>
        <w:rPr>
          <w:rFonts w:ascii="Times New Roman" w:hAnsi="Times New Roman" w:cs="Times New Roman"/>
        </w:rPr>
      </w:pPr>
      <w:r>
        <w:rPr>
          <w:rFonts w:ascii="Times New Roman" w:hAnsi="Times New Roman" w:cs="Times New Roman"/>
        </w:rPr>
        <w:t>参考教材：《汽车理论》，余志生，机械工业出版社，2009年；《汽车理论》，吴光强，人民交通出版社，2006年；《汽车理论》，曹红兵，机械工业出版社，2007年。</w:t>
      </w:r>
    </w:p>
    <w:p>
      <w:pPr>
        <w:spacing w:line="380" w:lineRule="exact"/>
        <w:ind w:firstLine="422" w:firstLineChars="200"/>
        <w:rPr>
          <w:rFonts w:ascii="Times New Roman" w:hAnsi="Times New Roman" w:cs="Times New Roman"/>
          <w:b/>
          <w:bCs/>
          <w:szCs w:val="21"/>
        </w:rPr>
      </w:pPr>
      <w:r>
        <w:rPr>
          <w:rFonts w:ascii="Times New Roman" w:hAnsi="Times New Roman" w:cs="Times New Roman"/>
          <w:b/>
          <w:bCs/>
          <w:szCs w:val="21"/>
        </w:rPr>
        <w:t>AL040990 三维设计软件及应用（3D CAD Software and It’s Application）</w:t>
      </w:r>
    </w:p>
    <w:p>
      <w:pPr>
        <w:spacing w:line="420" w:lineRule="exact"/>
        <w:ind w:firstLine="420"/>
        <w:rPr>
          <w:rFonts w:ascii="Times New Roman" w:hAnsi="Times New Roman" w:cs="Times New Roman"/>
          <w:szCs w:val="21"/>
        </w:rPr>
      </w:pPr>
      <w:r>
        <w:rPr>
          <w:rFonts w:ascii="Times New Roman" w:hAnsi="Times New Roman" w:cs="Times New Roman"/>
          <w:szCs w:val="21"/>
        </w:rPr>
        <w:t>三维设计软件及应用是农业机械化及其自动化专业的一门必</w:t>
      </w:r>
      <w:r>
        <w:rPr>
          <w:rFonts w:ascii="Times New Roman" w:hAnsi="Times New Roman" w:cs="Times New Roman"/>
        </w:rPr>
        <w:t>修</w:t>
      </w:r>
      <w:r>
        <w:rPr>
          <w:rFonts w:ascii="Times New Roman" w:hAnsi="Times New Roman" w:cs="Times New Roman"/>
          <w:szCs w:val="21"/>
        </w:rPr>
        <w:t>课程。该课程的先行课程是：机械制图。开设目的是为机电综合实习和毕业设计等打下基础。主要学习Pro/ENGINEER软件，使学生掌握基本概念、基本设计理念和设计方法，培养学生具有独立进行工程三维设计的能力及创造性思维能力。本课程通过上机操作形式进行考核。</w:t>
      </w:r>
    </w:p>
    <w:p>
      <w:pPr>
        <w:spacing w:line="420" w:lineRule="exact"/>
        <w:ind w:firstLine="420"/>
        <w:rPr>
          <w:rFonts w:ascii="Times New Roman" w:hAnsi="Times New Roman" w:cs="Times New Roman"/>
          <w:szCs w:val="21"/>
        </w:rPr>
      </w:pPr>
      <w:r>
        <w:rPr>
          <w:rFonts w:ascii="Times New Roman" w:hAnsi="Times New Roman" w:cs="Times New Roman"/>
          <w:szCs w:val="21"/>
        </w:rPr>
        <w:t>参考教材：《Creo Parametric2.0中文版标准教程》，肖毅华、贾雪艳编著，清华大学出版社，2013年；《Creo 2.0机械设计教程》，詹友刚主编，机械工业出版社，2015年，第二版。</w:t>
      </w:r>
    </w:p>
    <w:p>
      <w:pPr>
        <w:spacing w:line="380" w:lineRule="exact"/>
        <w:ind w:firstLine="542" w:firstLineChars="257"/>
        <w:rPr>
          <w:rFonts w:ascii="Times New Roman" w:hAnsi="Times New Roman" w:cs="Times New Roman"/>
          <w:b/>
        </w:rPr>
      </w:pPr>
      <w:r>
        <w:rPr>
          <w:rFonts w:ascii="Times New Roman" w:hAnsi="Times New Roman" w:cs="Times New Roman"/>
          <w:b/>
        </w:rPr>
        <w:t>AL041770 农业工程概论（Introduction to Agricultural Engineering）</w:t>
      </w:r>
    </w:p>
    <w:p>
      <w:pPr>
        <w:spacing w:line="380" w:lineRule="exact"/>
        <w:ind w:firstLine="539" w:firstLineChars="257"/>
        <w:rPr>
          <w:rFonts w:ascii="Times New Roman" w:hAnsi="Times New Roman" w:cs="Times New Roman"/>
        </w:rPr>
      </w:pPr>
      <w:r>
        <w:rPr>
          <w:rFonts w:ascii="Times New Roman" w:hAnsi="Times New Roman" w:cs="Times New Roman"/>
        </w:rPr>
        <w:t>农业工程概论是农业机械化及其自动化专业的一门选修课程。该课程的先修课程为汽车拖拉机学、农业机械学等。通过该课程的学习使学生掌握农业工程的基本概念，基本常识；尤其着重贯彻解决农业工程问题的正确思维方法。把基础研究、应用基础研究和推广前研究有机的结合起来。充分认识研究、设计和管理农用机械、电器设备及建筑，解决农业生产和加工工艺及农业生态保护和农业环境保护以及农业自然资源开发和利用中的工程问题。 </w:t>
      </w:r>
      <w:r>
        <w:rPr>
          <w:rFonts w:ascii="Times New Roman" w:hAnsi="Times New Roman" w:cs="Times New Roman"/>
          <w:kern w:val="0"/>
          <w:szCs w:val="21"/>
        </w:rPr>
        <w:t>本课程通过课程论文形式进行考核。</w:t>
      </w:r>
    </w:p>
    <w:p>
      <w:pPr>
        <w:widowControl/>
        <w:spacing w:line="380" w:lineRule="atLeast"/>
        <w:ind w:firstLine="420" w:firstLineChars="200"/>
        <w:jc w:val="left"/>
        <w:rPr>
          <w:rFonts w:ascii="Times New Roman" w:hAnsi="Times New Roman" w:cs="Times New Roman"/>
        </w:rPr>
      </w:pPr>
      <w:r>
        <w:rPr>
          <w:rFonts w:ascii="Times New Roman" w:hAnsi="Times New Roman" w:cs="Times New Roman"/>
        </w:rPr>
        <w:t>参考教材：《农业工程概论》，张伟，中国农业出版社，1997年；《农业机械化工程》，余有泰，中国展望出版社，1987年； 《农业生物环境工程》，崔引安，农业出版社，1994年。</w:t>
      </w:r>
    </w:p>
    <w:p>
      <w:pPr>
        <w:spacing w:line="380" w:lineRule="exact"/>
        <w:ind w:firstLine="422" w:firstLineChars="200"/>
        <w:rPr>
          <w:rFonts w:ascii="Times New Roman" w:hAnsi="Times New Roman" w:cs="Times New Roman"/>
          <w:b/>
          <w:bCs/>
        </w:rPr>
      </w:pPr>
      <w:r>
        <w:rPr>
          <w:rFonts w:ascii="Times New Roman" w:hAnsi="Times New Roman" w:cs="Times New Roman"/>
          <w:b/>
          <w:bCs/>
        </w:rPr>
        <w:t>AL043140 控制工程基础（Basic Mechanic Engineering Control）</w:t>
      </w:r>
    </w:p>
    <w:p>
      <w:pPr>
        <w:spacing w:line="420" w:lineRule="exact"/>
        <w:ind w:firstLine="420"/>
        <w:rPr>
          <w:rFonts w:ascii="Times New Roman" w:hAnsi="Times New Roman" w:cs="Times New Roman"/>
        </w:rPr>
      </w:pPr>
      <w:r>
        <w:rPr>
          <w:rFonts w:ascii="Times New Roman" w:hAnsi="Times New Roman" w:cs="Times New Roman"/>
          <w:bCs/>
        </w:rPr>
        <w:t>机械控制工程基础</w:t>
      </w:r>
      <w:r>
        <w:rPr>
          <w:rFonts w:ascii="Times New Roman" w:hAnsi="Times New Roman" w:cs="Times New Roman"/>
        </w:rPr>
        <w:t>是农业机械化及其自动化专业的一门专业核心课程。该课程的先</w:t>
      </w:r>
      <w:r>
        <w:rPr>
          <w:rFonts w:ascii="Times New Roman" w:hAnsi="Times New Roman" w:cs="Times New Roman"/>
          <w:kern w:val="0"/>
          <w:szCs w:val="21"/>
        </w:rPr>
        <w:t>行</w:t>
      </w:r>
      <w:r>
        <w:rPr>
          <w:rFonts w:ascii="Times New Roman" w:hAnsi="Times New Roman" w:cs="Times New Roman"/>
        </w:rPr>
        <w:t>课程是：高等数学﹑电工与电子技术。</w:t>
      </w:r>
      <w:r>
        <w:rPr>
          <w:rFonts w:ascii="Times New Roman" w:hAnsi="Times New Roman" w:cs="Times New Roman"/>
          <w:kern w:val="0"/>
        </w:rPr>
        <w:t>开设目的是为系统学习汽车</w:t>
      </w:r>
      <w:r>
        <w:rPr>
          <w:rFonts w:ascii="Times New Roman" w:hAnsi="Times New Roman" w:cs="Times New Roman"/>
        </w:rPr>
        <w:t>设计</w:t>
      </w:r>
      <w:r>
        <w:rPr>
          <w:rFonts w:ascii="Times New Roman" w:hAnsi="Times New Roman" w:cs="Times New Roman"/>
          <w:kern w:val="0"/>
        </w:rPr>
        <w:t>等课程打下基础。</w:t>
      </w:r>
      <w:r>
        <w:rPr>
          <w:rFonts w:ascii="Times New Roman" w:hAnsi="Times New Roman" w:cs="Times New Roman"/>
        </w:rPr>
        <w:t>主要学习控制系统数学模型、时域分析法、频率法、控制系统校正等内容。</w:t>
      </w:r>
      <w:r>
        <w:rPr>
          <w:rFonts w:ascii="Times New Roman" w:hAnsi="Times New Roman" w:cs="Times New Roman"/>
          <w:kern w:val="0"/>
          <w:szCs w:val="21"/>
        </w:rPr>
        <w:t>本课程通过卷试形式进行考核。</w:t>
      </w:r>
    </w:p>
    <w:p>
      <w:pPr>
        <w:spacing w:line="420" w:lineRule="exact"/>
        <w:ind w:firstLine="42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rPr>
        <w:t>《机械控制工程基础》，董明晓，电子工业出版社，2010年，第一版；《机械控制工程基础》，王仲民，国防工业出版社，2010年，第一版；《机械控制工程基础》，杨前明，电子工业出版社，2010年，第一版；《机械控制工程基础》，廉自生，国防工业出版社，2008年，第一版。</w:t>
      </w:r>
    </w:p>
    <w:p>
      <w:pPr>
        <w:spacing w:line="380" w:lineRule="exact"/>
        <w:ind w:left="420" w:leftChars="200"/>
        <w:rPr>
          <w:rFonts w:ascii="Times New Roman" w:hAnsi="Times New Roman" w:cs="Times New Roman"/>
          <w:b/>
          <w:bCs/>
        </w:rPr>
      </w:pPr>
      <w:r>
        <w:rPr>
          <w:rFonts w:ascii="Times New Roman" w:hAnsi="Times New Roman" w:cs="Times New Roman"/>
          <w:b/>
          <w:bCs/>
        </w:rPr>
        <w:t>AL040620 机械优化设计（Mechanical Optimum Design）</w:t>
      </w:r>
    </w:p>
    <w:p>
      <w:pPr>
        <w:spacing w:line="400" w:lineRule="exact"/>
        <w:ind w:firstLine="420" w:firstLineChars="200"/>
        <w:rPr>
          <w:rFonts w:ascii="Times New Roman" w:hAnsi="Times New Roman" w:cs="Times New Roman"/>
          <w:bCs/>
        </w:rPr>
      </w:pPr>
      <w:r>
        <w:rPr>
          <w:rFonts w:ascii="Times New Roman" w:hAnsi="Times New Roman" w:cs="Times New Roman"/>
        </w:rPr>
        <w:t>机械优化设计是农业机械化及其自动化专业的一门专业选修课程</w:t>
      </w:r>
      <w:r>
        <w:rPr>
          <w:rFonts w:ascii="Times New Roman" w:hAnsi="Times New Roman" w:cs="Times New Roman"/>
          <w:bCs/>
        </w:rPr>
        <w:t>。该课程的先修课程是：高等数学、线性代数、</w:t>
      </w:r>
      <w:r>
        <w:rPr>
          <w:rFonts w:ascii="Times New Roman" w:hAnsi="Times New Roman" w:cs="Times New Roman"/>
        </w:rPr>
        <w:t>信息技术基础</w:t>
      </w:r>
      <w:r>
        <w:rPr>
          <w:rFonts w:ascii="Times New Roman" w:hAnsi="Times New Roman" w:cs="Times New Roman"/>
          <w:bCs/>
        </w:rPr>
        <w:t>、理论力学、材料力学、机械原理、机械设计。开设目的是培养学生应用优化设计方法和理论进行机械工程设计的能力和水平。以便在以后的机械设计工作中设计出性能优良、外观美观、价格低廉的机械产品。主要学习机械优化设计的基本概念、基本理论、</w:t>
      </w:r>
      <w:r>
        <w:rPr>
          <w:rFonts w:ascii="Times New Roman" w:hAnsi="Times New Roman" w:cs="Times New Roman"/>
        </w:rPr>
        <w:t>常用的优化方法及其在机械设计中的应用等内容</w:t>
      </w:r>
      <w:r>
        <w:rPr>
          <w:rFonts w:ascii="Times New Roman" w:hAnsi="Times New Roman" w:cs="Times New Roman"/>
          <w:bCs/>
        </w:rPr>
        <w:t>。本课程通过上机或卷试形式进行考核。</w:t>
      </w:r>
    </w:p>
    <w:p>
      <w:pPr>
        <w:spacing w:line="380" w:lineRule="exact"/>
        <w:ind w:firstLine="420" w:firstLineChars="200"/>
        <w:rPr>
          <w:rFonts w:ascii="Times New Roman" w:hAnsi="Times New Roman" w:cs="Times New Roman"/>
          <w:bCs/>
        </w:rPr>
      </w:pPr>
      <w:r>
        <w:rPr>
          <w:rFonts w:ascii="Times New Roman" w:hAnsi="Times New Roman" w:cs="Times New Roman"/>
          <w:bCs/>
        </w:rPr>
        <w:t>参考教材：《机械优化设计》，王国强，机械工业出版社，2009年；《机械优化设计》，孙靖民，哈尔滨工业大学出版社， 2010年，第四版；《机械优化设计及应用》，樊军庆，机械工业出版社，2011年。</w:t>
      </w:r>
    </w:p>
    <w:p>
      <w:pPr>
        <w:spacing w:line="380" w:lineRule="exact"/>
        <w:ind w:firstLine="422" w:firstLineChars="200"/>
        <w:rPr>
          <w:rFonts w:ascii="Times New Roman" w:hAnsi="Times New Roman" w:cs="Times New Roman"/>
          <w:b/>
          <w:bCs/>
        </w:rPr>
      </w:pPr>
      <w:r>
        <w:rPr>
          <w:rFonts w:ascii="Times New Roman" w:hAnsi="Times New Roman" w:cs="Times New Roman"/>
          <w:b/>
          <w:bCs/>
        </w:rPr>
        <w:t>AL040540  机械创新设计（Mechanical Creation Design）</w:t>
      </w:r>
    </w:p>
    <w:p>
      <w:pPr>
        <w:pStyle w:val="2"/>
        <w:spacing w:line="380" w:lineRule="exact"/>
        <w:ind w:firstLineChars="200"/>
        <w:rPr>
          <w:szCs w:val="21"/>
        </w:rPr>
      </w:pPr>
      <w:r>
        <w:rPr>
          <w:bCs/>
        </w:rPr>
        <w:t>机械创新设计是</w:t>
      </w:r>
      <w:r>
        <w:t>农业机械化及其自动化专业一门选修课程。该课程的先</w:t>
      </w:r>
      <w:r>
        <w:rPr>
          <w:kern w:val="0"/>
          <w:szCs w:val="21"/>
        </w:rPr>
        <w:t>行</w:t>
      </w:r>
      <w:r>
        <w:t>课程是：机械制图、理论力学、材料力学、机械原理、机械设计、金属工艺学。</w:t>
      </w:r>
      <w:r>
        <w:rPr>
          <w:kern w:val="0"/>
        </w:rPr>
        <w:t>开设目的是</w:t>
      </w:r>
      <w:r>
        <w:t>培养学生创新意识、启发创新思维和介绍创新方法。主要学习创新设计的理论基础、创造性思维方法和创造原理；掌握创新设计方法，并能将其方法应用于机械创新设计的实践。</w:t>
      </w:r>
      <w:r>
        <w:rPr>
          <w:szCs w:val="21"/>
        </w:rPr>
        <w:t>本课程通过开卷形式进行考核。</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参考教材：《机械创新设计》，张春林，机械工业出版社，2007年版；《机械创新设计》，黄纯颖，高志，于晓红，高等教育出版社，2000年版；《机械创新设计》，罗绍新，机械工业出版社，2008年版。</w:t>
      </w:r>
    </w:p>
    <w:p>
      <w:pPr>
        <w:spacing w:line="380" w:lineRule="exact"/>
        <w:ind w:left="420" w:leftChars="200"/>
        <w:rPr>
          <w:rFonts w:ascii="Times New Roman" w:hAnsi="Times New Roman" w:cs="Times New Roman"/>
          <w:b/>
        </w:rPr>
      </w:pPr>
      <w:r>
        <w:rPr>
          <w:rFonts w:ascii="Times New Roman" w:hAnsi="Times New Roman" w:cs="Times New Roman"/>
          <w:b/>
          <w:bCs/>
        </w:rPr>
        <w:t xml:space="preserve">AL041340 </w:t>
      </w:r>
      <w:r>
        <w:rPr>
          <w:rFonts w:ascii="Times New Roman" w:hAnsi="Times New Roman" w:cs="Times New Roman"/>
          <w:b/>
        </w:rPr>
        <w:t>专业英语（Specialized English）</w:t>
      </w:r>
    </w:p>
    <w:p>
      <w:pPr>
        <w:spacing w:line="380" w:lineRule="exact"/>
        <w:ind w:firstLine="420"/>
        <w:rPr>
          <w:rFonts w:ascii="Times New Roman" w:hAnsi="Times New Roman" w:cs="Times New Roman"/>
        </w:rPr>
      </w:pPr>
      <w:r>
        <w:rPr>
          <w:rFonts w:ascii="Times New Roman" w:hAnsi="Times New Roman" w:cs="Times New Roman"/>
        </w:rPr>
        <w:t>专业英语是农业机械化及其自动化专业一门选修课程。该课程的先</w:t>
      </w:r>
      <w:r>
        <w:rPr>
          <w:rFonts w:ascii="Times New Roman" w:hAnsi="Times New Roman" w:cs="Times New Roman"/>
          <w:kern w:val="0"/>
          <w:szCs w:val="21"/>
        </w:rPr>
        <w:t>行</w:t>
      </w:r>
      <w:r>
        <w:rPr>
          <w:rFonts w:ascii="Times New Roman" w:hAnsi="Times New Roman" w:cs="Times New Roman"/>
        </w:rPr>
        <w:t>课程是：大学基础英语。</w:t>
      </w:r>
      <w:r>
        <w:rPr>
          <w:rFonts w:ascii="Times New Roman" w:hAnsi="Times New Roman" w:cs="Times New Roman"/>
          <w:kern w:val="0"/>
        </w:rPr>
        <w:t>开设目的是为系统学习专业英语知识。</w:t>
      </w:r>
      <w:r>
        <w:rPr>
          <w:rFonts w:ascii="Times New Roman" w:hAnsi="Times New Roman" w:cs="Times New Roman"/>
        </w:rPr>
        <w:t>主要学习和了解专业题材文章的特色，掌握一定量的专业词汇，学到一定的专业基础知识，并使在大学普通英语阶段所掌握的听、说、读、写技能得到进一步的巩固和提高。</w:t>
      </w:r>
      <w:r>
        <w:rPr>
          <w:rFonts w:ascii="Times New Roman" w:hAnsi="Times New Roman" w:cs="Times New Roman"/>
          <w:bCs/>
        </w:rPr>
        <w:t>本课程通过考查形式进行考核。</w:t>
      </w:r>
    </w:p>
    <w:p>
      <w:pPr>
        <w:spacing w:line="380" w:lineRule="atLeast"/>
        <w:ind w:firstLine="420"/>
        <w:rPr>
          <w:rFonts w:ascii="Times New Roman" w:hAnsi="Times New Roman" w:cs="Times New Roman"/>
        </w:rPr>
      </w:pPr>
      <w:r>
        <w:rPr>
          <w:rFonts w:ascii="Times New Roman" w:hAnsi="Times New Roman" w:cs="Times New Roman"/>
        </w:rPr>
        <w:t>参考教材：《交通运输专业英语》，陈焕江，徐双应，机械工业出版社，2008年，第二版；《机械工程专业英语》，施平，哈尔滨工业大学出版社，2006年，第八版；《机械工程专业英语》，廖宇兰，化学工业出版社，2009年，第一版。</w:t>
      </w:r>
    </w:p>
    <w:p>
      <w:pPr>
        <w:spacing w:line="380" w:lineRule="atLeast"/>
        <w:rPr>
          <w:rFonts w:ascii="Times New Roman" w:hAnsi="Times New Roman" w:cs="Times New Roman"/>
          <w:b/>
        </w:rPr>
      </w:pPr>
      <w:r>
        <w:rPr>
          <w:rFonts w:ascii="Times New Roman" w:hAnsi="Times New Roman" w:cs="Times New Roman"/>
          <w:b/>
        </w:rPr>
        <w:t xml:space="preserve">    AL040710交通环境污染与控制（Traffic Environment Pollution and Control）</w:t>
      </w:r>
    </w:p>
    <w:p>
      <w:pPr>
        <w:spacing w:line="380" w:lineRule="atLeast"/>
        <w:ind w:firstLine="539" w:firstLineChars="257"/>
        <w:rPr>
          <w:rFonts w:ascii="Times New Roman" w:hAnsi="Times New Roman" w:cs="Times New Roman"/>
        </w:rPr>
      </w:pPr>
      <w:r>
        <w:rPr>
          <w:rFonts w:ascii="Times New Roman" w:hAnsi="Times New Roman" w:cs="Times New Roman"/>
        </w:rPr>
        <w:t>交通环境污染与控制是农业机械化及其自动化专业的一门选修课程。该课程的先修课程为汽车拖拉机学、农业机械学、汽车运用工程等。通过该课程的学习使学生掌握机动车排放污染物与噪声控制的特点和要求，较系统地学习汽车排放污染物与噪声的生成机理、检测方法及标准、净化措施及控制技术；掌握大气污染与控制和交通噪声污染与控制等方面的基本知识。通过本课程使学生对交通产生的生态环境污染、噪声污染、空气污染、水环境污染等有基本的了解，掌握必要的交通环境污染控制或防治的基本知识和技术，培养学生具备交通环境评价、保护、管理的初步能力。</w:t>
      </w:r>
      <w:r>
        <w:rPr>
          <w:rFonts w:ascii="Times New Roman" w:hAnsi="Times New Roman" w:cs="Times New Roman"/>
          <w:kern w:val="0"/>
          <w:szCs w:val="21"/>
        </w:rPr>
        <w:t>本课程通过课程论文形式进行考核。</w:t>
      </w:r>
    </w:p>
    <w:p>
      <w:pPr>
        <w:tabs>
          <w:tab w:val="left" w:pos="5040"/>
        </w:tabs>
        <w:spacing w:line="380" w:lineRule="atLeast"/>
        <w:ind w:firstLine="411" w:firstLineChars="196"/>
        <w:rPr>
          <w:rFonts w:ascii="Times New Roman" w:hAnsi="Times New Roman" w:cs="Times New Roman"/>
        </w:rPr>
      </w:pPr>
      <w:r>
        <w:rPr>
          <w:rFonts w:ascii="Times New Roman" w:hAnsi="Times New Roman" w:cs="Times New Roman"/>
        </w:rPr>
        <w:t>参考教材：《交通运输环境污染与控制》，李岳林，王生昌主编，机械工业出版社，2010年，第二版； 《交通运输领域温室气体减排与控制技术》，梅娟主编，化学工业出版社，2009年； 《臭氧层保护及温室气体减排》，宋秀杰主编，化学工业出版社，2010年。</w:t>
      </w:r>
    </w:p>
    <w:p>
      <w:pPr>
        <w:tabs>
          <w:tab w:val="left" w:pos="5040"/>
        </w:tabs>
        <w:spacing w:line="380" w:lineRule="exact"/>
        <w:ind w:firstLine="413" w:firstLineChars="196"/>
        <w:rPr>
          <w:rFonts w:ascii="Times New Roman" w:hAnsi="Times New Roman" w:cs="Times New Roman"/>
          <w:b/>
          <w:szCs w:val="18"/>
        </w:rPr>
      </w:pPr>
      <w:r>
        <w:rPr>
          <w:rFonts w:ascii="Times New Roman" w:hAnsi="Times New Roman" w:cs="Times New Roman"/>
          <w:b/>
          <w:szCs w:val="18"/>
        </w:rPr>
        <w:t>AL041960汽车车身修复技术 (Automobile Bodywork Repair and Recovery Technology)</w:t>
      </w:r>
    </w:p>
    <w:p>
      <w:pPr>
        <w:spacing w:line="360" w:lineRule="exact"/>
        <w:ind w:firstLine="420" w:firstLineChars="200"/>
        <w:rPr>
          <w:rFonts w:ascii="Times New Roman" w:hAnsi="Times New Roman" w:cs="Times New Roman"/>
        </w:rPr>
      </w:pPr>
      <w:r>
        <w:rPr>
          <w:rFonts w:ascii="Times New Roman" w:hAnsi="Times New Roman" w:cs="Times New Roman"/>
          <w:szCs w:val="21"/>
        </w:rPr>
        <w:t>汽车车身修复技术</w:t>
      </w:r>
      <w:r>
        <w:rPr>
          <w:rFonts w:ascii="Times New Roman" w:hAnsi="Times New Roman" w:cs="Times New Roman"/>
        </w:rPr>
        <w:t>是农业机械化及其自动化专业的一门选修课程。该课程的先修课程为汽车构造等。主要学习汽车车身上常用的金属材料和非金属材料的物理性质、化学组成及加工工艺，钣金的基本工艺过程，焊接的基本工艺，车身检测与车架的校正方法，调色的一般技术和调色方法，车身涂装工艺与工序等。</w:t>
      </w:r>
      <w:r>
        <w:rPr>
          <w:rFonts w:ascii="Times New Roman" w:hAnsi="Times New Roman" w:cs="Times New Roman"/>
          <w:kern w:val="0"/>
        </w:rPr>
        <w:t>本课程通过考查形式考核。</w:t>
      </w:r>
    </w:p>
    <w:p>
      <w:pPr>
        <w:widowControl/>
        <w:spacing w:line="380" w:lineRule="atLeast"/>
        <w:ind w:firstLine="420" w:firstLineChars="200"/>
        <w:jc w:val="left"/>
        <w:rPr>
          <w:rFonts w:ascii="Times New Roman" w:hAnsi="Times New Roman" w:cs="Times New Roman"/>
        </w:rPr>
      </w:pPr>
      <w:r>
        <w:rPr>
          <w:rFonts w:ascii="Times New Roman" w:hAnsi="Times New Roman" w:cs="Times New Roman"/>
        </w:rPr>
        <w:t>参考教材：</w:t>
      </w:r>
      <w:r>
        <w:rPr>
          <w:rFonts w:ascii="Times New Roman" w:hAnsi="Times New Roman" w:cs="Times New Roman"/>
          <w:bCs/>
        </w:rPr>
        <w:t>《</w:t>
      </w:r>
      <w:r>
        <w:rPr>
          <w:rFonts w:ascii="Times New Roman" w:hAnsi="Times New Roman" w:cs="Times New Roman"/>
        </w:rPr>
        <w:t>汽车车身修复与美容》</w:t>
      </w:r>
      <w:r>
        <w:rPr>
          <w:rFonts w:ascii="Times New Roman" w:hAnsi="Times New Roman" w:cs="Times New Roman"/>
          <w:bCs/>
        </w:rPr>
        <w:t>，</w:t>
      </w:r>
      <w:r>
        <w:rPr>
          <w:rFonts w:ascii="Times New Roman" w:hAnsi="Times New Roman" w:cs="Times New Roman"/>
        </w:rPr>
        <w:t>吴兴敏</w:t>
      </w:r>
      <w:r>
        <w:rPr>
          <w:rFonts w:ascii="Times New Roman" w:hAnsi="Times New Roman" w:cs="Times New Roman"/>
          <w:bCs/>
        </w:rPr>
        <w:t>，</w:t>
      </w:r>
      <w:r>
        <w:rPr>
          <w:rFonts w:ascii="Times New Roman" w:hAnsi="Times New Roman" w:cs="Times New Roman"/>
        </w:rPr>
        <w:t>机械工业</w:t>
      </w:r>
      <w:r>
        <w:rPr>
          <w:rFonts w:ascii="Times New Roman" w:hAnsi="Times New Roman" w:cs="Times New Roman"/>
          <w:bCs/>
        </w:rPr>
        <w:t>出版社</w:t>
      </w:r>
      <w:r>
        <w:rPr>
          <w:rFonts w:ascii="Times New Roman" w:hAnsi="Times New Roman" w:cs="Times New Roman"/>
        </w:rPr>
        <w:t>，2011年，第二版；《汽车车身修复技术》，姜勇，电子工业出版社，2010年，第一版；《车身修复考试指南（模块F）》，机动车维修技术人员从业资格考试指南编写委员会，江苏科学技术出版社，2009年，第一版；《汽车美容装饰与钣金修复》，周燕，机械工业出版社，2012年第1版。</w:t>
      </w:r>
    </w:p>
    <w:p>
      <w:pPr>
        <w:spacing w:line="380" w:lineRule="exact"/>
        <w:ind w:firstLine="422" w:firstLineChars="200"/>
        <w:rPr>
          <w:rFonts w:ascii="Times New Roman" w:hAnsi="Times New Roman" w:cs="Times New Roman"/>
          <w:b/>
          <w:bCs/>
        </w:rPr>
      </w:pPr>
      <w:r>
        <w:rPr>
          <w:rFonts w:ascii="Times New Roman" w:hAnsi="Times New Roman" w:cs="Times New Roman"/>
          <w:b/>
          <w:bCs/>
        </w:rPr>
        <w:t>BS040340 制图测绘（Measure and Drawing Training）</w:t>
      </w:r>
    </w:p>
    <w:p>
      <w:pPr>
        <w:spacing w:line="380" w:lineRule="exact"/>
        <w:ind w:firstLine="420" w:firstLineChars="200"/>
        <w:rPr>
          <w:rFonts w:ascii="Times New Roman" w:hAnsi="Times New Roman" w:cs="Times New Roman"/>
          <w:bCs/>
        </w:rPr>
      </w:pPr>
      <w:r>
        <w:rPr>
          <w:rFonts w:ascii="Times New Roman" w:hAnsi="Times New Roman" w:cs="Times New Roman"/>
          <w:bCs/>
        </w:rPr>
        <w:t>制图测绘是</w:t>
      </w:r>
      <w:r>
        <w:rPr>
          <w:rFonts w:ascii="Times New Roman" w:hAnsi="Times New Roman" w:cs="Times New Roman"/>
        </w:rPr>
        <w:t>农业机械化</w:t>
      </w:r>
      <w:r>
        <w:rPr>
          <w:rFonts w:ascii="Times New Roman" w:hAnsi="Times New Roman" w:cs="Times New Roman"/>
          <w:bCs/>
        </w:rPr>
        <w:t>及其自动化专业的一门实践教学课程。该课程的先修课程是：机械制图。开设目的是使学生将所学理论和生产实践结合起来、将学与画结合起来，牢固地掌握制图知识,提高绘制机械图样的基本技能，使学生在图示能力、图样的手工绘制能力及阅读能力、测绘能力和查阅技术文献等方面受到一次综合训练。主要内容为：通过装配体的拆装测绘，</w:t>
      </w:r>
      <w:r>
        <w:rPr>
          <w:rFonts w:ascii="Times New Roman" w:hAnsi="Times New Roman" w:cs="Times New Roman"/>
          <w:szCs w:val="21"/>
        </w:rPr>
        <w:t>掌握一般测绘程序和步骤，理解测绘部件的工作原理和装配关系，学会机器部件分解，画出示意图（包括装配示意图、原理图、传动示意图等），并掌握常用测量工具的测量方法，并进行尺寸测量，标注尺寸数值，进行尺寸圆整和协调，确定配合，公差及表面粗糙度及技术要求。</w:t>
      </w:r>
      <w:r>
        <w:rPr>
          <w:rFonts w:ascii="Times New Roman" w:hAnsi="Times New Roman" w:cs="Times New Roman"/>
          <w:bCs/>
        </w:rPr>
        <w:t>本课程通过</w:t>
      </w:r>
      <w:r>
        <w:rPr>
          <w:rFonts w:ascii="Times New Roman" w:hAnsi="Times New Roman" w:cs="Times New Roman"/>
        </w:rPr>
        <w:t>草图、装配图的图面质量</w:t>
      </w:r>
      <w:r>
        <w:rPr>
          <w:rFonts w:ascii="Times New Roman" w:hAnsi="Times New Roman" w:cs="Times New Roman"/>
          <w:bCs/>
        </w:rPr>
        <w:t>进行考核。</w:t>
      </w:r>
    </w:p>
    <w:p>
      <w:pPr>
        <w:spacing w:line="380" w:lineRule="exact"/>
        <w:ind w:firstLine="420" w:firstLineChars="200"/>
        <w:rPr>
          <w:rFonts w:ascii="Times New Roman" w:hAnsi="Times New Roman" w:cs="Times New Roman"/>
          <w:bCs/>
        </w:rPr>
      </w:pPr>
      <w:r>
        <w:rPr>
          <w:rFonts w:ascii="Times New Roman" w:hAnsi="Times New Roman" w:cs="Times New Roman"/>
          <w:bCs/>
        </w:rPr>
        <w:t>参考教材：《</w:t>
      </w:r>
      <w:r>
        <w:rPr>
          <w:rFonts w:ascii="Times New Roman" w:hAnsi="Times New Roman" w:cs="Times New Roman"/>
        </w:rPr>
        <w:t>机械制图零部件测绘</w:t>
      </w:r>
      <w:r>
        <w:rPr>
          <w:rFonts w:ascii="Times New Roman" w:hAnsi="Times New Roman" w:cs="Times New Roman"/>
          <w:bCs/>
        </w:rPr>
        <w:t>》，</w:t>
      </w:r>
      <w:r>
        <w:rPr>
          <w:rFonts w:ascii="Times New Roman" w:hAnsi="Times New Roman" w:cs="Times New Roman"/>
        </w:rPr>
        <w:t>王旭东</w:t>
      </w:r>
      <w:r>
        <w:rPr>
          <w:rFonts w:ascii="Times New Roman" w:hAnsi="Times New Roman" w:cs="Times New Roman"/>
          <w:bCs/>
        </w:rPr>
        <w:t>，暨南大学出版社，2010年，第一版；《工程制图课程测绘实训》，李明，合肥工业大学出版社，2008年，第一版；《工程制图测绘及技能实训指导》，李奉香，哈尔滨工程大学出版社，2007年，第一版。</w:t>
      </w:r>
    </w:p>
    <w:p>
      <w:pPr>
        <w:spacing w:line="380" w:lineRule="exact"/>
        <w:ind w:firstLine="422" w:firstLineChars="200"/>
        <w:rPr>
          <w:rFonts w:ascii="Times New Roman" w:hAnsi="Times New Roman" w:cs="Times New Roman"/>
          <w:b/>
          <w:bCs/>
        </w:rPr>
      </w:pPr>
      <w:r>
        <w:rPr>
          <w:rFonts w:ascii="Times New Roman" w:hAnsi="Times New Roman" w:cs="Times New Roman"/>
          <w:b/>
          <w:bCs/>
        </w:rPr>
        <w:t>BS040760 金工教学实习（Metalworking practice teaching）</w:t>
      </w:r>
    </w:p>
    <w:p>
      <w:pPr>
        <w:spacing w:line="380" w:lineRule="exact"/>
        <w:ind w:firstLine="420" w:firstLineChars="200"/>
        <w:rPr>
          <w:rFonts w:ascii="Times New Roman" w:hAnsi="Times New Roman" w:cs="Times New Roman"/>
          <w:bCs/>
        </w:rPr>
      </w:pPr>
      <w:r>
        <w:rPr>
          <w:rFonts w:ascii="Times New Roman" w:hAnsi="Times New Roman" w:cs="Times New Roman"/>
          <w:bCs/>
        </w:rPr>
        <w:t>金工教学实习是</w:t>
      </w:r>
      <w:r>
        <w:rPr>
          <w:rFonts w:ascii="Times New Roman" w:hAnsi="Times New Roman" w:cs="Times New Roman"/>
        </w:rPr>
        <w:t>农业机械化</w:t>
      </w:r>
      <w:r>
        <w:rPr>
          <w:rFonts w:ascii="Times New Roman" w:hAnsi="Times New Roman" w:cs="Times New Roman"/>
          <w:bCs/>
        </w:rPr>
        <w:t>及其自动化专业的一门实践教学课程，是培养学生动手能力、结合实践学习理论的重要环节，是金属工艺学课程教学的必要条件和重要的组成部分。该课程的先修课程是：机械制图。开设目的是通过实践教学，使学生初步接触机器制造的生产过程，掌握各工种的基本操作能力，了解金属加工工艺、机床和工具的常识，具备初步的工程意识和实践能力，为学习金属工艺学和工艺类课程积累感性知识，为后续有关课程及今后从事机械设计和技术管理工作打下良好的实践基础。主要内容为：按大纲要求，完成车工、钳工和铸工等各工种的基本操作和学习相关金属工艺基础知识，使学生了解机械制造的一般过程，熟悉机械零件常用加工方法及所用设备结构原理，工卡量具的操作，具有独立完成简单零件加工制造的实践能力；使学生通过简单零件加工，巩固和加深机械制图等知识及其应用，学会对工艺过程的分析能力；培养学生的劳动观点，理论联系实际的工作作风和经济观点</w:t>
      </w:r>
      <w:r>
        <w:rPr>
          <w:rFonts w:ascii="Times New Roman" w:hAnsi="Times New Roman" w:cs="Times New Roman"/>
          <w:szCs w:val="21"/>
        </w:rPr>
        <w:t>。</w:t>
      </w:r>
      <w:r>
        <w:rPr>
          <w:rFonts w:ascii="Times New Roman" w:hAnsi="Times New Roman" w:cs="Times New Roman"/>
          <w:bCs/>
        </w:rPr>
        <w:t>本课程通过</w:t>
      </w:r>
      <w:r>
        <w:rPr>
          <w:rFonts w:ascii="Times New Roman" w:hAnsi="Times New Roman" w:cs="Times New Roman"/>
        </w:rPr>
        <w:t>操作技能、安全生产、劳动纪律等</w:t>
      </w:r>
      <w:r>
        <w:rPr>
          <w:rFonts w:ascii="Times New Roman" w:hAnsi="Times New Roman" w:cs="Times New Roman"/>
          <w:bCs/>
        </w:rPr>
        <w:t>进行考核。</w:t>
      </w:r>
    </w:p>
    <w:p>
      <w:pPr>
        <w:spacing w:line="380" w:lineRule="exact"/>
        <w:ind w:firstLine="420" w:firstLineChars="200"/>
        <w:rPr>
          <w:rFonts w:ascii="Times New Roman" w:hAnsi="Times New Roman" w:cs="Times New Roman"/>
          <w:bCs/>
        </w:rPr>
      </w:pPr>
      <w:r>
        <w:rPr>
          <w:rFonts w:ascii="Times New Roman" w:hAnsi="Times New Roman" w:cs="Times New Roman"/>
          <w:bCs/>
        </w:rPr>
        <w:t>参考教材：《金工实习》，</w:t>
      </w:r>
      <w:r>
        <w:rPr>
          <w:rFonts w:ascii="Times New Roman" w:hAnsi="Times New Roman" w:cs="Times New Roman"/>
        </w:rPr>
        <w:t>刘建成</w:t>
      </w:r>
      <w:r>
        <w:rPr>
          <w:rFonts w:ascii="Times New Roman" w:hAnsi="Times New Roman" w:cs="Times New Roman"/>
          <w:bCs/>
        </w:rPr>
        <w:t>，同济大学出版社，2009年，第一版；《金工实习》，郭术义，清华大学出版社，2011年，第一版；《金工实习》，金禧德，高等教育出版社，2008年，第三版。</w:t>
      </w:r>
    </w:p>
    <w:p>
      <w:pPr>
        <w:spacing w:line="380" w:lineRule="exact"/>
        <w:ind w:firstLine="413" w:firstLineChars="196"/>
        <w:rPr>
          <w:rFonts w:ascii="Times New Roman" w:hAnsi="Times New Roman" w:cs="Times New Roman"/>
          <w:b/>
          <w:bCs/>
        </w:rPr>
      </w:pPr>
      <w:r>
        <w:rPr>
          <w:rFonts w:ascii="Times New Roman" w:hAnsi="Times New Roman" w:cs="Times New Roman"/>
          <w:b/>
          <w:bCs/>
        </w:rPr>
        <w:t>BS040220 机原与机设课程设</w:t>
      </w:r>
      <w:r>
        <w:rPr>
          <w:rFonts w:ascii="Times New Roman" w:hAnsi="Times New Roman" w:cs="Times New Roman"/>
          <w:b/>
        </w:rPr>
        <w:t>计</w:t>
      </w:r>
      <w:r>
        <w:rPr>
          <w:rFonts w:ascii="Times New Roman" w:hAnsi="Times New Roman" w:cs="Times New Roman"/>
          <w:b/>
          <w:bCs/>
        </w:rPr>
        <w:t>（Course Design of Mechanical Principle and Mechanical Design）</w:t>
      </w:r>
    </w:p>
    <w:p>
      <w:pPr>
        <w:spacing w:line="380" w:lineRule="exact"/>
        <w:ind w:firstLine="420" w:firstLineChars="200"/>
        <w:rPr>
          <w:rFonts w:ascii="Times New Roman" w:hAnsi="Times New Roman" w:cs="Times New Roman"/>
          <w:bCs/>
        </w:rPr>
      </w:pPr>
      <w:r>
        <w:rPr>
          <w:rFonts w:ascii="Times New Roman" w:hAnsi="Times New Roman" w:cs="Times New Roman"/>
          <w:bCs/>
        </w:rPr>
        <w:t>机原与机设课程设计是</w:t>
      </w:r>
      <w:r>
        <w:rPr>
          <w:rFonts w:ascii="Times New Roman" w:hAnsi="Times New Roman" w:cs="Times New Roman"/>
        </w:rPr>
        <w:t>农业机械化</w:t>
      </w:r>
      <w:r>
        <w:rPr>
          <w:rFonts w:ascii="Times New Roman" w:hAnsi="Times New Roman" w:cs="Times New Roman"/>
          <w:bCs/>
        </w:rPr>
        <w:t>及其自动化专业的一门实践教学课程。该课程的先修课程是：理论力学、材料力学、机械原理、机械设计、互换性与技术测量。开设目的是培养学生理论联系实际的设计思想和综合运用机械原理和机械设计课程的理论知识。训练学生的设计构思（创新构思）和设计技能（实践技能），以及运用标准、规范、手册、图册和查阅有关技术资料的能力。主要内容为：从机器功能出发制定设计方案，合理选择传动机构和零件；按机器工作状态分析和计算作用在零件上的载荷，合理选择零件材料，正确计算零件的工作能力和确定零件尺寸；考虑制造工艺、使用维护、经济和安全等问题对机器和零件进行结构设计；绘制机器或部件的装配图和零件图，在制图、公差配合及技术测量、金属热处理等先修课程基础上合理注明有关技术要求。本课程通过</w:t>
      </w:r>
      <w:r>
        <w:rPr>
          <w:rFonts w:ascii="Times New Roman" w:hAnsi="Times New Roman" w:cs="Times New Roman"/>
        </w:rPr>
        <w:t>图纸和设计说明书等</w:t>
      </w:r>
      <w:r>
        <w:rPr>
          <w:rFonts w:ascii="Times New Roman" w:hAnsi="Times New Roman" w:cs="Times New Roman"/>
          <w:bCs/>
        </w:rPr>
        <w:t>进行考核。</w:t>
      </w:r>
    </w:p>
    <w:p>
      <w:pPr>
        <w:spacing w:line="380" w:lineRule="exact"/>
        <w:ind w:firstLine="420" w:firstLineChars="200"/>
        <w:rPr>
          <w:rFonts w:ascii="Times New Roman" w:hAnsi="Times New Roman" w:cs="Times New Roman"/>
        </w:rPr>
      </w:pPr>
      <w:r>
        <w:rPr>
          <w:rFonts w:ascii="Times New Roman" w:hAnsi="Times New Roman" w:cs="Times New Roman"/>
          <w:bCs/>
        </w:rPr>
        <w:t>参考教材：《</w:t>
      </w:r>
      <w:r>
        <w:rPr>
          <w:rFonts w:ascii="Times New Roman" w:hAnsi="Times New Roman" w:cs="Times New Roman"/>
        </w:rPr>
        <w:t>机械原理课程设计</w:t>
      </w:r>
      <w:r>
        <w:rPr>
          <w:rFonts w:ascii="Times New Roman" w:hAnsi="Times New Roman" w:cs="Times New Roman"/>
          <w:bCs/>
        </w:rPr>
        <w:t>》，</w:t>
      </w:r>
      <w:r>
        <w:rPr>
          <w:rFonts w:ascii="Times New Roman" w:hAnsi="Times New Roman" w:cs="Times New Roman"/>
        </w:rPr>
        <w:t>师忠秀</w:t>
      </w:r>
      <w:r>
        <w:rPr>
          <w:rFonts w:ascii="Times New Roman" w:hAnsi="Times New Roman" w:cs="Times New Roman"/>
          <w:bCs/>
        </w:rPr>
        <w:t>，机械工业出版社，2009年，第一版；《</w:t>
      </w:r>
      <w:r>
        <w:rPr>
          <w:rFonts w:ascii="Times New Roman" w:hAnsi="Times New Roman" w:cs="Times New Roman"/>
        </w:rPr>
        <w:t>机械原理课程设计</w:t>
      </w:r>
      <w:r>
        <w:rPr>
          <w:rFonts w:ascii="Times New Roman" w:hAnsi="Times New Roman" w:cs="Times New Roman"/>
          <w:bCs/>
        </w:rPr>
        <w:t>》，李瑞琴，电子工业出版社，2010年，第一版；《机械原理课程设计》，王淑仁，科学出版社，2006年，第一版；《机械设计课程设计》，</w:t>
      </w:r>
      <w:r>
        <w:rPr>
          <w:rFonts w:ascii="Times New Roman" w:hAnsi="Times New Roman" w:cs="Times New Roman"/>
        </w:rPr>
        <w:t>许瑛</w:t>
      </w:r>
      <w:r>
        <w:rPr>
          <w:rFonts w:ascii="Times New Roman" w:hAnsi="Times New Roman" w:cs="Times New Roman"/>
          <w:bCs/>
        </w:rPr>
        <w:t>，北京大学出版社，2008年，第一版；《机械设计课程设计》，陈秀宁，浙江大学出版社，2006年，第四版；《机械设计课程设计》，刘莹，大连理工大学出版社，2008年，第一版。</w:t>
      </w:r>
    </w:p>
    <w:p>
      <w:pPr>
        <w:spacing w:line="380" w:lineRule="exact"/>
        <w:ind w:firstLine="413" w:firstLineChars="196"/>
        <w:rPr>
          <w:rFonts w:ascii="Times New Roman" w:hAnsi="Times New Roman" w:cs="Times New Roman"/>
          <w:b/>
        </w:rPr>
      </w:pPr>
      <w:r>
        <w:rPr>
          <w:rFonts w:ascii="Times New Roman" w:hAnsi="Times New Roman" w:cs="Times New Roman"/>
          <w:b/>
        </w:rPr>
        <w:t>BS040371 专业课程设计1（Course design of major）</w:t>
      </w:r>
    </w:p>
    <w:p>
      <w:pPr>
        <w:spacing w:line="380" w:lineRule="exact"/>
        <w:ind w:firstLine="420" w:firstLineChars="200"/>
        <w:rPr>
          <w:rFonts w:ascii="Times New Roman" w:hAnsi="Times New Roman" w:cs="Times New Roman"/>
          <w:szCs w:val="21"/>
        </w:rPr>
      </w:pPr>
      <w:r>
        <w:rPr>
          <w:rFonts w:ascii="Times New Roman" w:hAnsi="Times New Roman" w:cs="Times New Roman"/>
        </w:rPr>
        <w:t>专业课程设计是农业机械化及其自动化专业的一门实践教学课程。该课程的先修课程为农业机械学、汽车设计、理论力学、材料力学、机械原理、机械设计、液压与气动传动、汽车拖拉机等；开设目的是为进行农机作业机械设计或动力机械设计奠定基础；主要</w:t>
      </w:r>
      <w:r>
        <w:rPr>
          <w:rFonts w:ascii="Times New Roman" w:hAnsi="Times New Roman" w:cs="Times New Roman"/>
          <w:szCs w:val="21"/>
        </w:rPr>
        <w:t>从结构设计、参数选择、强度分析等方面，全面学习作业机械或动力机械关键部件的设计方法和设计理论，掌握作业机械或动力机械关键部件的设计能力。</w:t>
      </w:r>
      <w:r>
        <w:rPr>
          <w:rFonts w:ascii="Times New Roman" w:hAnsi="Times New Roman" w:cs="Times New Roman"/>
          <w:kern w:val="0"/>
        </w:rPr>
        <w:t>本课程通过考查形式考核。</w:t>
      </w:r>
    </w:p>
    <w:p>
      <w:pPr>
        <w:spacing w:line="380" w:lineRule="exact"/>
        <w:ind w:firstLine="420" w:firstLineChars="200"/>
        <w:rPr>
          <w:rFonts w:ascii="Times New Roman" w:hAnsi="Times New Roman" w:cs="Times New Roman"/>
          <w:szCs w:val="21"/>
        </w:rPr>
      </w:pPr>
      <w:r>
        <w:rPr>
          <w:rFonts w:ascii="Times New Roman" w:hAnsi="Times New Roman" w:cs="Times New Roman"/>
        </w:rPr>
        <w:t>参考教材：《农业机械学》，李宝筏，中国农业出版社，2003年，第一版；《农业机械学》（上下册）北京农业工程大学，农业出版社，1999年；</w:t>
      </w:r>
      <w:r>
        <w:rPr>
          <w:rFonts w:ascii="Times New Roman" w:hAnsi="Times New Roman" w:cs="Times New Roman"/>
          <w:szCs w:val="21"/>
        </w:rPr>
        <w:t>《汽车设计课程设计指导书》，王国权，龚国庆，机械工业出版社，2010年第一版；《汽车设计》，王望予，机械工业出版社，2011年，第四版。</w:t>
      </w:r>
    </w:p>
    <w:p>
      <w:pPr>
        <w:spacing w:line="380" w:lineRule="exact"/>
        <w:ind w:firstLine="420"/>
        <w:rPr>
          <w:rFonts w:ascii="Times New Roman" w:hAnsi="Times New Roman" w:cs="Times New Roman"/>
          <w:b/>
        </w:rPr>
      </w:pPr>
      <w:r>
        <w:rPr>
          <w:rFonts w:ascii="Times New Roman" w:hAnsi="Times New Roman" w:cs="Times New Roman"/>
          <w:b/>
        </w:rPr>
        <w:t>BS040372 专业课程设计2（Curriculum design of major-Electrical equipment section）</w:t>
      </w:r>
    </w:p>
    <w:p>
      <w:pPr>
        <w:spacing w:line="380" w:lineRule="exact"/>
        <w:ind w:firstLine="420" w:firstLineChars="200"/>
        <w:rPr>
          <w:rFonts w:ascii="Times New Roman" w:hAnsi="Times New Roman" w:cs="Times New Roman"/>
          <w:szCs w:val="21"/>
        </w:rPr>
      </w:pPr>
      <w:r>
        <w:rPr>
          <w:rFonts w:ascii="Times New Roman" w:hAnsi="Times New Roman" w:cs="Times New Roman"/>
        </w:rPr>
        <w:t>专业课程设计-电气部分是农业机械化及其自动化专业的一门实践教学课程。该课程的先修课程为大学物理、电工与电子技术、液压与气动传动、汽车电器与电控、汽车设计、现代测试技术、单片机原理及运用等；开设目的是为进行汽车或农机电气系统设计或电气控制设计奠定基础；主要</w:t>
      </w:r>
      <w:r>
        <w:rPr>
          <w:rFonts w:ascii="Times New Roman" w:hAnsi="Times New Roman" w:cs="Times New Roman"/>
          <w:szCs w:val="21"/>
        </w:rPr>
        <w:t>从电气系统原理图设计、电气系统电能平衡计算、电器件布置和三维线束布线设计、线束设计等方面，全面学习汽车或动力机械电气系统的设计方法和设计理论，掌握汽车或动力机械关键电气系统的设计能力。</w:t>
      </w:r>
      <w:r>
        <w:rPr>
          <w:rFonts w:ascii="Times New Roman" w:hAnsi="Times New Roman" w:cs="Times New Roman"/>
          <w:kern w:val="0"/>
        </w:rPr>
        <w:t>本课程通过考查形式考核。</w:t>
      </w:r>
    </w:p>
    <w:p>
      <w:pPr>
        <w:spacing w:line="380" w:lineRule="exact"/>
        <w:ind w:firstLine="420"/>
        <w:rPr>
          <w:rFonts w:ascii="Times New Roman" w:hAnsi="Times New Roman" w:cs="Times New Roman"/>
          <w:b/>
        </w:rPr>
      </w:pPr>
      <w:r>
        <w:rPr>
          <w:rFonts w:ascii="Times New Roman" w:hAnsi="Times New Roman" w:cs="Times New Roman"/>
        </w:rPr>
        <w:t>参考教材：《电气控制系统设计基础与范例》，</w:t>
      </w:r>
      <w:r>
        <w:fldChar w:fldCharType="begin"/>
      </w:r>
      <w:r>
        <w:instrText xml:space="preserve"> HYPERLINK "http://book.kaoyantj.com/kaoyanbook_search.asp?zuozhe=%D2%D7%E3%FC%BF%C9&amp;xuanze=3" \t "_blank" </w:instrText>
      </w:r>
      <w:r>
        <w:fldChar w:fldCharType="separate"/>
      </w:r>
      <w:r>
        <w:rPr>
          <w:rFonts w:ascii="Times New Roman" w:hAnsi="Times New Roman" w:cs="Times New Roman"/>
        </w:rPr>
        <w:t>易泓可</w:t>
      </w:r>
      <w:r>
        <w:rPr>
          <w:rFonts w:ascii="Times New Roman" w:hAnsi="Times New Roman" w:cs="Times New Roman"/>
        </w:rPr>
        <w:fldChar w:fldCharType="end"/>
      </w:r>
      <w:r>
        <w:rPr>
          <w:rFonts w:ascii="Times New Roman" w:hAnsi="Times New Roman" w:cs="Times New Roman"/>
        </w:rPr>
        <w:t>，机械工业出版社，2008年，第一版；《汽车电器与电子控制系统》，麻友良，机械工业出版社，2007年</w:t>
      </w:r>
      <w:r>
        <w:rPr>
          <w:rFonts w:ascii="Times New Roman" w:hAnsi="Times New Roman" w:cs="Times New Roman"/>
          <w:szCs w:val="21"/>
        </w:rPr>
        <w:t>第2版。</w:t>
      </w:r>
    </w:p>
    <w:p>
      <w:pPr>
        <w:spacing w:line="380" w:lineRule="exact"/>
        <w:ind w:firstLine="413" w:firstLineChars="196"/>
        <w:rPr>
          <w:rFonts w:ascii="Times New Roman" w:hAnsi="Times New Roman" w:cs="Times New Roman"/>
          <w:b/>
        </w:rPr>
      </w:pPr>
      <w:r>
        <w:rPr>
          <w:rFonts w:ascii="Times New Roman" w:hAnsi="Times New Roman" w:cs="Times New Roman"/>
          <w:b/>
        </w:rPr>
        <w:t>BS040100 专业综合教学实习（General teaching practice of major）</w:t>
      </w:r>
    </w:p>
    <w:p>
      <w:pPr>
        <w:spacing w:line="380" w:lineRule="exact"/>
        <w:ind w:firstLine="420"/>
        <w:rPr>
          <w:rFonts w:ascii="Times New Roman" w:hAnsi="Times New Roman" w:cs="Times New Roman"/>
          <w:kern w:val="0"/>
        </w:rPr>
      </w:pPr>
      <w:r>
        <w:rPr>
          <w:rFonts w:ascii="Times New Roman" w:hAnsi="Times New Roman" w:cs="Times New Roman"/>
        </w:rPr>
        <w:t>专业综合教学实习是农业机械化及其自动化专业的一门实践教学课程。该课程的先修课程为农业机械学、汽车拖拉机、机械工程测试技术等；开设目的是为从事农机作业机械和动力机械相关装备的制造和维修进行基本训练。通过专业综合教学实习，学生受到农业产前、产中、产后生产过程机械化及其自动化工艺及相关装备的设计制造、使用维修方面的基本实践训练，具备现代农业装备的研发、使用维修等基本能力。</w:t>
      </w:r>
      <w:r>
        <w:rPr>
          <w:rFonts w:ascii="Times New Roman" w:hAnsi="Times New Roman" w:cs="Times New Roman"/>
          <w:kern w:val="0"/>
        </w:rPr>
        <w:t>本课程通过考查形式考核。</w:t>
      </w:r>
    </w:p>
    <w:p>
      <w:pPr>
        <w:spacing w:line="380" w:lineRule="exact"/>
        <w:ind w:firstLine="420"/>
        <w:rPr>
          <w:rFonts w:ascii="Times New Roman" w:hAnsi="Times New Roman" w:cs="Times New Roman"/>
          <w:kern w:val="0"/>
          <w:szCs w:val="21"/>
        </w:rPr>
      </w:pPr>
      <w:r>
        <w:rPr>
          <w:rFonts w:ascii="Times New Roman" w:hAnsi="Times New Roman" w:cs="Times New Roman"/>
        </w:rPr>
        <w:t>参考教材：《专业综合教学实习指导书》，自编。</w:t>
      </w:r>
      <w:r>
        <w:rPr>
          <w:rFonts w:ascii="Times New Roman" w:hAnsi="Times New Roman" w:cs="Times New Roman"/>
          <w:kern w:val="0"/>
          <w:szCs w:val="21"/>
        </w:rPr>
        <w:t xml:space="preserve"> </w:t>
      </w:r>
    </w:p>
    <w:p>
      <w:pPr>
        <w:spacing w:line="380" w:lineRule="exact"/>
        <w:ind w:firstLine="413" w:firstLineChars="196"/>
        <w:rPr>
          <w:rFonts w:ascii="Times New Roman" w:hAnsi="Times New Roman" w:cs="Times New Roman"/>
          <w:b/>
          <w:szCs w:val="21"/>
        </w:rPr>
      </w:pPr>
      <w:r>
        <w:rPr>
          <w:rFonts w:ascii="Times New Roman" w:hAnsi="Times New Roman" w:cs="Times New Roman"/>
          <w:b/>
          <w:szCs w:val="21"/>
        </w:rPr>
        <w:t>AL044070 虚拟样机技术（Virtual prototyping technology）</w:t>
      </w:r>
    </w:p>
    <w:p>
      <w:pPr>
        <w:spacing w:line="380" w:lineRule="atLeast"/>
        <w:ind w:firstLine="420" w:firstLineChars="200"/>
        <w:rPr>
          <w:rFonts w:ascii="Times New Roman" w:hAnsi="Times New Roman" w:cs="Times New Roman"/>
        </w:rPr>
      </w:pPr>
      <w:r>
        <w:rPr>
          <w:rFonts w:ascii="Times New Roman" w:hAnsi="Times New Roman" w:cs="Times New Roman"/>
        </w:rPr>
        <w:t>虚拟样机技术是农业机械化及其自动化专业的一门选修课程。该课程的先修课程为机械设计、机械优化设计、三维设计软件及应用等；开设目的是系统地介绍机械系统动态仿真技术。课程从机械设计和创新设计的角度出发，结合大量的实例，介绍ADAMS软件入门的基础知识、虚拟样机的基本概念以及ADAMS软件的主要功能和操作技巧。</w:t>
      </w:r>
      <w:r>
        <w:rPr>
          <w:rFonts w:ascii="Times New Roman" w:hAnsi="Times New Roman" w:cs="Times New Roman"/>
          <w:kern w:val="0"/>
        </w:rPr>
        <w:t>本课程通过考查形式考核。</w:t>
      </w:r>
    </w:p>
    <w:p>
      <w:pPr>
        <w:spacing w:line="380" w:lineRule="atLeast"/>
        <w:ind w:firstLine="420" w:firstLineChars="200"/>
        <w:rPr>
          <w:rFonts w:ascii="Times New Roman" w:hAnsi="Times New Roman" w:cs="Times New Roman"/>
        </w:rPr>
      </w:pPr>
      <w:r>
        <w:rPr>
          <w:rFonts w:ascii="Times New Roman" w:hAnsi="Times New Roman" w:cs="Times New Roman"/>
        </w:rPr>
        <w:t>参考教材：《ADAMS/View参数化设计技术与机械工程实践应用》，李昌，科学出版社，2019年；《虚拟样机技术与ADAMS应用实例教程》，郭卫东，李守忠，北京航空航天大学出版社，2018年，第2版；《ADAMS 2016虚拟样机技术从入门到精通》，陈峰华，清华大学出版社，2017年；《ADAMS在机械设计中的应用》，宋少云，尹芳编著，国防工业出版社，2015年。</w:t>
      </w:r>
    </w:p>
    <w:p>
      <w:pPr>
        <w:spacing w:line="380" w:lineRule="exact"/>
        <w:ind w:firstLine="413" w:firstLineChars="196"/>
        <w:rPr>
          <w:rFonts w:ascii="Times New Roman" w:hAnsi="Times New Roman" w:cs="Times New Roman"/>
          <w:b/>
        </w:rPr>
      </w:pPr>
      <w:r>
        <w:rPr>
          <w:rFonts w:ascii="Times New Roman" w:hAnsi="Times New Roman" w:cs="Times New Roman"/>
          <w:b/>
          <w:szCs w:val="21"/>
        </w:rPr>
        <w:t xml:space="preserve">AL044080 </w:t>
      </w:r>
      <w:r>
        <w:rPr>
          <w:rFonts w:ascii="Times New Roman" w:hAnsi="Times New Roman" w:cs="Times New Roman"/>
          <w:b/>
        </w:rPr>
        <w:t>新能源汽车（New energy automobile）</w:t>
      </w:r>
    </w:p>
    <w:p>
      <w:pPr>
        <w:spacing w:line="380" w:lineRule="atLeast"/>
        <w:ind w:firstLine="420" w:firstLineChars="200"/>
        <w:rPr>
          <w:rFonts w:ascii="Times New Roman" w:hAnsi="Times New Roman" w:cs="Times New Roman"/>
        </w:rPr>
      </w:pPr>
      <w:r>
        <w:rPr>
          <w:rFonts w:ascii="Times New Roman" w:hAnsi="Times New Roman" w:cs="Times New Roman"/>
        </w:rPr>
        <w:t>新能源汽车是农业机械化及其自动化专业的一门选修课程。该课程的先行课程是大学物理、电工与电子技术、汽车电器与电控。开设目的是为系统学习汽车理论、汽车设计等课程打下基础。主要学习新能源汽车种类、动力蓄电池与储能装置、新能源汽车的能量管理系统、新能源汽车电动机驱动与控制系统、纯电动汽车、插电式混合动力系统等内容。本课程通过考查形式考核。</w:t>
      </w:r>
    </w:p>
    <w:p>
      <w:pPr>
        <w:spacing w:line="380" w:lineRule="atLeast"/>
        <w:ind w:firstLine="420" w:firstLineChars="200"/>
        <w:rPr>
          <w:rFonts w:ascii="Times New Roman" w:hAnsi="Times New Roman" w:cs="Times New Roman"/>
        </w:rPr>
      </w:pPr>
      <w:r>
        <w:rPr>
          <w:rFonts w:ascii="Times New Roman" w:hAnsi="Times New Roman" w:cs="Times New Roman"/>
        </w:rPr>
        <w:t>参考教材：《新能源汽车》，王刚，荆旭龙主编，清华大学出版社，2015年，第一版；《新能源汽车概论》，张斌，蔡春华主编，机械工业出版社，2019年，第一版；《新能源汽车》，陈新，潘天堂编著，化学工业出版社，2015年，第1版；《新能源汽车》，方晓汾，钟文浩编，水利水电出版社，2018年。</w:t>
      </w:r>
    </w:p>
    <w:p>
      <w:pPr>
        <w:spacing w:line="380" w:lineRule="atLeast"/>
        <w:ind w:firstLine="422" w:firstLineChars="200"/>
        <w:rPr>
          <w:rFonts w:ascii="Times New Roman" w:hAnsi="Times New Roman" w:cs="Times New Roman"/>
          <w:b/>
        </w:rPr>
      </w:pPr>
      <w:r>
        <w:rPr>
          <w:rFonts w:ascii="Times New Roman" w:hAnsi="Times New Roman" w:cs="Times New Roman"/>
          <w:b/>
          <w:szCs w:val="21"/>
        </w:rPr>
        <w:t xml:space="preserve">AL044090 </w:t>
      </w:r>
      <w:r>
        <w:rPr>
          <w:rFonts w:ascii="Times New Roman" w:hAnsi="Times New Roman" w:cs="Times New Roman"/>
          <w:b/>
        </w:rPr>
        <w:t>工程机械（Construction machinery）</w:t>
      </w:r>
    </w:p>
    <w:p>
      <w:pPr>
        <w:spacing w:line="380" w:lineRule="atLeast"/>
        <w:ind w:firstLine="420" w:firstLineChars="200"/>
        <w:rPr>
          <w:rFonts w:ascii="Times New Roman" w:hAnsi="Times New Roman" w:cs="Times New Roman"/>
        </w:rPr>
      </w:pPr>
      <w:r>
        <w:rPr>
          <w:rFonts w:ascii="Times New Roman" w:hAnsi="Times New Roman" w:cs="Times New Roman"/>
        </w:rPr>
        <w:t>工程机械是农业机械化及其自动化专业的一门选修课程。该课程的先行课程是高等数学、大学物理、理论力学、机械原理、机械设计。主要学习工程机械的一般理论，使学生了解并掌握工程机械的总体设计、工程机械发动机性能与选型、工程机械底盘系统性能与评价、工程机械典型工作装置设计、工程机械液压驱动系统设计等内容。本课程通过考查形式考核。</w:t>
      </w:r>
    </w:p>
    <w:p>
      <w:pPr>
        <w:spacing w:line="380" w:lineRule="atLeast"/>
        <w:ind w:firstLine="420" w:firstLineChars="200"/>
        <w:rPr>
          <w:rFonts w:ascii="Times New Roman" w:hAnsi="Times New Roman" w:cs="Times New Roman"/>
        </w:rPr>
      </w:pPr>
      <w:r>
        <w:rPr>
          <w:rFonts w:ascii="Times New Roman" w:hAnsi="Times New Roman" w:cs="Times New Roman"/>
        </w:rPr>
        <w:t>参考教材：《工程机械》，高国安、 唐经世，中国铁道出版社，2010年，第一版；《工程机械》，李启月主编，中南大学出版社，2012年，第一版。</w:t>
      </w:r>
    </w:p>
    <w:p>
      <w:pPr>
        <w:spacing w:line="380" w:lineRule="atLeast"/>
        <w:ind w:firstLine="422" w:firstLineChars="200"/>
        <w:rPr>
          <w:rFonts w:ascii="Times New Roman" w:hAnsi="Times New Roman" w:cs="Times New Roman"/>
          <w:b/>
        </w:rPr>
      </w:pPr>
      <w:r>
        <w:rPr>
          <w:rFonts w:ascii="Times New Roman" w:hAnsi="Times New Roman" w:cs="Times New Roman"/>
          <w:b/>
        </w:rPr>
        <w:t>BS040800农业机械学课程设计（Course design of Agricultural Mechanics）</w:t>
      </w:r>
    </w:p>
    <w:p>
      <w:pPr>
        <w:spacing w:line="380" w:lineRule="exact"/>
        <w:ind w:firstLine="420" w:firstLineChars="200"/>
        <w:rPr>
          <w:rFonts w:ascii="Times New Roman" w:hAnsi="Times New Roman" w:cs="Times New Roman"/>
        </w:rPr>
      </w:pPr>
      <w:bookmarkStart w:id="3" w:name="_Hlk10225826"/>
      <w:r>
        <w:rPr>
          <w:rFonts w:ascii="Times New Roman" w:hAnsi="Times New Roman" w:cs="Times New Roman"/>
        </w:rPr>
        <w:t>《农业机械学课程设计</w:t>
      </w:r>
      <w:bookmarkEnd w:id="3"/>
      <w:r>
        <w:rPr>
          <w:rFonts w:ascii="Times New Roman" w:hAnsi="Times New Roman" w:cs="Times New Roman"/>
        </w:rPr>
        <w:t>》是《农业机械学》课程的后续实践教学环节，旨在对已学习过的耕作机械、播种机械、农药喷施机械、收割机械、脱粒机械和联合收获机械中的关键作业部件进行设计。通过对典型部件的拆装、测量、作图、力学分析和数据计算训练，使学生系统了解上述各类农业机械的部件的构造和工作原理，准确掌握拟设计部件结构、工作要求和原理，熟练运用数学物理方法进行工作部件的性能分析，熟悉机械设计的一般步骤和程序。</w:t>
      </w:r>
    </w:p>
    <w:p>
      <w:pPr>
        <w:widowControl/>
        <w:spacing w:line="380" w:lineRule="exact"/>
        <w:ind w:firstLine="420" w:firstLineChars="200"/>
        <w:jc w:val="left"/>
        <w:rPr>
          <w:rFonts w:ascii="Times New Roman" w:hAnsi="Times New Roman" w:cs="Times New Roman"/>
        </w:rPr>
      </w:pPr>
      <w:r>
        <w:rPr>
          <w:rFonts w:ascii="Times New Roman" w:hAnsi="Times New Roman" w:cs="Times New Roman"/>
        </w:rPr>
        <w:t>参考教材：《农业机械学》，李宝筏，中国农业出版社，2003年，第一版；新编农业机械学，耿端阳，国防工业出版社，2011年；《农业机械学》（上下册）北京农业工程大学，农业出版社，1999年；《农业机械学》，南京农业大学，中国农业出版社出版，1996年。</w:t>
      </w:r>
    </w:p>
    <w:p>
      <w:pPr>
        <w:spacing w:line="380" w:lineRule="atLeast"/>
        <w:ind w:firstLine="422" w:firstLineChars="200"/>
        <w:rPr>
          <w:rFonts w:ascii="Times New Roman" w:hAnsi="Times New Roman" w:cs="Times New Roman"/>
          <w:b/>
        </w:rPr>
      </w:pPr>
      <w:r>
        <w:rPr>
          <w:rFonts w:ascii="Times New Roman" w:hAnsi="Times New Roman" w:cs="Times New Roman"/>
          <w:b/>
        </w:rPr>
        <w:t>BS040810 汽车与拖拉机课程设计（Course design of Automobile and Tractor）</w:t>
      </w:r>
    </w:p>
    <w:p>
      <w:pPr>
        <w:spacing w:line="380" w:lineRule="atLeast"/>
        <w:ind w:firstLine="420" w:firstLineChars="200"/>
        <w:rPr>
          <w:rFonts w:ascii="Times New Roman" w:hAnsi="Times New Roman" w:cs="Times New Roman"/>
        </w:rPr>
      </w:pPr>
      <w:r>
        <w:rPr>
          <w:rFonts w:ascii="Times New Roman" w:hAnsi="Times New Roman" w:cs="Times New Roman"/>
        </w:rPr>
        <w:t>《汽车与拖拉机课程设计》是《汽车与拖拉机》课程的后续实践教学环节，旨在对已学习过力学、机械学和汽车和拖拉机构造课程的知识进行综合运用。在课程设计环节，通过总体性能计算（工作过程模拟计算与动力学计算）将发动机和底盘等组成部分的结构参数与性能参数结合起来，弄清结构与性能之间的内在联系；通过汽车与拖拉机总体布置图设计，对汽车与拖拉机的总体结构有一个全面而具体的了解，并深化对发动机和底盘各系统、各主要零件的作用和设计要求的理解；通过对各系统和主要零部件的结构认识和装配关系的设计，达到对零部件形体设计、材料选择、制造工艺和装配维护等知识的理解和运用。</w:t>
      </w:r>
    </w:p>
    <w:p>
      <w:pPr>
        <w:spacing w:line="380" w:lineRule="atLeast"/>
        <w:ind w:firstLine="420" w:firstLineChars="200"/>
        <w:rPr>
          <w:rFonts w:ascii="Times New Roman" w:hAnsi="Times New Roman" w:cs="Times New Roman"/>
        </w:rPr>
      </w:pPr>
      <w:r>
        <w:rPr>
          <w:rFonts w:ascii="Times New Roman" w:hAnsi="Times New Roman" w:cs="Times New Roman"/>
        </w:rPr>
        <w:t>参考教材：《汽车设计课程设计指导书》，王国权、龚国庆，机械工业出版社，2010，第二版；</w:t>
      </w:r>
    </w:p>
    <w:p>
      <w:pPr>
        <w:spacing w:line="380" w:lineRule="atLeast"/>
        <w:ind w:firstLine="420" w:firstLineChars="200"/>
        <w:rPr>
          <w:rFonts w:ascii="Times New Roman" w:hAnsi="Times New Roman" w:cs="Times New Roman"/>
          <w:kern w:val="0"/>
          <w:szCs w:val="21"/>
        </w:rPr>
      </w:pPr>
      <w:r>
        <w:rPr>
          <w:rFonts w:ascii="Times New Roman" w:hAnsi="Times New Roman" w:cs="Times New Roman"/>
        </w:rPr>
        <w:t>《汽车拖拉机学》（第一册），许绮川、樊啟洲，中国农业出版社，2015，第一版；《汽车拖拉机学》（第二册），李文哲、刘宏新，中国农业出版社，2015，第一版；《内燃机设计》，袁兆成，机械工业出版社，2015年，第一版。</w:t>
      </w:r>
    </w:p>
    <w:p>
      <w:pPr>
        <w:rPr>
          <w:rFonts w:ascii="Times New Roman" w:hAnsi="Times New Roman" w:cs="Times New Roman"/>
          <w:szCs w:val="21"/>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WY0ZDIyZTUwNjNiY2FkZjIzMjNjZTA3OWUxNDkifQ=="/>
  </w:docVars>
  <w:rsids>
    <w:rsidRoot w:val="002F4995"/>
    <w:rsid w:val="00000305"/>
    <w:rsid w:val="000036A3"/>
    <w:rsid w:val="00012D96"/>
    <w:rsid w:val="00021B00"/>
    <w:rsid w:val="00023415"/>
    <w:rsid w:val="00025A6D"/>
    <w:rsid w:val="00035B67"/>
    <w:rsid w:val="00047DDF"/>
    <w:rsid w:val="00056512"/>
    <w:rsid w:val="00060004"/>
    <w:rsid w:val="00066425"/>
    <w:rsid w:val="000675E5"/>
    <w:rsid w:val="00067A58"/>
    <w:rsid w:val="0007068F"/>
    <w:rsid w:val="00071CD7"/>
    <w:rsid w:val="00073352"/>
    <w:rsid w:val="00086512"/>
    <w:rsid w:val="00086FA1"/>
    <w:rsid w:val="00090922"/>
    <w:rsid w:val="000B3030"/>
    <w:rsid w:val="000B7902"/>
    <w:rsid w:val="000D1644"/>
    <w:rsid w:val="000E2043"/>
    <w:rsid w:val="000E40D9"/>
    <w:rsid w:val="001026C6"/>
    <w:rsid w:val="00110FFF"/>
    <w:rsid w:val="001160B1"/>
    <w:rsid w:val="00124170"/>
    <w:rsid w:val="00127F61"/>
    <w:rsid w:val="00133D42"/>
    <w:rsid w:val="00133EB7"/>
    <w:rsid w:val="0013761A"/>
    <w:rsid w:val="00140613"/>
    <w:rsid w:val="00146533"/>
    <w:rsid w:val="00154A45"/>
    <w:rsid w:val="001664D7"/>
    <w:rsid w:val="00184E9A"/>
    <w:rsid w:val="00192556"/>
    <w:rsid w:val="001A249E"/>
    <w:rsid w:val="001B69F8"/>
    <w:rsid w:val="001C1404"/>
    <w:rsid w:val="001C7776"/>
    <w:rsid w:val="001D3373"/>
    <w:rsid w:val="001D5685"/>
    <w:rsid w:val="001D7334"/>
    <w:rsid w:val="001D75F3"/>
    <w:rsid w:val="001E1F5B"/>
    <w:rsid w:val="001F34A8"/>
    <w:rsid w:val="001F4453"/>
    <w:rsid w:val="00210B85"/>
    <w:rsid w:val="002167F5"/>
    <w:rsid w:val="0021701C"/>
    <w:rsid w:val="00233C18"/>
    <w:rsid w:val="00240228"/>
    <w:rsid w:val="002412B5"/>
    <w:rsid w:val="00250083"/>
    <w:rsid w:val="00260DB0"/>
    <w:rsid w:val="0026684E"/>
    <w:rsid w:val="002728FA"/>
    <w:rsid w:val="002777D8"/>
    <w:rsid w:val="00286C12"/>
    <w:rsid w:val="002A1661"/>
    <w:rsid w:val="002A7322"/>
    <w:rsid w:val="002B2A6E"/>
    <w:rsid w:val="002C14CD"/>
    <w:rsid w:val="002C5030"/>
    <w:rsid w:val="002D13EC"/>
    <w:rsid w:val="002D3274"/>
    <w:rsid w:val="002D4393"/>
    <w:rsid w:val="002D6BE6"/>
    <w:rsid w:val="002D7609"/>
    <w:rsid w:val="002E085F"/>
    <w:rsid w:val="002F4995"/>
    <w:rsid w:val="00301895"/>
    <w:rsid w:val="0030377D"/>
    <w:rsid w:val="0032229E"/>
    <w:rsid w:val="003307A5"/>
    <w:rsid w:val="0033445D"/>
    <w:rsid w:val="003409B3"/>
    <w:rsid w:val="00345894"/>
    <w:rsid w:val="00347B83"/>
    <w:rsid w:val="003548A1"/>
    <w:rsid w:val="00366EF1"/>
    <w:rsid w:val="003733A5"/>
    <w:rsid w:val="00384018"/>
    <w:rsid w:val="00387BA4"/>
    <w:rsid w:val="00395076"/>
    <w:rsid w:val="003972B4"/>
    <w:rsid w:val="003B3C3B"/>
    <w:rsid w:val="003B6484"/>
    <w:rsid w:val="003D2864"/>
    <w:rsid w:val="003D6AAC"/>
    <w:rsid w:val="003E7C1F"/>
    <w:rsid w:val="003F3F87"/>
    <w:rsid w:val="003F6A31"/>
    <w:rsid w:val="00401C84"/>
    <w:rsid w:val="00411F1F"/>
    <w:rsid w:val="00414D7F"/>
    <w:rsid w:val="004237AC"/>
    <w:rsid w:val="00424ACE"/>
    <w:rsid w:val="0043672A"/>
    <w:rsid w:val="00440FF6"/>
    <w:rsid w:val="00447DFE"/>
    <w:rsid w:val="00456F9E"/>
    <w:rsid w:val="00457B5E"/>
    <w:rsid w:val="00461EB5"/>
    <w:rsid w:val="00464431"/>
    <w:rsid w:val="00480D05"/>
    <w:rsid w:val="00484DBE"/>
    <w:rsid w:val="004852BA"/>
    <w:rsid w:val="00486124"/>
    <w:rsid w:val="0049526E"/>
    <w:rsid w:val="004A37F9"/>
    <w:rsid w:val="004A417F"/>
    <w:rsid w:val="004A54B5"/>
    <w:rsid w:val="004B0635"/>
    <w:rsid w:val="004B5890"/>
    <w:rsid w:val="004C180B"/>
    <w:rsid w:val="004C389F"/>
    <w:rsid w:val="004C61CA"/>
    <w:rsid w:val="004E2A8A"/>
    <w:rsid w:val="004E2DFD"/>
    <w:rsid w:val="004E3493"/>
    <w:rsid w:val="004E3BC7"/>
    <w:rsid w:val="004E522B"/>
    <w:rsid w:val="004E7412"/>
    <w:rsid w:val="005006A4"/>
    <w:rsid w:val="005158D2"/>
    <w:rsid w:val="0051746F"/>
    <w:rsid w:val="005261AF"/>
    <w:rsid w:val="0052778C"/>
    <w:rsid w:val="00535B5D"/>
    <w:rsid w:val="00536684"/>
    <w:rsid w:val="005548C4"/>
    <w:rsid w:val="005600CE"/>
    <w:rsid w:val="00561BB9"/>
    <w:rsid w:val="005635C8"/>
    <w:rsid w:val="005670E1"/>
    <w:rsid w:val="00574409"/>
    <w:rsid w:val="0058599A"/>
    <w:rsid w:val="00585F20"/>
    <w:rsid w:val="00591D8E"/>
    <w:rsid w:val="005A79C7"/>
    <w:rsid w:val="005B1892"/>
    <w:rsid w:val="005C0629"/>
    <w:rsid w:val="005D2BF7"/>
    <w:rsid w:val="005D5D5A"/>
    <w:rsid w:val="005E4FB5"/>
    <w:rsid w:val="005E55CD"/>
    <w:rsid w:val="005E5EB2"/>
    <w:rsid w:val="005E6B94"/>
    <w:rsid w:val="00607F32"/>
    <w:rsid w:val="00614910"/>
    <w:rsid w:val="00614ACB"/>
    <w:rsid w:val="00614D13"/>
    <w:rsid w:val="00632538"/>
    <w:rsid w:val="00633DE1"/>
    <w:rsid w:val="006378B2"/>
    <w:rsid w:val="00652DA2"/>
    <w:rsid w:val="006544EA"/>
    <w:rsid w:val="00667609"/>
    <w:rsid w:val="00667F1B"/>
    <w:rsid w:val="00670EF7"/>
    <w:rsid w:val="006779D4"/>
    <w:rsid w:val="00682F30"/>
    <w:rsid w:val="00693743"/>
    <w:rsid w:val="006A2EBB"/>
    <w:rsid w:val="006B01D2"/>
    <w:rsid w:val="006B0526"/>
    <w:rsid w:val="006B7799"/>
    <w:rsid w:val="006C0E4C"/>
    <w:rsid w:val="006C364F"/>
    <w:rsid w:val="006F1B61"/>
    <w:rsid w:val="006F3F53"/>
    <w:rsid w:val="006F40AE"/>
    <w:rsid w:val="0071256F"/>
    <w:rsid w:val="00714EEC"/>
    <w:rsid w:val="00715D30"/>
    <w:rsid w:val="00725FB7"/>
    <w:rsid w:val="00733802"/>
    <w:rsid w:val="00737EFE"/>
    <w:rsid w:val="00742763"/>
    <w:rsid w:val="00750AA4"/>
    <w:rsid w:val="007516EE"/>
    <w:rsid w:val="00753C55"/>
    <w:rsid w:val="00757649"/>
    <w:rsid w:val="00757E96"/>
    <w:rsid w:val="00766143"/>
    <w:rsid w:val="00771B04"/>
    <w:rsid w:val="00771F9F"/>
    <w:rsid w:val="007737A8"/>
    <w:rsid w:val="00784DB7"/>
    <w:rsid w:val="007B6976"/>
    <w:rsid w:val="007C0604"/>
    <w:rsid w:val="007C49E7"/>
    <w:rsid w:val="007E23A5"/>
    <w:rsid w:val="007F1BE0"/>
    <w:rsid w:val="007F4767"/>
    <w:rsid w:val="00800A35"/>
    <w:rsid w:val="008053C9"/>
    <w:rsid w:val="008167E3"/>
    <w:rsid w:val="00820332"/>
    <w:rsid w:val="00822922"/>
    <w:rsid w:val="00825212"/>
    <w:rsid w:val="008271E4"/>
    <w:rsid w:val="00827F9D"/>
    <w:rsid w:val="008342D5"/>
    <w:rsid w:val="00840B8A"/>
    <w:rsid w:val="008418F8"/>
    <w:rsid w:val="00850E6D"/>
    <w:rsid w:val="00853298"/>
    <w:rsid w:val="00860F7F"/>
    <w:rsid w:val="00862BFF"/>
    <w:rsid w:val="008646EB"/>
    <w:rsid w:val="0086627E"/>
    <w:rsid w:val="008716CA"/>
    <w:rsid w:val="00881B35"/>
    <w:rsid w:val="00894FAE"/>
    <w:rsid w:val="00897C43"/>
    <w:rsid w:val="008A50C0"/>
    <w:rsid w:val="008B0499"/>
    <w:rsid w:val="008B4513"/>
    <w:rsid w:val="008C1FFE"/>
    <w:rsid w:val="008C4E5C"/>
    <w:rsid w:val="008D4835"/>
    <w:rsid w:val="008D4C3A"/>
    <w:rsid w:val="00902ED1"/>
    <w:rsid w:val="009053C4"/>
    <w:rsid w:val="00921135"/>
    <w:rsid w:val="00926B59"/>
    <w:rsid w:val="00932242"/>
    <w:rsid w:val="00940720"/>
    <w:rsid w:val="009456F2"/>
    <w:rsid w:val="009531DD"/>
    <w:rsid w:val="00953C5D"/>
    <w:rsid w:val="00955FA7"/>
    <w:rsid w:val="009566C4"/>
    <w:rsid w:val="00962E7E"/>
    <w:rsid w:val="00970FF5"/>
    <w:rsid w:val="0097134D"/>
    <w:rsid w:val="00972C1A"/>
    <w:rsid w:val="0097564C"/>
    <w:rsid w:val="009943EE"/>
    <w:rsid w:val="00995209"/>
    <w:rsid w:val="009A48D8"/>
    <w:rsid w:val="009C6ED7"/>
    <w:rsid w:val="009E0056"/>
    <w:rsid w:val="009E51AF"/>
    <w:rsid w:val="009F02A9"/>
    <w:rsid w:val="009F3D53"/>
    <w:rsid w:val="00A06CBD"/>
    <w:rsid w:val="00A071D3"/>
    <w:rsid w:val="00A11F12"/>
    <w:rsid w:val="00A17DCC"/>
    <w:rsid w:val="00A2251E"/>
    <w:rsid w:val="00A30A19"/>
    <w:rsid w:val="00A312F9"/>
    <w:rsid w:val="00A31E68"/>
    <w:rsid w:val="00A3374A"/>
    <w:rsid w:val="00A34D8C"/>
    <w:rsid w:val="00A42C91"/>
    <w:rsid w:val="00A50E53"/>
    <w:rsid w:val="00A55A1C"/>
    <w:rsid w:val="00A73F62"/>
    <w:rsid w:val="00A84D2B"/>
    <w:rsid w:val="00A94045"/>
    <w:rsid w:val="00AA3E0A"/>
    <w:rsid w:val="00AA471C"/>
    <w:rsid w:val="00AC292A"/>
    <w:rsid w:val="00AC33E5"/>
    <w:rsid w:val="00AD3D3B"/>
    <w:rsid w:val="00AD7188"/>
    <w:rsid w:val="00AE2382"/>
    <w:rsid w:val="00AF3DCC"/>
    <w:rsid w:val="00B0487F"/>
    <w:rsid w:val="00B106FA"/>
    <w:rsid w:val="00B15F70"/>
    <w:rsid w:val="00B1715C"/>
    <w:rsid w:val="00B27B79"/>
    <w:rsid w:val="00B442F9"/>
    <w:rsid w:val="00B47180"/>
    <w:rsid w:val="00B525B6"/>
    <w:rsid w:val="00B7365D"/>
    <w:rsid w:val="00B74CEE"/>
    <w:rsid w:val="00B74EEB"/>
    <w:rsid w:val="00B74F52"/>
    <w:rsid w:val="00B77F22"/>
    <w:rsid w:val="00B91586"/>
    <w:rsid w:val="00B921F7"/>
    <w:rsid w:val="00B94941"/>
    <w:rsid w:val="00BA0E43"/>
    <w:rsid w:val="00BB7799"/>
    <w:rsid w:val="00BC0F5B"/>
    <w:rsid w:val="00BC37EF"/>
    <w:rsid w:val="00BE2D48"/>
    <w:rsid w:val="00C02A32"/>
    <w:rsid w:val="00C038F0"/>
    <w:rsid w:val="00C15C65"/>
    <w:rsid w:val="00C46BFA"/>
    <w:rsid w:val="00C47A61"/>
    <w:rsid w:val="00C52319"/>
    <w:rsid w:val="00C548F9"/>
    <w:rsid w:val="00C62EF4"/>
    <w:rsid w:val="00C7184A"/>
    <w:rsid w:val="00C74479"/>
    <w:rsid w:val="00C748F9"/>
    <w:rsid w:val="00C87D18"/>
    <w:rsid w:val="00C90878"/>
    <w:rsid w:val="00C916AB"/>
    <w:rsid w:val="00CA6326"/>
    <w:rsid w:val="00CC4215"/>
    <w:rsid w:val="00CC74DE"/>
    <w:rsid w:val="00CE0B1B"/>
    <w:rsid w:val="00CE560C"/>
    <w:rsid w:val="00CF4289"/>
    <w:rsid w:val="00CF48FA"/>
    <w:rsid w:val="00CF70F8"/>
    <w:rsid w:val="00D01521"/>
    <w:rsid w:val="00D023AE"/>
    <w:rsid w:val="00D2019A"/>
    <w:rsid w:val="00D455F8"/>
    <w:rsid w:val="00D50120"/>
    <w:rsid w:val="00D606B2"/>
    <w:rsid w:val="00D619AD"/>
    <w:rsid w:val="00D63B93"/>
    <w:rsid w:val="00D945AD"/>
    <w:rsid w:val="00DA6953"/>
    <w:rsid w:val="00DB3D31"/>
    <w:rsid w:val="00DB55EA"/>
    <w:rsid w:val="00DB56BA"/>
    <w:rsid w:val="00DB6DBA"/>
    <w:rsid w:val="00DC6D2B"/>
    <w:rsid w:val="00DC761D"/>
    <w:rsid w:val="00DD2C80"/>
    <w:rsid w:val="00DD41F2"/>
    <w:rsid w:val="00E1122D"/>
    <w:rsid w:val="00E12450"/>
    <w:rsid w:val="00E15FE2"/>
    <w:rsid w:val="00E26B23"/>
    <w:rsid w:val="00E317A9"/>
    <w:rsid w:val="00E33273"/>
    <w:rsid w:val="00E37708"/>
    <w:rsid w:val="00E40653"/>
    <w:rsid w:val="00E42113"/>
    <w:rsid w:val="00E4259F"/>
    <w:rsid w:val="00E47E7B"/>
    <w:rsid w:val="00E54000"/>
    <w:rsid w:val="00E553AC"/>
    <w:rsid w:val="00E64D5C"/>
    <w:rsid w:val="00E72A4E"/>
    <w:rsid w:val="00E810BF"/>
    <w:rsid w:val="00EA7BC9"/>
    <w:rsid w:val="00EB4190"/>
    <w:rsid w:val="00EC03A1"/>
    <w:rsid w:val="00EC1465"/>
    <w:rsid w:val="00EC5E90"/>
    <w:rsid w:val="00ED4FB2"/>
    <w:rsid w:val="00ED6114"/>
    <w:rsid w:val="00ED7D47"/>
    <w:rsid w:val="00EE419C"/>
    <w:rsid w:val="00EE6043"/>
    <w:rsid w:val="00EE6F73"/>
    <w:rsid w:val="00EF19A1"/>
    <w:rsid w:val="00F07A05"/>
    <w:rsid w:val="00F21DB0"/>
    <w:rsid w:val="00F22CDE"/>
    <w:rsid w:val="00F25EA0"/>
    <w:rsid w:val="00F33ACD"/>
    <w:rsid w:val="00F37218"/>
    <w:rsid w:val="00F4281E"/>
    <w:rsid w:val="00F55893"/>
    <w:rsid w:val="00F60A30"/>
    <w:rsid w:val="00F718B6"/>
    <w:rsid w:val="00F76E12"/>
    <w:rsid w:val="00F86DB8"/>
    <w:rsid w:val="00F92852"/>
    <w:rsid w:val="00FB5CC7"/>
    <w:rsid w:val="00FB7464"/>
    <w:rsid w:val="00FC3A84"/>
    <w:rsid w:val="00FC4A7E"/>
    <w:rsid w:val="00FD5708"/>
    <w:rsid w:val="00FE3B02"/>
    <w:rsid w:val="00FF214C"/>
    <w:rsid w:val="00FF5302"/>
    <w:rsid w:val="3EEB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link w:val="20"/>
    <w:uiPriority w:val="0"/>
    <w:pPr>
      <w:spacing w:after="120"/>
    </w:pPr>
    <w:rPr>
      <w:szCs w:val="24"/>
    </w:rPr>
  </w:style>
  <w:style w:type="paragraph" w:styleId="4">
    <w:name w:val="Plain Text"/>
    <w:basedOn w:val="1"/>
    <w:link w:val="14"/>
    <w:uiPriority w:val="0"/>
    <w:rPr>
      <w:rFonts w:ascii="宋体" w:hAnsi="Courier New" w:eastAsia="宋体" w:cs="Courier New"/>
      <w:szCs w:val="21"/>
    </w:rPr>
  </w:style>
  <w:style w:type="paragraph" w:styleId="5">
    <w:name w:val="Balloon Text"/>
    <w:basedOn w:val="1"/>
    <w:link w:val="13"/>
    <w:unhideWhenUsed/>
    <w:uiPriority w:val="0"/>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uiPriority w:val="99"/>
    <w:rPr>
      <w:sz w:val="18"/>
      <w:szCs w:val="18"/>
    </w:rPr>
  </w:style>
  <w:style w:type="character" w:customStyle="1" w:styleId="12">
    <w:name w:val="页脚 Char"/>
    <w:basedOn w:val="10"/>
    <w:link w:val="6"/>
    <w:uiPriority w:val="99"/>
    <w:rPr>
      <w:sz w:val="18"/>
      <w:szCs w:val="18"/>
    </w:rPr>
  </w:style>
  <w:style w:type="character" w:customStyle="1" w:styleId="13">
    <w:name w:val="批注框文本 Char"/>
    <w:basedOn w:val="10"/>
    <w:link w:val="5"/>
    <w:semiHidden/>
    <w:uiPriority w:val="99"/>
    <w:rPr>
      <w:sz w:val="18"/>
      <w:szCs w:val="18"/>
    </w:rPr>
  </w:style>
  <w:style w:type="character" w:customStyle="1" w:styleId="14">
    <w:name w:val="纯文本 Char"/>
    <w:basedOn w:val="10"/>
    <w:link w:val="4"/>
    <w:uiPriority w:val="0"/>
    <w:rPr>
      <w:rFonts w:ascii="宋体" w:hAnsi="Courier New" w:eastAsia="宋体" w:cs="Courier New"/>
      <w:szCs w:val="21"/>
    </w:rPr>
  </w:style>
  <w:style w:type="paragraph" w:customStyle="1" w:styleId="15">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styleId="16">
    <w:name w:val="Placeholder Text"/>
    <w:basedOn w:val="10"/>
    <w:semiHidden/>
    <w:uiPriority w:val="99"/>
    <w:rPr>
      <w:color w:val="808080"/>
    </w:rPr>
  </w:style>
  <w:style w:type="character" w:customStyle="1" w:styleId="17">
    <w:name w:val="页眉 字符"/>
    <w:uiPriority w:val="0"/>
    <w:rPr>
      <w:kern w:val="2"/>
      <w:sz w:val="18"/>
      <w:szCs w:val="18"/>
    </w:rPr>
  </w:style>
  <w:style w:type="character" w:customStyle="1" w:styleId="18">
    <w:name w:val="纯文本 字符"/>
    <w:uiPriority w:val="0"/>
    <w:rPr>
      <w:rFonts w:ascii="宋体" w:hAnsi="Courier New" w:cs="Courier New"/>
      <w:kern w:val="2"/>
      <w:sz w:val="21"/>
      <w:szCs w:val="21"/>
    </w:rPr>
  </w:style>
  <w:style w:type="character" w:customStyle="1" w:styleId="19">
    <w:name w:val="批注框文本 字符"/>
    <w:uiPriority w:val="0"/>
    <w:rPr>
      <w:kern w:val="2"/>
      <w:sz w:val="18"/>
      <w:szCs w:val="18"/>
    </w:rPr>
  </w:style>
  <w:style w:type="character" w:customStyle="1" w:styleId="20">
    <w:name w:val="正文文本 Char1"/>
    <w:link w:val="3"/>
    <w:uiPriority w:val="0"/>
    <w:rPr>
      <w:szCs w:val="24"/>
    </w:rPr>
  </w:style>
  <w:style w:type="character" w:customStyle="1" w:styleId="21">
    <w:name w:val="blue"/>
    <w:uiPriority w:val="0"/>
  </w:style>
  <w:style w:type="character" w:customStyle="1" w:styleId="22">
    <w:name w:val="正文文本 Char"/>
    <w:basedOn w:val="10"/>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D24C8-1318-4BA4-9D5F-E2A19A0393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4595</Words>
  <Characters>26193</Characters>
  <Lines>218</Lines>
  <Paragraphs>61</Paragraphs>
  <TotalTime>0</TotalTime>
  <ScaleCrop>false</ScaleCrop>
  <LinksUpToDate>false</LinksUpToDate>
  <CharactersWithSpaces>30727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2020-07-05T08:24:00Z</dcterms:created>
  <dc:creator>User</dc:creator>
  <cp:lastModifiedBy>　　　</cp:lastModifiedBy>
  <cp:lastPrinted>2020-06-18T01:38:00Z</cp:lastPrinted>
  <dcterms:modified xsi:type="dcterms:W3CDTF">2023-12-13T02:55:35Z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3B15D841DB284DBF9B215C8407319844_12</vt:lpwstr>
  </property>
</Properties>
</file>