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3089910" cy="733425"/>
            <wp:effectExtent l="0" t="0" r="15240" b="9525"/>
            <wp:docPr id="1" name="图片 1" descr="总体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体标"/>
                    <pic:cNvPicPr>
                      <a:picLocks noChangeAspect="1"/>
                    </pic:cNvPicPr>
                  </pic:nvPicPr>
                  <pic:blipFill>
                    <a:blip r:embed="rId6"/>
                    <a:stretch>
                      <a:fillRect/>
                    </a:stretch>
                  </pic:blipFill>
                  <pic:spPr>
                    <a:xfrm>
                      <a:off x="0" y="0"/>
                      <a:ext cx="3089910" cy="733425"/>
                    </a:xfrm>
                    <a:prstGeom prst="rect">
                      <a:avLst/>
                    </a:prstGeom>
                    <a:noFill/>
                    <a:ln>
                      <a:noFill/>
                    </a:ln>
                  </pic:spPr>
                </pic:pic>
              </a:graphicData>
            </a:graphic>
          </wp:inline>
        </w:drawing>
      </w:r>
    </w:p>
    <w:p/>
    <w:p/>
    <w:p/>
    <w:p/>
    <w:p/>
    <w:p/>
    <w:p/>
    <w:p/>
    <w:p>
      <w:pPr>
        <w:jc w:val="center"/>
        <w:rPr>
          <w:rFonts w:ascii="方正小标宋简体" w:hAnsi="STZhongsong" w:eastAsia="方正小标宋简体"/>
          <w:w w:val="80"/>
          <w:sz w:val="72"/>
          <w:szCs w:val="72"/>
        </w:rPr>
      </w:pPr>
      <w:r>
        <w:rPr>
          <w:rFonts w:hint="eastAsia" w:ascii="方正小标宋简体" w:hAnsi="STZhongsong" w:eastAsia="方正小标宋简体"/>
          <w:w w:val="80"/>
          <w:sz w:val="72"/>
          <w:szCs w:val="72"/>
        </w:rPr>
        <w:t>机械设计制造及其自动化专业</w:t>
      </w:r>
    </w:p>
    <w:p>
      <w:pPr>
        <w:jc w:val="center"/>
        <w:rPr>
          <w:rFonts w:ascii="Times New Roman" w:hAnsi="Times New Roman" w:eastAsia="方正小标宋简体" w:cs="Times New Roman"/>
          <w:w w:val="120"/>
          <w:sz w:val="48"/>
          <w:szCs w:val="48"/>
        </w:rPr>
      </w:pPr>
      <w:r>
        <w:rPr>
          <w:rFonts w:ascii="Times New Roman" w:hAnsi="Times New Roman" w:eastAsia="方正小标宋简体" w:cs="Times New Roman"/>
          <w:w w:val="120"/>
          <w:sz w:val="48"/>
          <w:szCs w:val="48"/>
        </w:rPr>
        <w:t>Jixieshejizhizaojiqizidonghuazhuanye</w:t>
      </w:r>
    </w:p>
    <w:p/>
    <w:p/>
    <w:p>
      <w:pPr>
        <w:jc w:val="center"/>
        <w:rPr>
          <w:rFonts w:ascii="黑体" w:eastAsia="黑体"/>
          <w:sz w:val="44"/>
          <w:szCs w:val="44"/>
        </w:rPr>
      </w:pPr>
      <w:r>
        <w:rPr>
          <w:rFonts w:hint="eastAsia" w:ascii="黑体" w:hAnsi="Clarendon Extended" w:eastAsia="黑体"/>
          <w:sz w:val="44"/>
          <w:szCs w:val="44"/>
        </w:rPr>
        <w:t xml:space="preserve">本 科 </w:t>
      </w:r>
      <w:r>
        <w:rPr>
          <w:rFonts w:hint="eastAsia" w:ascii="黑体" w:eastAsia="黑体"/>
          <w:sz w:val="44"/>
          <w:szCs w:val="44"/>
        </w:rPr>
        <w:t>培 养 方 案</w:t>
      </w:r>
    </w:p>
    <w:p>
      <w:pPr>
        <w:jc w:val="center"/>
      </w:pPr>
    </w:p>
    <w:p>
      <w:pPr>
        <w:jc w:val="center"/>
      </w:pPr>
    </w:p>
    <w:p>
      <w:pPr>
        <w:jc w:val="center"/>
      </w:pPr>
    </w:p>
    <w:p/>
    <w:tbl>
      <w:tblPr>
        <w:tblStyle w:val="13"/>
        <w:tblW w:w="379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8"/>
        <w:gridCol w:w="456"/>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8" w:type="dxa"/>
          </w:tcPr>
          <w:p>
            <w:pPr>
              <w:spacing w:line="400" w:lineRule="exact"/>
              <w:rPr>
                <w:rFonts w:ascii="方正宋黑简体" w:eastAsia="方正宋黑简体"/>
                <w:sz w:val="24"/>
              </w:rPr>
            </w:pPr>
            <w:r>
              <w:rPr>
                <w:rFonts w:hint="eastAsia" w:ascii="方正宋黑简体" w:eastAsia="方正宋黑简体"/>
                <w:sz w:val="24"/>
              </w:rPr>
              <w:t>培养层次</w:t>
            </w:r>
          </w:p>
        </w:tc>
        <w:tc>
          <w:tcPr>
            <w:tcW w:w="456" w:type="dxa"/>
          </w:tcPr>
          <w:p>
            <w:pPr>
              <w:spacing w:line="400" w:lineRule="exact"/>
              <w:rPr>
                <w:rFonts w:ascii="方正宋黑简体" w:eastAsia="方正宋黑简体"/>
                <w:sz w:val="24"/>
              </w:rPr>
            </w:pPr>
            <w:r>
              <w:rPr>
                <w:rFonts w:hint="eastAsia" w:ascii="方正宋黑简体" w:eastAsia="方正宋黑简体"/>
                <w:sz w:val="24"/>
              </w:rPr>
              <w:t>：</w:t>
            </w:r>
          </w:p>
        </w:tc>
        <w:tc>
          <w:tcPr>
            <w:tcW w:w="1800" w:type="dxa"/>
          </w:tcPr>
          <w:p>
            <w:pPr>
              <w:spacing w:line="400" w:lineRule="exact"/>
              <w:rPr>
                <w:rFonts w:ascii="方正宋黑简体" w:eastAsia="方正宋黑简体"/>
                <w:sz w:val="24"/>
              </w:rPr>
            </w:pPr>
            <w:r>
              <w:rPr>
                <w:rFonts w:hint="eastAsia" w:ascii="方正宋黑简体" w:eastAsia="方正宋黑简体"/>
                <w:sz w:val="24"/>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8" w:type="dxa"/>
          </w:tcPr>
          <w:p>
            <w:pPr>
              <w:spacing w:line="400" w:lineRule="exact"/>
              <w:rPr>
                <w:rFonts w:ascii="方正宋黑简体" w:eastAsia="方正宋黑简体"/>
                <w:sz w:val="24"/>
              </w:rPr>
            </w:pPr>
            <w:r>
              <w:rPr>
                <w:rFonts w:hint="eastAsia" w:ascii="方正宋黑简体" w:eastAsia="方正宋黑简体"/>
                <w:sz w:val="24"/>
              </w:rPr>
              <w:t>修业年限</w:t>
            </w:r>
          </w:p>
        </w:tc>
        <w:tc>
          <w:tcPr>
            <w:tcW w:w="456" w:type="dxa"/>
          </w:tcPr>
          <w:p>
            <w:pPr>
              <w:spacing w:line="400" w:lineRule="exact"/>
              <w:rPr>
                <w:rFonts w:ascii="方正宋黑简体" w:eastAsia="方正宋黑简体"/>
                <w:sz w:val="24"/>
              </w:rPr>
            </w:pPr>
            <w:r>
              <w:rPr>
                <w:rFonts w:hint="eastAsia" w:ascii="方正宋黑简体" w:eastAsia="方正宋黑简体"/>
                <w:sz w:val="24"/>
              </w:rPr>
              <w:t>：</w:t>
            </w:r>
          </w:p>
        </w:tc>
        <w:tc>
          <w:tcPr>
            <w:tcW w:w="1800" w:type="dxa"/>
          </w:tcPr>
          <w:p>
            <w:pPr>
              <w:spacing w:line="400" w:lineRule="exact"/>
              <w:rPr>
                <w:rFonts w:ascii="方正宋黑简体" w:eastAsia="方正宋黑简体"/>
                <w:sz w:val="24"/>
              </w:rPr>
            </w:pPr>
            <w:r>
              <w:rPr>
                <w:rFonts w:hint="eastAsia" w:ascii="方正宋黑简体" w:eastAsia="方正宋黑简体"/>
                <w:sz w:val="24"/>
              </w:rPr>
              <w:t>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8" w:type="dxa"/>
          </w:tcPr>
          <w:p>
            <w:pPr>
              <w:spacing w:line="400" w:lineRule="exact"/>
              <w:rPr>
                <w:rFonts w:ascii="方正宋黑简体" w:eastAsia="方正宋黑简体"/>
                <w:sz w:val="24"/>
              </w:rPr>
            </w:pPr>
            <w:r>
              <w:rPr>
                <w:rFonts w:hint="eastAsia" w:ascii="方正宋黑简体" w:eastAsia="方正宋黑简体"/>
                <w:sz w:val="24"/>
              </w:rPr>
              <w:t>学科类别</w:t>
            </w:r>
          </w:p>
        </w:tc>
        <w:tc>
          <w:tcPr>
            <w:tcW w:w="456" w:type="dxa"/>
          </w:tcPr>
          <w:p>
            <w:pPr>
              <w:spacing w:line="400" w:lineRule="exact"/>
              <w:rPr>
                <w:rFonts w:ascii="方正宋黑简体" w:eastAsia="方正宋黑简体"/>
                <w:sz w:val="24"/>
              </w:rPr>
            </w:pPr>
            <w:r>
              <w:rPr>
                <w:rFonts w:hint="eastAsia" w:ascii="方正宋黑简体" w:eastAsia="方正宋黑简体"/>
                <w:sz w:val="24"/>
              </w:rPr>
              <w:t>：</w:t>
            </w:r>
          </w:p>
        </w:tc>
        <w:tc>
          <w:tcPr>
            <w:tcW w:w="1800" w:type="dxa"/>
          </w:tcPr>
          <w:p>
            <w:pPr>
              <w:spacing w:line="400" w:lineRule="exact"/>
              <w:rPr>
                <w:rFonts w:ascii="方正宋黑简体" w:eastAsia="方正宋黑简体"/>
                <w:sz w:val="24"/>
              </w:rPr>
            </w:pPr>
            <w:r>
              <w:rPr>
                <w:rFonts w:hint="eastAsia" w:ascii="方正宋黑简体" w:eastAsia="方正宋黑简体"/>
                <w:sz w:val="24"/>
              </w:rPr>
              <w:t>机械工程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8" w:type="dxa"/>
          </w:tcPr>
          <w:p>
            <w:pPr>
              <w:spacing w:line="400" w:lineRule="exact"/>
              <w:rPr>
                <w:rFonts w:ascii="方正宋黑简体" w:eastAsia="方正宋黑简体"/>
                <w:sz w:val="24"/>
              </w:rPr>
            </w:pPr>
            <w:r>
              <w:rPr>
                <w:rFonts w:hint="eastAsia" w:ascii="方正宋黑简体" w:eastAsia="方正宋黑简体"/>
                <w:sz w:val="24"/>
              </w:rPr>
              <w:t>专业编号</w:t>
            </w:r>
          </w:p>
        </w:tc>
        <w:tc>
          <w:tcPr>
            <w:tcW w:w="456" w:type="dxa"/>
          </w:tcPr>
          <w:p>
            <w:pPr>
              <w:spacing w:line="400" w:lineRule="exact"/>
              <w:rPr>
                <w:rFonts w:ascii="方正宋黑简体" w:eastAsia="方正宋黑简体"/>
                <w:sz w:val="24"/>
              </w:rPr>
            </w:pPr>
            <w:r>
              <w:rPr>
                <w:rFonts w:hint="eastAsia" w:ascii="方正宋黑简体" w:eastAsia="方正宋黑简体"/>
                <w:sz w:val="24"/>
              </w:rPr>
              <w:t>：</w:t>
            </w:r>
          </w:p>
        </w:tc>
        <w:tc>
          <w:tcPr>
            <w:tcW w:w="1800" w:type="dxa"/>
          </w:tcPr>
          <w:p>
            <w:pPr>
              <w:spacing w:line="400" w:lineRule="exact"/>
              <w:rPr>
                <w:rFonts w:ascii="方正宋黑简体" w:eastAsia="方正宋黑简体"/>
                <w:sz w:val="24"/>
              </w:rPr>
            </w:pPr>
            <w:r>
              <w:rPr>
                <w:rFonts w:hint="eastAsia" w:ascii="方正宋黑简体" w:eastAsia="方正宋黑简体"/>
                <w:sz w:val="24"/>
              </w:rPr>
              <w:t>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8" w:type="dxa"/>
          </w:tcPr>
          <w:p>
            <w:pPr>
              <w:spacing w:line="400" w:lineRule="exact"/>
              <w:rPr>
                <w:rFonts w:ascii="方正宋黑简体" w:eastAsia="方正宋黑简体"/>
                <w:sz w:val="24"/>
              </w:rPr>
            </w:pPr>
            <w:r>
              <w:rPr>
                <w:rFonts w:hint="eastAsia" w:ascii="方正宋黑简体" w:eastAsia="方正宋黑简体"/>
                <w:sz w:val="24"/>
              </w:rPr>
              <w:t>专业性质</w:t>
            </w:r>
          </w:p>
        </w:tc>
        <w:tc>
          <w:tcPr>
            <w:tcW w:w="456" w:type="dxa"/>
          </w:tcPr>
          <w:p>
            <w:pPr>
              <w:spacing w:line="400" w:lineRule="exact"/>
              <w:rPr>
                <w:rFonts w:ascii="方正宋黑简体" w:eastAsia="方正宋黑简体"/>
                <w:sz w:val="24"/>
              </w:rPr>
            </w:pPr>
            <w:r>
              <w:rPr>
                <w:rFonts w:hint="eastAsia" w:ascii="方正宋黑简体" w:eastAsia="方正宋黑简体"/>
                <w:sz w:val="24"/>
              </w:rPr>
              <w:t>：</w:t>
            </w:r>
          </w:p>
        </w:tc>
        <w:tc>
          <w:tcPr>
            <w:tcW w:w="1800" w:type="dxa"/>
          </w:tcPr>
          <w:p>
            <w:pPr>
              <w:spacing w:line="400" w:lineRule="exact"/>
              <w:rPr>
                <w:rFonts w:ascii="方正宋黑简体" w:eastAsia="方正宋黑简体"/>
                <w:sz w:val="24"/>
              </w:rPr>
            </w:pPr>
            <w:r>
              <w:rPr>
                <w:rFonts w:hint="eastAsia" w:ascii="方正宋黑简体" w:eastAsia="方正宋黑简体"/>
                <w:sz w:val="24"/>
              </w:rPr>
              <w:t>非师范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8" w:type="dxa"/>
          </w:tcPr>
          <w:p>
            <w:pPr>
              <w:spacing w:line="400" w:lineRule="exact"/>
              <w:rPr>
                <w:rFonts w:ascii="方正宋黑简体" w:eastAsia="方正宋黑简体"/>
                <w:sz w:val="24"/>
              </w:rPr>
            </w:pPr>
            <w:r>
              <w:rPr>
                <w:rFonts w:hint="eastAsia" w:ascii="方正宋黑简体" w:eastAsia="方正宋黑简体"/>
                <w:sz w:val="24"/>
              </w:rPr>
              <w:t>是否对口</w:t>
            </w:r>
          </w:p>
        </w:tc>
        <w:tc>
          <w:tcPr>
            <w:tcW w:w="456" w:type="dxa"/>
          </w:tcPr>
          <w:p>
            <w:pPr>
              <w:spacing w:line="400" w:lineRule="exact"/>
              <w:rPr>
                <w:rFonts w:ascii="方正宋黑简体" w:eastAsia="方正宋黑简体"/>
                <w:sz w:val="24"/>
              </w:rPr>
            </w:pPr>
            <w:r>
              <w:rPr>
                <w:rFonts w:hint="eastAsia" w:ascii="方正宋黑简体" w:eastAsia="方正宋黑简体"/>
                <w:sz w:val="24"/>
              </w:rPr>
              <w:t>：</w:t>
            </w:r>
          </w:p>
        </w:tc>
        <w:tc>
          <w:tcPr>
            <w:tcW w:w="1800" w:type="dxa"/>
          </w:tcPr>
          <w:p>
            <w:pPr>
              <w:spacing w:line="400" w:lineRule="exact"/>
              <w:rPr>
                <w:rFonts w:ascii="方正宋黑简体" w:eastAsia="方正宋黑简体"/>
                <w:sz w:val="24"/>
              </w:rPr>
            </w:pPr>
            <w:r>
              <w:rPr>
                <w:rFonts w:hint="eastAsia" w:ascii="方正宋黑简体" w:eastAsia="方正宋黑简体"/>
                <w:sz w:val="24"/>
              </w:rPr>
              <w:t>非对口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38" w:type="dxa"/>
          </w:tcPr>
          <w:p>
            <w:pPr>
              <w:spacing w:line="400" w:lineRule="exact"/>
              <w:rPr>
                <w:rFonts w:ascii="方正宋黑简体" w:eastAsia="方正宋黑简体"/>
                <w:sz w:val="24"/>
              </w:rPr>
            </w:pPr>
            <w:r>
              <w:rPr>
                <w:rFonts w:hint="eastAsia" w:ascii="方正宋黑简体" w:eastAsia="方正宋黑简体"/>
                <w:sz w:val="24"/>
              </w:rPr>
              <w:t>所在院系</w:t>
            </w:r>
          </w:p>
        </w:tc>
        <w:tc>
          <w:tcPr>
            <w:tcW w:w="456" w:type="dxa"/>
          </w:tcPr>
          <w:p>
            <w:pPr>
              <w:spacing w:line="400" w:lineRule="exact"/>
              <w:rPr>
                <w:rFonts w:ascii="方正宋黑简体" w:eastAsia="方正宋黑简体"/>
                <w:sz w:val="24"/>
              </w:rPr>
            </w:pPr>
            <w:r>
              <w:rPr>
                <w:rFonts w:hint="eastAsia" w:ascii="方正宋黑简体" w:eastAsia="方正宋黑简体"/>
                <w:sz w:val="24"/>
              </w:rPr>
              <w:t>：</w:t>
            </w:r>
          </w:p>
        </w:tc>
        <w:tc>
          <w:tcPr>
            <w:tcW w:w="1800" w:type="dxa"/>
          </w:tcPr>
          <w:p>
            <w:pPr>
              <w:spacing w:line="400" w:lineRule="exact"/>
              <w:rPr>
                <w:rFonts w:ascii="方正宋黑简体" w:eastAsia="方正宋黑简体"/>
                <w:sz w:val="24"/>
              </w:rPr>
            </w:pPr>
            <w:r>
              <w:rPr>
                <w:rFonts w:hint="eastAsia" w:ascii="方正宋黑简体" w:eastAsia="方正宋黑简体"/>
                <w:sz w:val="24"/>
              </w:rPr>
              <w:t>机电工程学院</w:t>
            </w:r>
          </w:p>
        </w:tc>
      </w:tr>
    </w:tbl>
    <w:p/>
    <w:p/>
    <w:p/>
    <w:p/>
    <w:p>
      <w:pPr>
        <w:jc w:val="center"/>
        <w:rPr>
          <w:rFonts w:ascii="宋体" w:hAnsi="宋体"/>
          <w:b/>
          <w:sz w:val="28"/>
          <w:szCs w:val="28"/>
        </w:rPr>
      </w:pPr>
      <w:r>
        <w:rPr>
          <w:rFonts w:hint="eastAsia" w:ascii="宋体" w:hAnsi="宋体"/>
          <w:b/>
          <w:sz w:val="28"/>
          <w:szCs w:val="28"/>
        </w:rPr>
        <w:t>教务处 机电工程学院印制</w:t>
      </w:r>
    </w:p>
    <w:p>
      <w:pPr>
        <w:spacing w:line="380" w:lineRule="exact"/>
        <w:jc w:val="center"/>
        <w:rPr>
          <w:rFonts w:ascii="宋体" w:hAnsi="宋体"/>
          <w:b/>
          <w:bCs/>
          <w:sz w:val="28"/>
          <w:szCs w:val="28"/>
        </w:rPr>
      </w:pPr>
      <w:r>
        <w:rPr>
          <w:rFonts w:ascii="宋体" w:hAnsi="宋体"/>
          <w:b/>
          <w:color w:val="000000"/>
          <w:sz w:val="30"/>
          <w:szCs w:val="30"/>
        </w:rPr>
        <w:t>2021</w:t>
      </w:r>
      <w:r>
        <w:rPr>
          <w:rFonts w:hint="eastAsia" w:ascii="宋体" w:hAnsi="宋体"/>
          <w:b/>
          <w:sz w:val="28"/>
          <w:szCs w:val="28"/>
        </w:rPr>
        <w:t>年</w:t>
      </w:r>
      <w:r>
        <w:rPr>
          <w:rFonts w:hint="eastAsia" w:ascii="宋体" w:hAnsi="宋体"/>
          <w:b/>
          <w:sz w:val="28"/>
          <w:szCs w:val="28"/>
          <w:lang w:val="en-US" w:eastAsia="zh-CN"/>
        </w:rPr>
        <w:t>7</w:t>
      </w:r>
      <w:r>
        <w:rPr>
          <w:rFonts w:hint="eastAsia" w:ascii="宋体" w:hAnsi="宋体"/>
          <w:b/>
          <w:sz w:val="28"/>
          <w:szCs w:val="28"/>
        </w:rPr>
        <w:t>月</w:t>
      </w:r>
    </w:p>
    <w:p>
      <w:pPr>
        <w:rPr>
          <w:rFonts w:eastAsia="黑体"/>
          <w:b/>
          <w:bCs/>
          <w:color w:val="000000"/>
          <w:sz w:val="28"/>
          <w:szCs w:val="28"/>
        </w:rPr>
      </w:pPr>
      <w:r>
        <w:rPr>
          <w:rFonts w:hint="eastAsia" w:eastAsia="黑体"/>
          <w:b/>
          <w:bCs/>
          <w:color w:val="000000"/>
          <w:sz w:val="28"/>
          <w:szCs w:val="28"/>
        </w:rPr>
        <w:br w:type="page"/>
      </w:r>
    </w:p>
    <w:p>
      <w:pPr>
        <w:spacing w:line="380" w:lineRule="exact"/>
        <w:ind w:firstLine="562" w:firstLineChars="200"/>
        <w:jc w:val="center"/>
        <w:rPr>
          <w:rFonts w:eastAsia="黑体"/>
          <w:b/>
          <w:bCs/>
          <w:color w:val="000000"/>
          <w:sz w:val="28"/>
          <w:szCs w:val="28"/>
        </w:rPr>
        <w:sectPr>
          <w:headerReference r:id="rId3" w:type="default"/>
          <w:pgSz w:w="11906" w:h="16838"/>
          <w:pgMar w:top="1417" w:right="1417" w:bottom="1417" w:left="1417" w:header="851" w:footer="992" w:gutter="0"/>
          <w:pgNumType w:start="1"/>
          <w:cols w:space="0" w:num="1"/>
          <w:docGrid w:type="lines" w:linePitch="312" w:charSpace="0"/>
        </w:sectPr>
      </w:pPr>
    </w:p>
    <w:p>
      <w:pPr>
        <w:spacing w:line="400" w:lineRule="exact"/>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机械设计制造及其自动化专业人才培养方案</w:t>
      </w:r>
    </w:p>
    <w:p>
      <w:pPr>
        <w:spacing w:before="156" w:beforeLines="50" w:line="400" w:lineRule="exact"/>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专业代码：080202</w:t>
      </w:r>
    </w:p>
    <w:p>
      <w:pPr>
        <w:spacing w:line="400" w:lineRule="exact"/>
        <w:rPr>
          <w:rFonts w:asciiTheme="minorEastAsia" w:hAnsiTheme="minorEastAsia"/>
          <w:b/>
          <w:bCs/>
          <w:color w:val="000000" w:themeColor="text1"/>
          <w:szCs w:val="21"/>
          <w14:textFill>
            <w14:solidFill>
              <w14:schemeClr w14:val="tx1"/>
            </w14:solidFill>
          </w14:textFill>
        </w:rPr>
      </w:pPr>
      <w:r>
        <w:rPr>
          <w:rFonts w:hint="eastAsia" w:asciiTheme="minorEastAsia" w:hAnsiTheme="minorEastAsia"/>
          <w:b/>
          <w:bCs/>
          <w:color w:val="000000" w:themeColor="text1"/>
          <w:szCs w:val="21"/>
          <w14:textFill>
            <w14:solidFill>
              <w14:schemeClr w14:val="tx1"/>
            </w14:solidFill>
          </w14:textFill>
        </w:rPr>
        <w:t>学科门类：机械工程</w:t>
      </w:r>
    </w:p>
    <w:p>
      <w:pPr>
        <w:adjustRightInd w:val="0"/>
        <w:snapToGrid w:val="0"/>
        <w:spacing w:line="400" w:lineRule="exac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一、培养目标</w:t>
      </w:r>
    </w:p>
    <w:p>
      <w:pPr>
        <w:tabs>
          <w:tab w:val="left" w:pos="5040"/>
        </w:tabs>
        <w:spacing w:line="400" w:lineRule="exact"/>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本专业培养在机械工程及相关领域从事设计制造、科技开发、应用研究的德、智、体、美</w:t>
      </w:r>
      <w:r>
        <w:rPr>
          <w:rFonts w:hint="eastAsia"/>
          <w:color w:val="000000" w:themeColor="text1"/>
          <w14:textFill>
            <w14:solidFill>
              <w14:schemeClr w14:val="tx1"/>
            </w14:solidFill>
          </w14:textFill>
        </w:rPr>
        <w:t>、劳</w:t>
      </w:r>
      <w:r>
        <w:rPr>
          <w:color w:val="000000" w:themeColor="text1"/>
          <w14:textFill>
            <w14:solidFill>
              <w14:schemeClr w14:val="tx1"/>
            </w14:solidFill>
          </w14:textFill>
        </w:rPr>
        <w:t>全面发展的工程应用型高级专门人才，</w:t>
      </w:r>
      <w:r>
        <w:rPr>
          <w:color w:val="000000" w:themeColor="text1"/>
          <w:szCs w:val="21"/>
          <w14:textFill>
            <w14:solidFill>
              <w14:schemeClr w14:val="tx1"/>
            </w14:solidFill>
          </w14:textFill>
        </w:rPr>
        <w:t>以个人能力（自学能力、创新能力），协同工作能力和调控工程—社会大系统能力培养为总体目标，培养学生系统地掌握机械设计、机械制造、</w:t>
      </w:r>
      <w:r>
        <w:rPr>
          <w:color w:val="000000" w:themeColor="text1"/>
          <w14:textFill>
            <w14:solidFill>
              <w14:schemeClr w14:val="tx1"/>
            </w14:solidFill>
          </w14:textFill>
        </w:rPr>
        <w:t>电学与自动控制、计算机辅助工程</w:t>
      </w:r>
      <w:r>
        <w:rPr>
          <w:color w:val="000000" w:themeColor="text1"/>
          <w:szCs w:val="21"/>
          <w14:textFill>
            <w14:solidFill>
              <w14:schemeClr w14:val="tx1"/>
            </w14:solidFill>
          </w14:textFill>
        </w:rPr>
        <w:t>的基本理论及专业知识，以及对科学知识的综合运用能力、创造思维能力和工程实践能力。</w:t>
      </w:r>
    </w:p>
    <w:p>
      <w:pPr>
        <w:tabs>
          <w:tab w:val="left" w:pos="5040"/>
        </w:tabs>
        <w:spacing w:line="400" w:lineRule="exact"/>
        <w:ind w:firstLine="420" w:firstLineChars="200"/>
        <w:rPr>
          <w:rFonts w:eastAsia="SimSun-Identity-H"/>
          <w:color w:val="000000" w:themeColor="text1"/>
          <w14:textFill>
            <w14:solidFill>
              <w14:schemeClr w14:val="tx1"/>
            </w14:solidFill>
          </w14:textFill>
        </w:rPr>
      </w:pPr>
      <w:r>
        <w:rPr>
          <w:color w:val="000000" w:themeColor="text1"/>
          <w14:textFill>
            <w14:solidFill>
              <w14:schemeClr w14:val="tx1"/>
            </w14:solidFill>
          </w14:textFill>
        </w:rPr>
        <w:t>毕业生去向：</w:t>
      </w:r>
      <w:r>
        <w:rPr>
          <w:rFonts w:eastAsia="SimSun-Identity-H"/>
          <w:color w:val="000000" w:themeColor="text1"/>
          <w14:textFill>
            <w14:solidFill>
              <w14:schemeClr w14:val="tx1"/>
            </w14:solidFill>
          </w14:textFill>
        </w:rPr>
        <w:t>在机电一体化、机械设计与制造等领域的各类企业</w:t>
      </w:r>
      <w:r>
        <w:rPr>
          <w:color w:val="000000" w:themeColor="text1"/>
          <w14:textFill>
            <w14:solidFill>
              <w14:schemeClr w14:val="tx1"/>
            </w14:solidFill>
          </w14:textFill>
        </w:rPr>
        <w:t>或公司、专门设计部门、科研单位和职业技术院校</w:t>
      </w:r>
      <w:r>
        <w:rPr>
          <w:rFonts w:eastAsia="SimSun-Identity-H"/>
          <w:color w:val="000000" w:themeColor="text1"/>
          <w14:textFill>
            <w14:solidFill>
              <w14:schemeClr w14:val="tx1"/>
            </w14:solidFill>
          </w14:textFill>
        </w:rPr>
        <w:t>等从事设计制造、科技开发、应用研究和经营销售等方面工作。</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本专业在集机械设计、制造、控制于一体的宽口径工程教育的基础上，设置4个专业方向：</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机械CAD/CAE方向：能够胜任装备制造业、汽车或模具产业产品的三维设计、零部件以及结构的有限元分析以及结构优化等工作，核心能力为机械CAD/CAE技术和大型通用软件的熟练应用。</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机械CAM方向：能够胜任装备制造业、汽车或模具产业产品的制造工艺分析与设计、数控加工技术以及加工程序的编制，核心能力为计算机辅助制造技术（CAM）的工作母机以及常用CAM软件的操作与熟练应用。</w:t>
      </w:r>
    </w:p>
    <w:p>
      <w:pPr>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机电控制方向：能够胜任加工制造业的机电产品电气控制系统的设计、生产、改造、技术支持以及机电设备的安装、调试、维护等工作，核心能力为机电一体化产品或工作母机中机械量的检测与控制系统的设计与实现。</w:t>
      </w:r>
    </w:p>
    <w:p>
      <w:pPr>
        <w:spacing w:line="400" w:lineRule="exact"/>
        <w:ind w:firstLine="420" w:firstLineChars="200"/>
        <w:rPr>
          <w:b/>
          <w:color w:val="000000" w:themeColor="text1"/>
          <w:kern w:val="0"/>
          <w:szCs w:val="21"/>
          <w14:textFill>
            <w14:solidFill>
              <w14:schemeClr w14:val="tx1"/>
            </w14:solidFill>
          </w14:textFill>
        </w:rPr>
      </w:pPr>
      <w:r>
        <w:rPr>
          <w:color w:val="000000" w:themeColor="text1"/>
          <w14:textFill>
            <w14:solidFill>
              <w14:schemeClr w14:val="tx1"/>
            </w14:solidFill>
          </w14:textFill>
        </w:rPr>
        <w:t>项目实践方向：特</w:t>
      </w:r>
      <w:r>
        <w:rPr>
          <w:color w:val="000000" w:themeColor="text1"/>
          <w:szCs w:val="21"/>
          <w14:textFill>
            <w14:solidFill>
              <w14:schemeClr w14:val="tx1"/>
            </w14:solidFill>
          </w14:textFill>
        </w:rPr>
        <w:t>别注重工程实践</w:t>
      </w:r>
      <w:r>
        <w:rPr>
          <w:color w:val="000000" w:themeColor="text1"/>
          <w14:textFill>
            <w14:solidFill>
              <w14:schemeClr w14:val="tx1"/>
            </w14:solidFill>
          </w14:textFill>
        </w:rPr>
        <w:t>项目的组织、设计、开发和实施能力培养，主要通过校企联合形成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工程认知、工程培训、工程素质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三个层次的工程实践。分为三类实行学生-企业（或导师）双向选择：第一类是学生与企业已达成就业意向的，原则上须与企业草签就业协议，实现学生进入企业工作后</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零适应期</w:t>
      </w:r>
      <w:r>
        <w:rPr>
          <w:rFonts w:hint="eastAsia"/>
          <w:color w:val="000000" w:themeColor="text1"/>
          <w:lang w:eastAsia="zh-CN"/>
          <w14:textFill>
            <w14:solidFill>
              <w14:schemeClr w14:val="tx1"/>
            </w14:solidFill>
          </w14:textFill>
        </w:rPr>
        <w:t>”</w:t>
      </w:r>
      <w:r>
        <w:rPr>
          <w:color w:val="000000" w:themeColor="text1"/>
          <w14:textFill>
            <w14:solidFill>
              <w14:schemeClr w14:val="tx1"/>
            </w14:solidFill>
          </w14:textFill>
        </w:rPr>
        <w:t>的培养目标；第二类是以中小型科技创新企业为主体，原则上以专业教师与企业具有合作项目为前提，企业具有接纳研究生、本科生从事实际项目开发工作的能力并具有一定的食宿条件为背景，此类侧重以实际产品的设计开发为目标任务，以导师负责的项目小组制为运行方式，不追求人数的规模，充分保证企业阶段的培训方案可操作落实；第三类为已经有创新创业成熟想法的学生，为他们配备合适的导师，实行导师制，进入机械工程训练中心等校内实训基地，在经费方面予以大力支持，以实物制作为体现形式。</w:t>
      </w:r>
    </w:p>
    <w:p>
      <w:pPr>
        <w:spacing w:line="400" w:lineRule="exac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二、培养标准</w:t>
      </w:r>
    </w:p>
    <w:p>
      <w:pPr>
        <w:spacing w:line="400" w:lineRule="exact"/>
        <w:ind w:firstLine="413" w:firstLineChars="196"/>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（一）思想道德标准</w:t>
      </w:r>
    </w:p>
    <w:p>
      <w:pPr>
        <w:spacing w:after="156" w:afterLines="50" w:line="360" w:lineRule="exact"/>
        <w:ind w:firstLine="420" w:firstLineChars="200"/>
        <w:rPr>
          <w:color w:val="000000" w:themeColor="text1"/>
          <w:szCs w:val="21"/>
          <w:shd w:val="clear" w:color="auto" w:fill="FFFFFF"/>
          <w14:textFill>
            <w14:solidFill>
              <w14:schemeClr w14:val="tx1"/>
            </w14:solidFill>
          </w14:textFill>
        </w:rPr>
      </w:pPr>
      <w:r>
        <w:rPr>
          <w:color w:val="000000" w:themeColor="text1"/>
          <w:kern w:val="0"/>
          <w:szCs w:val="21"/>
          <w14:textFill>
            <w14:solidFill>
              <w14:schemeClr w14:val="tx1"/>
            </w14:solidFill>
          </w14:textFill>
        </w:rPr>
        <w:t>（1）</w:t>
      </w:r>
      <w:r>
        <w:rPr>
          <w:color w:val="000000" w:themeColor="text1"/>
          <w:szCs w:val="21"/>
          <w:shd w:val="clear" w:color="auto" w:fill="FFFFFF"/>
          <w14:textFill>
            <w14:solidFill>
              <w14:schemeClr w14:val="tx1"/>
            </w14:solidFill>
          </w14:textFill>
        </w:rPr>
        <w:t>德、智、体</w:t>
      </w:r>
      <w:r>
        <w:rPr>
          <w:color w:val="000000" w:themeColor="text1"/>
          <w14:textFill>
            <w14:solidFill>
              <w14:schemeClr w14:val="tx1"/>
            </w14:solidFill>
          </w14:textFill>
        </w:rPr>
        <w:t>、美</w:t>
      </w:r>
      <w:r>
        <w:rPr>
          <w:rFonts w:hint="eastAsia"/>
          <w:color w:val="000000" w:themeColor="text1"/>
          <w14:textFill>
            <w14:solidFill>
              <w14:schemeClr w14:val="tx1"/>
            </w14:solidFill>
          </w14:textFill>
        </w:rPr>
        <w:t>、劳</w:t>
      </w:r>
      <w:r>
        <w:rPr>
          <w:color w:val="000000" w:themeColor="text1"/>
          <w:szCs w:val="21"/>
          <w:shd w:val="clear" w:color="auto" w:fill="FFFFFF"/>
          <w14:textFill>
            <w14:solidFill>
              <w14:schemeClr w14:val="tx1"/>
            </w14:solidFill>
          </w14:textFill>
        </w:rPr>
        <w:t>全面发展和知识、能力、素质协调发展，正确处理政治思想与业务、基础与专业、学习与健康、知识与能力和素质等关系。</w:t>
      </w:r>
    </w:p>
    <w:p>
      <w:pPr>
        <w:snapToGrid w:val="0"/>
        <w:rPr>
          <w:szCs w:val="21"/>
        </w:rPr>
      </w:pPr>
      <w:r>
        <mc:AlternateContent>
          <mc:Choice Requires="wps">
            <w:drawing>
              <wp:anchor distT="0" distB="0" distL="114300" distR="114300" simplePos="0" relativeHeight="251659264" behindDoc="0" locked="0" layoutInCell="1" allowOverlap="1">
                <wp:simplePos x="0" y="0"/>
                <wp:positionH relativeFrom="column">
                  <wp:posOffset>8255</wp:posOffset>
                </wp:positionH>
                <wp:positionV relativeFrom="paragraph">
                  <wp:posOffset>66675</wp:posOffset>
                </wp:positionV>
                <wp:extent cx="2857500" cy="0"/>
                <wp:effectExtent l="0" t="0" r="0" b="0"/>
                <wp:wrapNone/>
                <wp:docPr id="4" name="直接连接符 4"/>
                <wp:cNvGraphicFramePr/>
                <a:graphic xmlns:a="http://schemas.openxmlformats.org/drawingml/2006/main">
                  <a:graphicData uri="http://schemas.microsoft.com/office/word/2010/wordprocessingShape">
                    <wps:wsp>
                      <wps:cNvCnPr/>
                      <wps:spPr>
                        <a:xfrm>
                          <a:off x="908050" y="9460230"/>
                          <a:ext cx="2857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5.25pt;height:0pt;width:225pt;z-index:251659264;mso-width-relative:page;mso-height-relative:page;" filled="f" stroked="t" coordsize="21600,21600" o:gfxdata="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vIlFhNIAAAAHAQAADwAA&#10;AAAAAAABACAAAAAiAAAAZHJzL2Rvd25yZXYueG1sUEsBAhQAFAAAAAgAh07iQExF/SHjAQAApQMA&#10;AA4AAAAAAAAAAQAgAAAAIQEAAGRycy9lMm9Eb2MueG1sUEsFBgAAAAAGAAYAWQEAAHYFAAAAAA==&#10;">
                <v:fill on="f" focussize="0,0"/>
                <v:stroke color="#000000 [3213]" joinstyle="round"/>
                <v:imagedata o:title=""/>
                <o:lock v:ext="edit" aspectratio="f"/>
              </v:line>
            </w:pict>
          </mc:Fallback>
        </mc:AlternateContent>
      </w:r>
    </w:p>
    <w:p>
      <w:pPr>
        <w:snapToGrid w:val="0"/>
        <w:rPr>
          <w:sz w:val="18"/>
          <w:szCs w:val="18"/>
        </w:rPr>
      </w:pPr>
      <w:r>
        <w:rPr>
          <w:rFonts w:hint="eastAsia"/>
          <w:szCs w:val="21"/>
        </w:rPr>
        <w:t>专业带头人：刘荣昌       审核小组组长：王庆祝</w:t>
      </w:r>
    </w:p>
    <w:p>
      <w:pPr>
        <w:spacing w:line="420" w:lineRule="exact"/>
        <w:ind w:firstLine="420" w:firstLineChars="200"/>
        <w:rPr>
          <w:b/>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color w:val="000000" w:themeColor="text1"/>
          <w:szCs w:val="21"/>
          <w:shd w:val="clear" w:color="auto" w:fill="FFFFFF"/>
          <w14:textFill>
            <w14:solidFill>
              <w14:schemeClr w14:val="tx1"/>
            </w14:solidFill>
          </w14:textFill>
        </w:rPr>
        <w:t>遵纪守法，尊敬师长，树立爱国主义、集体主义和社会主义思想，努力学习马列主义、毛泽东思想、邓小平理论，具有良好的思想品德。</w:t>
      </w:r>
    </w:p>
    <w:p>
      <w:pPr>
        <w:spacing w:line="420" w:lineRule="exact"/>
        <w:ind w:firstLine="422" w:firstLineChars="20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（二）专业能力及素质标准</w:t>
      </w:r>
    </w:p>
    <w:p>
      <w:pPr>
        <w:spacing w:line="420" w:lineRule="exact"/>
        <w:ind w:firstLine="525" w:firstLineChars="249"/>
        <w:rPr>
          <w:rFonts w:ascii="宋体" w:hAnsi="宋体" w:cs="宋体"/>
          <w:b/>
          <w:color w:val="000000" w:themeColor="text1"/>
          <w:kern w:val="0"/>
          <w:szCs w:val="21"/>
          <w14:textFill>
            <w14:solidFill>
              <w14:schemeClr w14:val="tx1"/>
            </w14:solidFill>
          </w14:textFill>
        </w:rPr>
      </w:pPr>
      <w:r>
        <w:rPr>
          <w:rFonts w:hint="eastAsia" w:ascii="等线" w:hAnsi="等线"/>
          <w:b/>
          <w:color w:val="000000" w:themeColor="text1"/>
          <w:szCs w:val="21"/>
          <w14:textFill>
            <w14:solidFill>
              <w14:schemeClr w14:val="tx1"/>
            </w14:solidFill>
          </w14:textFill>
        </w:rPr>
        <w:t>素质标准</w:t>
      </w:r>
      <w:r>
        <w:rPr>
          <w:rFonts w:hint="eastAsia" w:ascii="宋体" w:hAnsi="宋体" w:cs="宋体"/>
          <w:b/>
          <w:color w:val="000000" w:themeColor="text1"/>
          <w:kern w:val="0"/>
          <w:szCs w:val="21"/>
          <w14:textFill>
            <w14:solidFill>
              <w14:schemeClr w14:val="tx1"/>
            </w14:solidFill>
          </w14:textFill>
        </w:rPr>
        <w:t>：</w:t>
      </w:r>
    </w:p>
    <w:p>
      <w:pPr>
        <w:spacing w:line="420" w:lineRule="exact"/>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（1）完成培养方案要求的课程，成绩达到及格及以上。</w:t>
      </w:r>
    </w:p>
    <w:p>
      <w:pPr>
        <w:spacing w:line="420" w:lineRule="exact"/>
        <w:ind w:left="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（2）综合文化素质：通过校内考试，并达到合格标准。</w:t>
      </w:r>
    </w:p>
    <w:p>
      <w:pPr>
        <w:spacing w:line="420" w:lineRule="exact"/>
        <w:ind w:left="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（3）体育：通过国家大学生体育达标要求。</w:t>
      </w:r>
    </w:p>
    <w:p>
      <w:pPr>
        <w:spacing w:line="420" w:lineRule="exact"/>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（4）普通话</w:t>
      </w:r>
      <w:r>
        <w:rPr>
          <w:bCs/>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通过二级乙等。</w:t>
      </w:r>
    </w:p>
    <w:p>
      <w:pPr>
        <w:spacing w:line="420" w:lineRule="exact"/>
        <w:ind w:firstLine="525" w:firstLineChars="249"/>
        <w:rPr>
          <w:rFonts w:ascii="宋体" w:hAnsi="宋体" w:cs="宋体"/>
          <w:b/>
          <w:color w:val="000000" w:themeColor="text1"/>
          <w:kern w:val="0"/>
          <w:szCs w:val="21"/>
          <w14:textFill>
            <w14:solidFill>
              <w14:schemeClr w14:val="tx1"/>
            </w14:solidFill>
          </w14:textFill>
        </w:rPr>
      </w:pPr>
      <w:r>
        <w:rPr>
          <w:rFonts w:hint="eastAsia" w:ascii="等线" w:hAnsi="等线"/>
          <w:b/>
          <w:color w:val="000000" w:themeColor="text1"/>
          <w:szCs w:val="21"/>
          <w14:textFill>
            <w14:solidFill>
              <w14:schemeClr w14:val="tx1"/>
            </w14:solidFill>
          </w14:textFill>
        </w:rPr>
        <w:t>专业能力：</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）具备较扎实的数学、物理等自然科学的基础知识，具有较好的人文社会科学、管理科学基础和外语综合能力；</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r>
        <w:rPr>
          <w:color w:val="000000" w:themeColor="text1"/>
          <w:szCs w:val="21"/>
          <w14:textFill>
            <w14:solidFill>
              <w14:schemeClr w14:val="tx1"/>
            </w14:solidFill>
          </w14:textFill>
        </w:rPr>
        <w:t>机械设计、机械制造、</w:t>
      </w:r>
      <w:r>
        <w:rPr>
          <w:color w:val="000000" w:themeColor="text1"/>
          <w14:textFill>
            <w14:solidFill>
              <w14:schemeClr w14:val="tx1"/>
            </w14:solidFill>
          </w14:textFill>
        </w:rPr>
        <w:t>电学与自动控制、计算机辅助工程</w:t>
      </w:r>
      <w:r>
        <w:rPr>
          <w:color w:val="000000" w:themeColor="text1"/>
          <w:szCs w:val="21"/>
          <w14:textFill>
            <w14:solidFill>
              <w14:schemeClr w14:val="tx1"/>
            </w14:solidFill>
          </w14:textFill>
        </w:rPr>
        <w:t>的基本理论及专业知识，以及对科学知识的综合运用能力、创造思维能力和工程实践能力</w:t>
      </w:r>
      <w:r>
        <w:rPr>
          <w:rFonts w:hint="eastAsia"/>
          <w:color w:val="000000" w:themeColor="text1"/>
          <w:szCs w:val="21"/>
          <w14:textFill>
            <w14:solidFill>
              <w14:schemeClr w14:val="tx1"/>
            </w14:solidFill>
          </w14:textFill>
        </w:rPr>
        <w:t>；</w:t>
      </w:r>
    </w:p>
    <w:p>
      <w:pPr>
        <w:spacing w:line="42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获得较好的工程实践训练，熟悉与本专业相关方针、政策，法律、法规、技术标准、技术规范及技术规程，了解本专业学科前沿的发展趋势，具有较强的工作适应能力，能够具备一定的工程设计、科技开发和组织管理的实际工作能力。</w:t>
      </w:r>
    </w:p>
    <w:p>
      <w:pPr>
        <w:spacing w:line="420" w:lineRule="exact"/>
        <w:ind w:firstLine="422" w:firstLineChars="20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（三）获得学位标准</w:t>
      </w:r>
    </w:p>
    <w:p>
      <w:pPr>
        <w:spacing w:line="420" w:lineRule="exact"/>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（1）学生需达到全部毕业要求，学习成绩优良，总平均学分绩点≥2.0（保留2位小数）。</w:t>
      </w:r>
    </w:p>
    <w:p>
      <w:pPr>
        <w:spacing w:line="420" w:lineRule="exact"/>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（2）计算机：通过省级或国家级一级或二级考试。</w:t>
      </w:r>
    </w:p>
    <w:p>
      <w:pPr>
        <w:adjustRightInd w:val="0"/>
        <w:snapToGrid w:val="0"/>
        <w:spacing w:line="420" w:lineRule="exact"/>
        <w:rPr>
          <w:rFonts w:cs="Times New Roman" w:asciiTheme="minorEastAsia" w:hAnsiTheme="minorEastAsia"/>
          <w:b/>
          <w:color w:val="000000" w:themeColor="text1"/>
          <w:kern w:val="0"/>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三、</w:t>
      </w:r>
      <w:r>
        <w:rPr>
          <w:rFonts w:cs="Times New Roman" w:asciiTheme="minorEastAsia" w:hAnsiTheme="minorEastAsia"/>
          <w:b/>
          <w:color w:val="000000" w:themeColor="text1"/>
          <w:kern w:val="0"/>
          <w:szCs w:val="21"/>
          <w14:textFill>
            <w14:solidFill>
              <w14:schemeClr w14:val="tx1"/>
            </w14:solidFill>
          </w14:textFill>
        </w:rPr>
        <w:t>修业年限与授予学位</w:t>
      </w:r>
    </w:p>
    <w:p>
      <w:pPr>
        <w:spacing w:line="420" w:lineRule="exact"/>
        <w:ind w:firstLine="420" w:firstLineChars="200"/>
        <w:rPr>
          <w:rFonts w:ascii="等线" w:hAnsi="等线"/>
          <w:color w:val="000000" w:themeColor="text1"/>
          <w:kern w:val="0"/>
          <w:szCs w:val="21"/>
          <w14:textFill>
            <w14:solidFill>
              <w14:schemeClr w14:val="tx1"/>
            </w14:solidFill>
          </w14:textFill>
        </w:rPr>
      </w:pPr>
      <w:r>
        <w:rPr>
          <w:rFonts w:ascii="等线" w:hAnsi="等线"/>
          <w:color w:val="000000" w:themeColor="text1"/>
          <w:kern w:val="0"/>
          <w:szCs w:val="21"/>
          <w14:textFill>
            <w14:solidFill>
              <w14:schemeClr w14:val="tx1"/>
            </w14:solidFill>
          </w14:textFill>
        </w:rPr>
        <w:t>修业年限：4年</w:t>
      </w:r>
    </w:p>
    <w:p>
      <w:pPr>
        <w:spacing w:line="420" w:lineRule="exact"/>
        <w:ind w:firstLine="420"/>
        <w:rPr>
          <w:rFonts w:ascii="宋体" w:hAnsi="宋体" w:cs="宋体"/>
          <w:b/>
          <w:color w:val="000000" w:themeColor="text1"/>
          <w:kern w:val="0"/>
          <w:szCs w:val="21"/>
          <w14:textFill>
            <w14:solidFill>
              <w14:schemeClr w14:val="tx1"/>
            </w14:solidFill>
          </w14:textFill>
        </w:rPr>
      </w:pPr>
      <w:r>
        <w:rPr>
          <w:rFonts w:ascii="等线" w:hAnsi="等线"/>
          <w:color w:val="000000" w:themeColor="text1"/>
          <w:kern w:val="0"/>
          <w:szCs w:val="21"/>
          <w14:textFill>
            <w14:solidFill>
              <w14:schemeClr w14:val="tx1"/>
            </w14:solidFill>
          </w14:textFill>
        </w:rPr>
        <w:t>授予学位：</w:t>
      </w:r>
      <w:r>
        <w:rPr>
          <w:rFonts w:hint="eastAsia" w:ascii="等线" w:hAnsi="等线"/>
          <w:color w:val="000000" w:themeColor="text1"/>
          <w:kern w:val="0"/>
          <w:szCs w:val="21"/>
          <w14:textFill>
            <w14:solidFill>
              <w14:schemeClr w14:val="tx1"/>
            </w14:solidFill>
          </w14:textFill>
        </w:rPr>
        <w:t>工学</w:t>
      </w:r>
      <w:r>
        <w:rPr>
          <w:rFonts w:ascii="等线" w:hAnsi="等线"/>
          <w:color w:val="000000" w:themeColor="text1"/>
          <w:kern w:val="0"/>
          <w:szCs w:val="21"/>
          <w14:textFill>
            <w14:solidFill>
              <w14:schemeClr w14:val="tx1"/>
            </w14:solidFill>
          </w14:textFill>
        </w:rPr>
        <w:t>学士学位</w:t>
      </w:r>
    </w:p>
    <w:p>
      <w:pPr>
        <w:spacing w:line="420" w:lineRule="exac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四、主干学科与核心课程</w:t>
      </w:r>
    </w:p>
    <w:p>
      <w:pPr>
        <w:spacing w:line="42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（一）主干学科</w:t>
      </w:r>
    </w:p>
    <w:p>
      <w:pPr>
        <w:spacing w:line="420" w:lineRule="exact"/>
        <w:ind w:firstLine="420" w:firstLineChars="200"/>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t>机械工程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力学</w:t>
      </w:r>
      <w:r>
        <w:rPr>
          <w:rFonts w:hint="eastAsia"/>
        </w:rPr>
        <w:t>。</w:t>
      </w:r>
    </w:p>
    <w:p>
      <w:pPr>
        <w:spacing w:line="42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（二）核心课程</w:t>
      </w:r>
    </w:p>
    <w:p>
      <w:pPr>
        <w:spacing w:line="420" w:lineRule="exact"/>
        <w:ind w:firstLine="420" w:firstLineChars="200"/>
        <w:rPr>
          <w:bCs/>
          <w:color w:val="000000" w:themeColor="text1"/>
          <w:szCs w:val="21"/>
          <w14:textFill>
            <w14:solidFill>
              <w14:schemeClr w14:val="tx1"/>
            </w14:solidFill>
          </w14:textFill>
        </w:rPr>
      </w:pPr>
      <w:r>
        <w:rPr>
          <w:rFonts w:hint="eastAsia"/>
          <w:lang w:eastAsia="zh-CN"/>
        </w:rPr>
        <w:t>机械制图</w:t>
      </w:r>
      <w:r>
        <w:rPr>
          <w:rFonts w:hint="eastAsia"/>
        </w:rPr>
        <w:t>、</w:t>
      </w:r>
      <w:r>
        <w:t>材料力学、理论力学、机械原理、机械设计</w:t>
      </w:r>
      <w:r>
        <w:rPr>
          <w:rFonts w:hint="eastAsia"/>
          <w:lang w:eastAsia="zh-CN"/>
        </w:rPr>
        <w:t>、</w:t>
      </w:r>
      <w:r>
        <w:rPr>
          <w:rFonts w:hint="eastAsia"/>
        </w:rPr>
        <w:t>机械工程材料、电工与电子技术、信息技术基础、</w:t>
      </w:r>
      <w:r>
        <w:t>互换性与技术测量</w:t>
      </w:r>
      <w:r>
        <w:rPr>
          <w:rFonts w:hint="eastAsia"/>
          <w:lang w:eastAsia="zh-CN"/>
        </w:rPr>
        <w:t>、</w:t>
      </w:r>
      <w:r>
        <w:rPr>
          <w:rFonts w:hint="eastAsia"/>
          <w:color w:val="000000" w:themeColor="text1"/>
          <w14:textFill>
            <w14:solidFill>
              <w14:schemeClr w14:val="tx1"/>
            </w14:solidFill>
          </w14:textFill>
        </w:rPr>
        <w:t>单片机原理及应用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液压与气动传动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机械制造工艺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机械控制工程基础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数控技术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数控加工工艺与编程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机电一体化系统设计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三维设计软件及应用</w:t>
      </w:r>
      <w:r>
        <w:rPr>
          <w:color w:val="000000" w:themeColor="text1"/>
          <w14:textFill>
            <w14:solidFill>
              <w14:schemeClr w14:val="tx1"/>
            </w14:solidFill>
          </w14:textFill>
        </w:rPr>
        <w:t>等。</w:t>
      </w:r>
    </w:p>
    <w:p>
      <w:pPr>
        <w:spacing w:line="420" w:lineRule="exac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五、课程体系结构及学时学分比例</w:t>
      </w:r>
    </w:p>
    <w:p>
      <w:pPr>
        <w:spacing w:line="420" w:lineRule="exact"/>
        <w:ind w:firstLine="422" w:firstLineChars="200"/>
        <w:rPr>
          <w:rFonts w:ascii="Calibri" w:hAnsi="Calibri" w:eastAsia="宋体" w:cs="Times New Roman"/>
          <w:b/>
          <w:color w:val="000000" w:themeColor="text1"/>
          <w14:textFill>
            <w14:solidFill>
              <w14:schemeClr w14:val="tx1"/>
            </w14:solidFill>
          </w14:textFill>
        </w:rPr>
      </w:pPr>
      <w:r>
        <w:rPr>
          <w:rFonts w:hint="eastAsia" w:ascii="Calibri" w:hAnsi="Calibri" w:eastAsia="宋体" w:cs="Times New Roman"/>
          <w:b/>
          <w:color w:val="000000" w:themeColor="text1"/>
          <w14:textFill>
            <w14:solidFill>
              <w14:schemeClr w14:val="tx1"/>
            </w14:solidFill>
          </w14:textFill>
        </w:rPr>
        <w:t>（一）各类课程学时数和学分统计</w:t>
      </w:r>
    </w:p>
    <w:p>
      <w:pPr>
        <w:spacing w:line="400" w:lineRule="exact"/>
        <w:rPr>
          <w:rFonts w:ascii="Calibri" w:hAnsi="Calibri" w:eastAsia="宋体" w:cs="Times New Roman"/>
          <w:b/>
          <w:color w:val="000000" w:themeColor="text1"/>
          <w14:textFill>
            <w14:solidFill>
              <w14:schemeClr w14:val="tx1"/>
            </w14:solidFill>
          </w14:textFill>
        </w:rPr>
      </w:pPr>
    </w:p>
    <w:p>
      <w:pPr>
        <w:spacing w:line="400" w:lineRule="exact"/>
        <w:rPr>
          <w:rFonts w:ascii="Calibri" w:hAnsi="Calibri" w:eastAsia="宋体" w:cs="Times New Roman"/>
          <w:b/>
          <w:color w:val="000000" w:themeColor="text1"/>
          <w14:textFill>
            <w14:solidFill>
              <w14:schemeClr w14:val="tx1"/>
            </w14:solidFill>
          </w14:textFill>
        </w:rPr>
      </w:pPr>
    </w:p>
    <w:p>
      <w:pPr>
        <w:spacing w:line="400" w:lineRule="exact"/>
        <w:rPr>
          <w:rFonts w:ascii="Calibri" w:hAnsi="Calibri" w:eastAsia="宋体" w:cs="Times New Roman"/>
          <w:b/>
          <w:color w:val="000000" w:themeColor="text1"/>
          <w14:textFill>
            <w14:solidFill>
              <w14:schemeClr w14:val="tx1"/>
            </w14:solidFill>
          </w14:textFill>
        </w:rPr>
      </w:pPr>
    </w:p>
    <w:tbl>
      <w:tblPr>
        <w:tblStyle w:val="12"/>
        <w:tblW w:w="8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847"/>
        <w:gridCol w:w="1703"/>
        <w:gridCol w:w="853"/>
        <w:gridCol w:w="1135"/>
        <w:gridCol w:w="896"/>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512" w:type="dxa"/>
            <w:gridSpan w:val="3"/>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课程类别</w:t>
            </w: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学分数</w:t>
            </w:r>
          </w:p>
        </w:tc>
        <w:tc>
          <w:tcPr>
            <w:tcW w:w="1135"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学分比例</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学时数</w:t>
            </w:r>
          </w:p>
        </w:tc>
        <w:tc>
          <w:tcPr>
            <w:tcW w:w="1141"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restart"/>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通识</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课程</w:t>
            </w:r>
          </w:p>
        </w:tc>
        <w:tc>
          <w:tcPr>
            <w:tcW w:w="3550" w:type="dxa"/>
            <w:gridSpan w:val="2"/>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公共基础课程</w:t>
            </w:r>
          </w:p>
        </w:tc>
        <w:tc>
          <w:tcPr>
            <w:tcW w:w="853"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34</w:t>
            </w:r>
          </w:p>
        </w:tc>
        <w:tc>
          <w:tcPr>
            <w:tcW w:w="1135"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19.2%</w:t>
            </w:r>
          </w:p>
        </w:tc>
        <w:tc>
          <w:tcPr>
            <w:tcW w:w="896"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600</w:t>
            </w:r>
          </w:p>
        </w:tc>
        <w:tc>
          <w:tcPr>
            <w:tcW w:w="1141"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26</w:t>
            </w:r>
            <w:r>
              <w:rPr>
                <w:rFonts w:hint="eastAsia" w:ascii="Times New Roman" w:hAnsi="Times New Roman" w:eastAsia="宋体" w:cs="Times New Roman"/>
              </w:rPr>
              <w:t>.</w:t>
            </w:r>
            <w:r>
              <w:rPr>
                <w:rFonts w:ascii="Times New Roman" w:hAnsi="Times New Roman" w:eastAsia="宋体" w:cs="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continue"/>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847" w:type="dxa"/>
            <w:vMerge w:val="restart"/>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人文社会与科学素养课程</w:t>
            </w: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必修</w:t>
            </w:r>
          </w:p>
        </w:tc>
        <w:tc>
          <w:tcPr>
            <w:tcW w:w="853"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10</w:t>
            </w:r>
          </w:p>
        </w:tc>
        <w:tc>
          <w:tcPr>
            <w:tcW w:w="1135"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5</w:t>
            </w:r>
            <w:r>
              <w:rPr>
                <w:rFonts w:hint="eastAsia" w:ascii="Times New Roman" w:hAnsi="Times New Roman" w:eastAsia="宋体" w:cs="Times New Roman"/>
              </w:rPr>
              <w:t>.</w:t>
            </w:r>
            <w:r>
              <w:rPr>
                <w:rFonts w:ascii="Times New Roman" w:hAnsi="Times New Roman" w:eastAsia="宋体" w:cs="Times New Roman"/>
              </w:rPr>
              <w:t>6%</w:t>
            </w:r>
          </w:p>
        </w:tc>
        <w:tc>
          <w:tcPr>
            <w:tcW w:w="896"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160</w:t>
            </w:r>
          </w:p>
        </w:tc>
        <w:tc>
          <w:tcPr>
            <w:tcW w:w="1141"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7</w:t>
            </w:r>
            <w:r>
              <w:rPr>
                <w:rFonts w:hint="eastAsia" w:ascii="Times New Roman" w:hAnsi="Times New Roman" w:eastAsia="宋体" w:cs="Times New Roman"/>
              </w:rPr>
              <w:t>.</w:t>
            </w:r>
            <w:r>
              <w:rPr>
                <w:rFonts w:ascii="Times New Roman" w:hAnsi="Times New Roman" w:eastAsia="宋体"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continue"/>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847" w:type="dxa"/>
            <w:vMerge w:val="continue"/>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选修</w:t>
            </w:r>
          </w:p>
        </w:tc>
        <w:tc>
          <w:tcPr>
            <w:tcW w:w="853"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7</w:t>
            </w:r>
          </w:p>
        </w:tc>
        <w:tc>
          <w:tcPr>
            <w:tcW w:w="1135"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w:t>
            </w:r>
            <w:r>
              <w:rPr>
                <w:rFonts w:ascii="Times New Roman" w:hAnsi="Times New Roman" w:eastAsia="宋体" w:cs="Times New Roman"/>
              </w:rPr>
              <w:t>9%</w:t>
            </w:r>
          </w:p>
        </w:tc>
        <w:tc>
          <w:tcPr>
            <w:tcW w:w="896"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112</w:t>
            </w:r>
          </w:p>
        </w:tc>
        <w:tc>
          <w:tcPr>
            <w:tcW w:w="1141"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4</w:t>
            </w:r>
            <w:r>
              <w:rPr>
                <w:rFonts w:hint="eastAsia" w:ascii="Times New Roman" w:hAnsi="Times New Roman" w:eastAsia="宋体" w:cs="Times New Roman"/>
              </w:rPr>
              <w:t>.</w:t>
            </w:r>
            <w:r>
              <w:rPr>
                <w:rFonts w:ascii="Times New Roman" w:hAnsi="Times New Roman" w:eastAsia="宋体"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restart"/>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专业</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课程</w:t>
            </w:r>
          </w:p>
        </w:tc>
        <w:tc>
          <w:tcPr>
            <w:tcW w:w="1847" w:type="dxa"/>
            <w:vMerge w:val="restart"/>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必修</w:t>
            </w: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专业基础课程</w:t>
            </w: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57</w:t>
            </w:r>
          </w:p>
        </w:tc>
        <w:tc>
          <w:tcPr>
            <w:tcW w:w="1135"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32.1%</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912</w:t>
            </w:r>
          </w:p>
        </w:tc>
        <w:tc>
          <w:tcPr>
            <w:tcW w:w="1141" w:type="dxa"/>
            <w:shd w:val="clear" w:color="auto" w:fill="auto"/>
          </w:tcPr>
          <w:p>
            <w:pPr>
              <w:spacing w:line="400" w:lineRule="exact"/>
              <w:jc w:val="center"/>
              <w:rPr>
                <w:rFonts w:ascii="Times New Roman" w:hAnsi="Times New Roman" w:eastAsia="宋体" w:cs="Times New Roman"/>
                <w:highlight w:val="yellow"/>
              </w:rPr>
            </w:pPr>
            <w:r>
              <w:rPr>
                <w:rFonts w:ascii="Times New Roman" w:hAnsi="Times New Roman" w:eastAsia="宋体" w:cs="Times New Roman"/>
              </w:rPr>
              <w:t>40</w:t>
            </w:r>
            <w:r>
              <w:rPr>
                <w:rFonts w:hint="eastAsia" w:ascii="Times New Roman" w:hAnsi="Times New Roman" w:eastAsia="宋体" w:cs="Times New Roman"/>
              </w:rPr>
              <w:t>.</w:t>
            </w:r>
            <w:r>
              <w:rPr>
                <w:rFonts w:ascii="Times New Roman" w:hAnsi="Times New Roman" w:eastAsia="宋体"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continue"/>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847" w:type="dxa"/>
            <w:vMerge w:val="continue"/>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专业核心课程</w:t>
            </w: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17</w:t>
            </w:r>
          </w:p>
        </w:tc>
        <w:tc>
          <w:tcPr>
            <w:tcW w:w="1135"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9.6%</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272</w:t>
            </w:r>
          </w:p>
        </w:tc>
        <w:tc>
          <w:tcPr>
            <w:tcW w:w="1141"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continue"/>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847" w:type="dxa"/>
            <w:vMerge w:val="continue"/>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专业实验课程</w:t>
            </w: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1135"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1.1%</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32</w:t>
            </w:r>
          </w:p>
        </w:tc>
        <w:tc>
          <w:tcPr>
            <w:tcW w:w="1141"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continue"/>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84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选修</w:t>
            </w: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11.5</w:t>
            </w:r>
          </w:p>
        </w:tc>
        <w:tc>
          <w:tcPr>
            <w:tcW w:w="1135"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6.5%</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184</w:t>
            </w:r>
          </w:p>
        </w:tc>
        <w:tc>
          <w:tcPr>
            <w:tcW w:w="1141"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8</w:t>
            </w:r>
            <w:r>
              <w:rPr>
                <w:rFonts w:hint="eastAsia" w:ascii="Times New Roman" w:hAnsi="Times New Roman" w:eastAsia="宋体" w:cs="Times New Roman"/>
                <w:color w:val="000000" w:themeColor="text1"/>
                <w14:textFill>
                  <w14:solidFill>
                    <w14:schemeClr w14:val="tx1"/>
                  </w14:solidFill>
                </w14:textFill>
              </w:rPr>
              <w:t>.</w:t>
            </w:r>
            <w:r>
              <w:rPr>
                <w:rFonts w:ascii="Times New Roman" w:hAnsi="Times New Roman" w:eastAsia="宋体" w:cs="Times New Roman"/>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restart"/>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实践</w:t>
            </w:r>
          </w:p>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课程</w:t>
            </w:r>
          </w:p>
        </w:tc>
        <w:tc>
          <w:tcPr>
            <w:tcW w:w="184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必修</w:t>
            </w: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专业实践课程</w:t>
            </w: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5</w:t>
            </w:r>
          </w:p>
        </w:tc>
        <w:tc>
          <w:tcPr>
            <w:tcW w:w="1135"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19</w:t>
            </w:r>
            <w:r>
              <w:rPr>
                <w:rFonts w:hint="eastAsia" w:ascii="Times New Roman" w:hAnsi="Times New Roman" w:eastAsia="宋体" w:cs="Times New Roman"/>
              </w:rPr>
              <w:t>.</w:t>
            </w:r>
            <w:r>
              <w:rPr>
                <w:rFonts w:ascii="Times New Roman" w:hAnsi="Times New Roman" w:eastAsia="宋体" w:cs="Times New Roman"/>
              </w:rPr>
              <w:t>7%</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141" w:type="dxa"/>
            <w:shd w:val="clear" w:color="auto" w:fill="auto"/>
          </w:tcPr>
          <w:p>
            <w:pPr>
              <w:spacing w:line="400" w:lineRule="exact"/>
              <w:jc w:val="center"/>
              <w:rPr>
                <w:rFonts w:ascii="Times New Roman" w:hAnsi="Times New Roman" w:eastAsia="宋体" w:cs="Times New Roman"/>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962" w:type="dxa"/>
            <w:vMerge w:val="continue"/>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84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必修</w:t>
            </w:r>
          </w:p>
        </w:tc>
        <w:tc>
          <w:tcPr>
            <w:tcW w:w="170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社会实践类课程</w:t>
            </w: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1135" w:type="dxa"/>
            <w:shd w:val="clear" w:color="auto" w:fill="auto"/>
          </w:tcPr>
          <w:p>
            <w:pPr>
              <w:spacing w:line="400" w:lineRule="exact"/>
              <w:jc w:val="center"/>
              <w:rPr>
                <w:rFonts w:ascii="Times New Roman" w:hAnsi="Times New Roman" w:eastAsia="宋体" w:cs="Times New Roman"/>
              </w:rPr>
            </w:pPr>
            <w:r>
              <w:rPr>
                <w:rFonts w:ascii="Times New Roman" w:hAnsi="Times New Roman" w:eastAsia="宋体" w:cs="Times New Roman"/>
              </w:rPr>
              <w:t>2.3%</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141" w:type="dxa"/>
            <w:shd w:val="clear" w:color="auto" w:fill="auto"/>
          </w:tcPr>
          <w:p>
            <w:pPr>
              <w:spacing w:line="400" w:lineRule="exact"/>
              <w:jc w:val="center"/>
              <w:rPr>
                <w:rFonts w:ascii="Times New Roman" w:hAnsi="Times New Roman" w:eastAsia="宋体" w:cs="Times New Roman"/>
                <w:color w:val="FF000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4512" w:type="dxa"/>
            <w:gridSpan w:val="3"/>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合计</w:t>
            </w:r>
          </w:p>
        </w:tc>
        <w:tc>
          <w:tcPr>
            <w:tcW w:w="853"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177.5</w:t>
            </w:r>
          </w:p>
        </w:tc>
        <w:tc>
          <w:tcPr>
            <w:tcW w:w="1135"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w:t>
            </w:r>
          </w:p>
        </w:tc>
        <w:tc>
          <w:tcPr>
            <w:tcW w:w="896"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hint="eastAsia" w:ascii="Times New Roman" w:hAnsi="Times New Roman" w:eastAsia="宋体" w:cs="Times New Roman"/>
                <w:color w:val="000000" w:themeColor="text1"/>
                <w14:textFill>
                  <w14:solidFill>
                    <w14:schemeClr w14:val="tx1"/>
                  </w14:solidFill>
                </w14:textFill>
              </w:rPr>
              <w:t>2</w:t>
            </w:r>
            <w:r>
              <w:rPr>
                <w:rFonts w:ascii="Times New Roman" w:hAnsi="Times New Roman" w:eastAsia="宋体" w:cs="Times New Roman"/>
                <w:color w:val="000000" w:themeColor="text1"/>
                <w14:textFill>
                  <w14:solidFill>
                    <w14:schemeClr w14:val="tx1"/>
                  </w14:solidFill>
                </w14:textFill>
              </w:rPr>
              <w:t>272</w:t>
            </w:r>
          </w:p>
        </w:tc>
        <w:tc>
          <w:tcPr>
            <w:tcW w:w="1141" w:type="dxa"/>
            <w:shd w:val="clear" w:color="auto" w:fill="auto"/>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100%</w:t>
            </w:r>
          </w:p>
        </w:tc>
      </w:tr>
    </w:tbl>
    <w:p>
      <w:pPr>
        <w:spacing w:line="400" w:lineRule="exact"/>
        <w:rPr>
          <w:rFonts w:ascii="Calibri" w:hAnsi="Calibri" w:eastAsia="宋体" w:cs="Times New Roman"/>
          <w:color w:val="000000" w:themeColor="text1"/>
          <w14:textFill>
            <w14:solidFill>
              <w14:schemeClr w14:val="tx1"/>
            </w14:solidFill>
          </w14:textFill>
        </w:rPr>
      </w:pPr>
    </w:p>
    <w:p>
      <w:pPr>
        <w:spacing w:line="400" w:lineRule="exact"/>
        <w:ind w:firstLine="422" w:firstLineChars="200"/>
        <w:rPr>
          <w:rFonts w:ascii="Calibri" w:hAnsi="Calibri" w:eastAsia="宋体" w:cs="Times New Roman"/>
          <w:b/>
          <w:color w:val="000000" w:themeColor="text1"/>
          <w14:textFill>
            <w14:solidFill>
              <w14:schemeClr w14:val="tx1"/>
            </w14:solidFill>
          </w14:textFill>
        </w:rPr>
      </w:pPr>
      <w:r>
        <w:rPr>
          <w:rFonts w:hint="eastAsia" w:ascii="Calibri" w:hAnsi="Calibri" w:eastAsia="宋体" w:cs="Times New Roman"/>
          <w:b/>
          <w:color w:val="000000" w:themeColor="text1"/>
          <w14:textFill>
            <w14:solidFill>
              <w14:schemeClr w14:val="tx1"/>
            </w14:solidFill>
          </w14:textFill>
        </w:rPr>
        <w:t>（二）实践课程统计</w:t>
      </w:r>
    </w:p>
    <w:tbl>
      <w:tblPr>
        <w:tblStyle w:val="12"/>
        <w:tblW w:w="8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1719"/>
        <w:gridCol w:w="1700"/>
        <w:gridCol w:w="170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类别</w:t>
            </w:r>
          </w:p>
        </w:tc>
        <w:tc>
          <w:tcPr>
            <w:tcW w:w="1719"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学分</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占总学分比例</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学时</w:t>
            </w:r>
          </w:p>
        </w:tc>
        <w:tc>
          <w:tcPr>
            <w:tcW w:w="1701"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课内实践教学</w:t>
            </w:r>
          </w:p>
        </w:tc>
        <w:tc>
          <w:tcPr>
            <w:tcW w:w="1719"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21.5</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12.1%</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344</w:t>
            </w:r>
          </w:p>
        </w:tc>
        <w:tc>
          <w:tcPr>
            <w:tcW w:w="1701"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专业实践周</w:t>
            </w:r>
          </w:p>
        </w:tc>
        <w:tc>
          <w:tcPr>
            <w:tcW w:w="1719"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20</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11.3%</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701"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毕业论文</w:t>
            </w:r>
          </w:p>
        </w:tc>
        <w:tc>
          <w:tcPr>
            <w:tcW w:w="1719"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8.5%</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701"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军事训练</w:t>
            </w:r>
          </w:p>
        </w:tc>
        <w:tc>
          <w:tcPr>
            <w:tcW w:w="1719"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1.1%</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701"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73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社会实践课程</w:t>
            </w:r>
          </w:p>
        </w:tc>
        <w:tc>
          <w:tcPr>
            <w:tcW w:w="1719"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4</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2.3%</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p>
        </w:tc>
        <w:tc>
          <w:tcPr>
            <w:tcW w:w="1701"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737"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合计</w:t>
            </w:r>
          </w:p>
        </w:tc>
        <w:tc>
          <w:tcPr>
            <w:tcW w:w="1719"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62.5</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35%</w:t>
            </w:r>
          </w:p>
        </w:tc>
        <w:tc>
          <w:tcPr>
            <w:tcW w:w="1700"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344</w:t>
            </w:r>
          </w:p>
        </w:tc>
        <w:tc>
          <w:tcPr>
            <w:tcW w:w="1701" w:type="dxa"/>
            <w:shd w:val="clear" w:color="auto" w:fill="auto"/>
            <w:vAlign w:val="center"/>
          </w:tcPr>
          <w:p>
            <w:pPr>
              <w:spacing w:line="400" w:lineRule="exact"/>
              <w:jc w:val="center"/>
              <w:rPr>
                <w:rFonts w:ascii="Times New Roman" w:hAnsi="Times New Roman" w:eastAsia="宋体" w:cs="Times New Roman"/>
                <w:color w:val="000000" w:themeColor="text1"/>
                <w14:textFill>
                  <w14:solidFill>
                    <w14:schemeClr w14:val="tx1"/>
                  </w14:solidFill>
                </w14:textFill>
              </w:rPr>
            </w:pPr>
            <w:r>
              <w:rPr>
                <w:rFonts w:ascii="Times New Roman" w:hAnsi="Times New Roman" w:eastAsia="宋体" w:cs="Times New Roman"/>
                <w:color w:val="000000" w:themeColor="text1"/>
                <w14:textFill>
                  <w14:solidFill>
                    <w14:schemeClr w14:val="tx1"/>
                  </w14:solidFill>
                </w14:textFill>
              </w:rPr>
              <w:t>37</w:t>
            </w:r>
          </w:p>
        </w:tc>
      </w:tr>
    </w:tbl>
    <w:p>
      <w:pPr>
        <w:spacing w:line="400" w:lineRule="exact"/>
        <w:rPr>
          <w:rFonts w:asciiTheme="minorEastAsia" w:hAnsiTheme="minorEastAsia"/>
          <w:color w:val="000000" w:themeColor="text1"/>
          <w:szCs w:val="21"/>
          <w14:textFill>
            <w14:solidFill>
              <w14:schemeClr w14:val="tx1"/>
            </w14:solidFill>
          </w14:textFill>
        </w:rPr>
      </w:pPr>
    </w:p>
    <w:p>
      <w:pPr>
        <w:spacing w:line="400" w:lineRule="exact"/>
        <w:rPr>
          <w:rFonts w:asciiTheme="minorEastAsia" w:hAnsiTheme="minorEastAsia"/>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sectPr>
          <w:footerReference r:id="rId4" w:type="default"/>
          <w:pgSz w:w="11906" w:h="16838"/>
          <w:pgMar w:top="1417" w:right="1417" w:bottom="1417" w:left="1417" w:header="851" w:footer="992" w:gutter="0"/>
          <w:cols w:space="0" w:num="1"/>
          <w:docGrid w:type="lines" w:linePitch="312" w:charSpace="0"/>
        </w:sectPr>
      </w:pPr>
    </w:p>
    <w:p>
      <w:pPr>
        <w:spacing w:line="400" w:lineRule="exac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六、课程修读计划</w:t>
      </w:r>
    </w:p>
    <w:p>
      <w:pPr>
        <w:spacing w:line="400" w:lineRule="exact"/>
        <w:ind w:firstLine="422" w:firstLineChars="20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（一）通识课程</w:t>
      </w:r>
    </w:p>
    <w:p>
      <w:pPr>
        <w:spacing w:line="40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1.公共基础课程</w:t>
      </w:r>
    </w:p>
    <w:tbl>
      <w:tblPr>
        <w:tblStyle w:val="12"/>
        <w:tblW w:w="14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52"/>
        <w:gridCol w:w="709"/>
        <w:gridCol w:w="708"/>
        <w:gridCol w:w="709"/>
        <w:gridCol w:w="851"/>
        <w:gridCol w:w="708"/>
        <w:gridCol w:w="709"/>
        <w:gridCol w:w="709"/>
        <w:gridCol w:w="567"/>
        <w:gridCol w:w="567"/>
        <w:gridCol w:w="567"/>
        <w:gridCol w:w="567"/>
        <w:gridCol w:w="567"/>
        <w:gridCol w:w="567"/>
        <w:gridCol w:w="567"/>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课程编号</w:t>
            </w:r>
          </w:p>
        </w:tc>
        <w:tc>
          <w:tcPr>
            <w:tcW w:w="2552" w:type="dxa"/>
            <w:vMerge w:val="restart"/>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课程名称</w:t>
            </w:r>
          </w:p>
        </w:tc>
        <w:tc>
          <w:tcPr>
            <w:tcW w:w="709" w:type="dxa"/>
            <w:vMerge w:val="restart"/>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学分</w:t>
            </w:r>
          </w:p>
        </w:tc>
        <w:tc>
          <w:tcPr>
            <w:tcW w:w="2976" w:type="dxa"/>
            <w:gridSpan w:val="4"/>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学时构成</w:t>
            </w:r>
          </w:p>
        </w:tc>
        <w:tc>
          <w:tcPr>
            <w:tcW w:w="709" w:type="dxa"/>
            <w:vMerge w:val="restart"/>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考核方式</w:t>
            </w:r>
          </w:p>
        </w:tc>
        <w:tc>
          <w:tcPr>
            <w:tcW w:w="4678" w:type="dxa"/>
            <w:gridSpan w:val="8"/>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学期学时数</w:t>
            </w:r>
          </w:p>
        </w:tc>
        <w:tc>
          <w:tcPr>
            <w:tcW w:w="1207" w:type="dxa"/>
            <w:vMerge w:val="restart"/>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552" w:type="dxa"/>
            <w:vMerge w:val="continue"/>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vMerge w:val="continue"/>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实践</w:t>
            </w: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实验</w:t>
            </w:r>
          </w:p>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/技能</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vMerge w:val="continue"/>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207" w:type="dxa"/>
            <w:vMerge w:val="continue"/>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AL151260</w:t>
            </w:r>
          </w:p>
        </w:tc>
        <w:tc>
          <w:tcPr>
            <w:tcW w:w="2552"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思想道德修养与法律基础</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restart"/>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思想政治</w:t>
            </w:r>
          </w:p>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AL151350</w:t>
            </w:r>
          </w:p>
        </w:tc>
        <w:tc>
          <w:tcPr>
            <w:tcW w:w="2552"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马克思主义基本原理概论</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AL151310</w:t>
            </w:r>
          </w:p>
        </w:tc>
        <w:tc>
          <w:tcPr>
            <w:tcW w:w="2552"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中国近现代史纲要</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AL151320</w:t>
            </w:r>
          </w:p>
        </w:tc>
        <w:tc>
          <w:tcPr>
            <w:tcW w:w="2552"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毛泽东思想和中国特色社会主义理论体系概论</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AL151330/</w:t>
            </w:r>
          </w:p>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AL151340</w:t>
            </w:r>
          </w:p>
        </w:tc>
        <w:tc>
          <w:tcPr>
            <w:tcW w:w="2552"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形势与政策</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64</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64</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207" w:type="dxa"/>
            <w:vMerge w:val="continue"/>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AL131571</w:t>
            </w:r>
            <w:r>
              <w:rPr>
                <w:rFonts w:hint="eastAsia" w:ascii="Times New Roman" w:hAnsi="Times New Roman" w:cs="Times New Roman"/>
                <w:color w:val="000000" w:themeColor="text1"/>
                <w:kern w:val="0"/>
                <w:sz w:val="18"/>
                <w:szCs w:val="18"/>
                <w14:textFill>
                  <w14:solidFill>
                    <w14:schemeClr w14:val="tx1"/>
                  </w14:solidFill>
                </w14:textFill>
              </w:rPr>
              <w:t>-2</w:t>
            </w:r>
          </w:p>
        </w:tc>
        <w:tc>
          <w:tcPr>
            <w:tcW w:w="2552" w:type="dxa"/>
            <w:shd w:val="clear" w:color="auto" w:fill="auto"/>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英语（综合）1</w:t>
            </w:r>
            <w:r>
              <w:rPr>
                <w:rFonts w:hint="eastAsia"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6</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96</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96</w:t>
            </w:r>
          </w:p>
        </w:tc>
        <w:tc>
          <w:tcPr>
            <w:tcW w:w="709" w:type="dxa"/>
            <w:shd w:val="clear" w:color="auto" w:fill="auto"/>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AL131561</w:t>
            </w:r>
            <w:r>
              <w:rPr>
                <w:rFonts w:hint="eastAsia" w:ascii="Times New Roman" w:hAnsi="Times New Roman" w:cs="Times New Roman"/>
                <w:color w:val="000000" w:themeColor="text1"/>
                <w:kern w:val="0"/>
                <w:sz w:val="18"/>
                <w:szCs w:val="18"/>
                <w14:textFill>
                  <w14:solidFill>
                    <w14:schemeClr w14:val="tx1"/>
                  </w14:solidFill>
                </w14:textFill>
              </w:rPr>
              <w:t>-2</w:t>
            </w:r>
          </w:p>
        </w:tc>
        <w:tc>
          <w:tcPr>
            <w:tcW w:w="2552" w:type="dxa"/>
            <w:shd w:val="clear" w:color="auto" w:fill="auto"/>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英语（视听说）1</w:t>
            </w:r>
            <w:r>
              <w:rPr>
                <w:rFonts w:hint="eastAsia"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2</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AT140021</w:t>
            </w:r>
            <w:r>
              <w:rPr>
                <w:rFonts w:hint="eastAsia" w:ascii="Times New Roman" w:hAnsi="Times New Roman" w:cs="Times New Roman"/>
                <w:color w:val="000000" w:themeColor="text1"/>
                <w:kern w:val="0"/>
                <w:sz w:val="18"/>
                <w:szCs w:val="18"/>
                <w14:textFill>
                  <w14:solidFill>
                    <w14:schemeClr w14:val="tx1"/>
                  </w14:solidFill>
                </w14:textFill>
              </w:rPr>
              <w:t>-4</w:t>
            </w:r>
          </w:p>
        </w:tc>
        <w:tc>
          <w:tcPr>
            <w:tcW w:w="2552"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大学体育1</w:t>
            </w:r>
            <w:r>
              <w:rPr>
                <w:rFonts w:hint="eastAsia" w:ascii="Times New Roman" w:hAnsi="Times New Roman" w:cs="Times New Roman"/>
                <w:color w:val="000000" w:themeColor="text1"/>
                <w:kern w:val="0"/>
                <w:sz w:val="18"/>
                <w:szCs w:val="18"/>
                <w:lang w:val="zh-CN"/>
                <w14:textFill>
                  <w14:solidFill>
                    <w14:schemeClr w14:val="tx1"/>
                  </w14:solidFill>
                </w14:textFill>
              </w:rPr>
              <w:t>-4</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6</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120</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120</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技术</w:t>
            </w:r>
          </w:p>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测试</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体育与健康</w:t>
            </w:r>
          </w:p>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AL990040</w:t>
            </w:r>
          </w:p>
        </w:tc>
        <w:tc>
          <w:tcPr>
            <w:tcW w:w="2552"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军事理论</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AL991710</w:t>
            </w:r>
          </w:p>
        </w:tc>
        <w:tc>
          <w:tcPr>
            <w:tcW w:w="2552" w:type="dxa"/>
            <w:shd w:val="clear" w:color="auto" w:fill="auto"/>
            <w:vAlign w:val="center"/>
          </w:tcPr>
          <w:p>
            <w:pPr>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职业生涯准备与规划</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restart"/>
            <w:shd w:val="clear" w:color="auto" w:fill="auto"/>
            <w:vAlign w:val="center"/>
          </w:tcPr>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机电工程</w:t>
            </w:r>
          </w:p>
          <w:p>
            <w:pPr>
              <w:spacing w:line="400" w:lineRule="exact"/>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AL991700</w:t>
            </w:r>
          </w:p>
        </w:tc>
        <w:tc>
          <w:tcPr>
            <w:tcW w:w="2552" w:type="dxa"/>
            <w:shd w:val="clear" w:color="auto" w:fill="auto"/>
            <w:vAlign w:val="center"/>
          </w:tcPr>
          <w:p>
            <w:pPr>
              <w:spacing w:line="400" w:lineRule="exact"/>
              <w:jc w:val="center"/>
              <w:rPr>
                <w:rFonts w:ascii="Times New Roman" w:hAnsi="Times New Roman" w:cs="Times New Roman"/>
                <w:color w:val="000000" w:themeColor="text1"/>
                <w:sz w:val="18"/>
                <w:szCs w:val="18"/>
                <w:lang w:val="zh-CN"/>
                <w14:textFill>
                  <w14:solidFill>
                    <w14:schemeClr w14:val="tx1"/>
                  </w14:solidFill>
                </w14:textFill>
              </w:rPr>
            </w:pPr>
            <w:r>
              <w:rPr>
                <w:rFonts w:ascii="Times New Roman" w:hAnsi="Times New Roman" w:cs="Times New Roman"/>
                <w:color w:val="000000" w:themeColor="text1"/>
                <w:sz w:val="18"/>
                <w:szCs w:val="18"/>
                <w:lang w:val="zh-CN"/>
                <w14:textFill>
                  <w14:solidFill>
                    <w14:schemeClr w14:val="tx1"/>
                  </w14:solidFill>
                </w14:textFill>
              </w:rPr>
              <w:t>职业素养提升与就业指导</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w:t>
            </w:r>
          </w:p>
        </w:tc>
        <w:tc>
          <w:tcPr>
            <w:tcW w:w="708"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16</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16</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1</w:t>
            </w:r>
            <w:r>
              <w:rPr>
                <w:rFonts w:ascii="Times New Roman" w:hAnsi="Times New Roman" w:cs="Times New Roman"/>
                <w:color w:val="000000" w:themeColor="text1"/>
                <w:sz w:val="18"/>
                <w:szCs w:val="18"/>
                <w14:textFill>
                  <w14:solidFill>
                    <w14:schemeClr w14:val="tx1"/>
                  </w14:solidFill>
                </w14:textFill>
              </w:rPr>
              <w:t>6</w:t>
            </w:r>
          </w:p>
        </w:tc>
        <w:tc>
          <w:tcPr>
            <w:tcW w:w="567"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highlight w:val="yellow"/>
                <w14:textFill>
                  <w14:solidFill>
                    <w14:schemeClr w14:val="tx1"/>
                  </w14:solidFill>
                </w14:textFill>
              </w:rPr>
            </w:pPr>
          </w:p>
        </w:tc>
        <w:tc>
          <w:tcPr>
            <w:tcW w:w="1207" w:type="dxa"/>
            <w:vMerge w:val="continue"/>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AL991721</w:t>
            </w:r>
            <w:r>
              <w:rPr>
                <w:rFonts w:hint="eastAsia" w:ascii="Times New Roman" w:hAnsi="Times New Roman" w:cs="Times New Roman"/>
                <w:color w:val="000000" w:themeColor="text1"/>
                <w:sz w:val="18"/>
                <w:szCs w:val="18"/>
                <w14:textFill>
                  <w14:solidFill>
                    <w14:schemeClr w14:val="tx1"/>
                  </w14:solidFill>
                </w14:textFill>
              </w:rPr>
              <w:t>-2</w:t>
            </w:r>
          </w:p>
        </w:tc>
        <w:tc>
          <w:tcPr>
            <w:tcW w:w="2552" w:type="dxa"/>
            <w:shd w:val="clear" w:color="auto" w:fill="auto"/>
            <w:vAlign w:val="center"/>
          </w:tcPr>
          <w:p>
            <w:pPr>
              <w:spacing w:line="400" w:lineRule="exact"/>
              <w:rPr>
                <w:rFonts w:ascii="Times New Roman" w:hAnsi="Times New Roman" w:cs="Times New Roman"/>
                <w:bCs/>
                <w:color w:val="000000" w:themeColor="text1"/>
                <w:sz w:val="18"/>
                <w:szCs w:val="18"/>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创新创业教育基础1</w:t>
            </w:r>
            <w:r>
              <w:rPr>
                <w:rFonts w:hint="eastAsia" w:ascii="Times New Roman" w:hAnsi="Times New Roman" w:cs="Times New Roman"/>
                <w:bCs/>
                <w:color w:val="000000" w:themeColor="text1"/>
                <w:sz w:val="18"/>
                <w:szCs w:val="18"/>
                <w14:textFill>
                  <w14:solidFill>
                    <w14:schemeClr w14:val="tx1"/>
                  </w14:solidFill>
                </w14:textFill>
              </w:rPr>
              <w:t>-2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2</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FF0000"/>
                <w:kern w:val="0"/>
                <w:sz w:val="18"/>
                <w:szCs w:val="18"/>
              </w:rPr>
            </w:pPr>
          </w:p>
        </w:tc>
        <w:tc>
          <w:tcPr>
            <w:tcW w:w="567" w:type="dxa"/>
            <w:shd w:val="clear" w:color="auto" w:fill="auto"/>
            <w:vAlign w:val="center"/>
          </w:tcPr>
          <w:p>
            <w:pPr>
              <w:spacing w:line="400" w:lineRule="exact"/>
              <w:jc w:val="center"/>
              <w:rPr>
                <w:rFonts w:ascii="Times New Roman" w:hAnsi="Times New Roman" w:cs="Times New Roman"/>
                <w:color w:val="FF0000"/>
                <w:kern w:val="0"/>
                <w:sz w:val="18"/>
                <w:szCs w:val="18"/>
              </w:rPr>
            </w:pPr>
            <w:r>
              <w:rPr>
                <w:rFonts w:ascii="Times New Roman" w:hAnsi="Times New Roman" w:cs="Times New Roman"/>
                <w:kern w:val="0"/>
                <w:sz w:val="18"/>
                <w:szCs w:val="18"/>
              </w:rPr>
              <w:t>16</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1</w:t>
            </w:r>
            <w:r>
              <w:rPr>
                <w:rFonts w:ascii="Times New Roman" w:hAnsi="Times New Roman" w:cs="Times New Roman"/>
                <w:color w:val="000000" w:themeColor="text1"/>
                <w:kern w:val="0"/>
                <w:sz w:val="18"/>
                <w:szCs w:val="18"/>
                <w14:textFill>
                  <w14:solidFill>
                    <w14:schemeClr w14:val="tx1"/>
                  </w14:solidFill>
                </w14:textFill>
              </w:rPr>
              <w:t>6</w:t>
            </w: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4" w:type="dxa"/>
            <w:gridSpan w:val="2"/>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34</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480</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120</w:t>
            </w:r>
          </w:p>
        </w:tc>
        <w:tc>
          <w:tcPr>
            <w:tcW w:w="708" w:type="dxa"/>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600</w:t>
            </w:r>
          </w:p>
        </w:tc>
        <w:tc>
          <w:tcPr>
            <w:tcW w:w="6594" w:type="dxa"/>
            <w:gridSpan w:val="10"/>
            <w:shd w:val="clear" w:color="auto" w:fill="auto"/>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r>
    </w:tbl>
    <w:p>
      <w:pPr>
        <w:spacing w:line="40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w:t>
      </w:r>
      <w:r>
        <w:rPr>
          <w:rFonts w:hint="eastAsia" w:hAnsi="宋体"/>
          <w:color w:val="000000" w:themeColor="text1"/>
          <w:kern w:val="0"/>
          <w:szCs w:val="21"/>
          <w:lang w:val="zh-CN"/>
          <w14:textFill>
            <w14:solidFill>
              <w14:schemeClr w14:val="tx1"/>
            </w14:solidFill>
          </w14:textFill>
        </w:rPr>
        <w:t>人文社会与科学素养课程</w:t>
      </w:r>
    </w:p>
    <w:tbl>
      <w:tblPr>
        <w:tblStyle w:val="12"/>
        <w:tblW w:w="13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53"/>
        <w:gridCol w:w="2149"/>
        <w:gridCol w:w="709"/>
        <w:gridCol w:w="709"/>
        <w:gridCol w:w="709"/>
        <w:gridCol w:w="850"/>
        <w:gridCol w:w="709"/>
        <w:gridCol w:w="640"/>
        <w:gridCol w:w="69"/>
        <w:gridCol w:w="501"/>
        <w:gridCol w:w="501"/>
        <w:gridCol w:w="501"/>
        <w:gridCol w:w="501"/>
        <w:gridCol w:w="501"/>
        <w:gridCol w:w="501"/>
        <w:gridCol w:w="501"/>
        <w:gridCol w:w="501"/>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shd w:val="clear" w:color="auto" w:fill="auto"/>
            <w:vAlign w:val="center"/>
          </w:tcPr>
          <w:p>
            <w:pPr>
              <w:tabs>
                <w:tab w:val="center" w:pos="442"/>
              </w:tabs>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课程类别</w:t>
            </w:r>
          </w:p>
        </w:tc>
        <w:tc>
          <w:tcPr>
            <w:tcW w:w="1253" w:type="dxa"/>
            <w:vMerge w:val="restart"/>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课程编号</w:t>
            </w:r>
          </w:p>
        </w:tc>
        <w:tc>
          <w:tcPr>
            <w:tcW w:w="2149" w:type="dxa"/>
            <w:vMerge w:val="restart"/>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课程名称</w:t>
            </w:r>
          </w:p>
        </w:tc>
        <w:tc>
          <w:tcPr>
            <w:tcW w:w="709" w:type="dxa"/>
            <w:vMerge w:val="restart"/>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学分</w:t>
            </w:r>
          </w:p>
        </w:tc>
        <w:tc>
          <w:tcPr>
            <w:tcW w:w="2977" w:type="dxa"/>
            <w:gridSpan w:val="4"/>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学时构成</w:t>
            </w:r>
          </w:p>
        </w:tc>
        <w:tc>
          <w:tcPr>
            <w:tcW w:w="640" w:type="dxa"/>
            <w:vMerge w:val="restart"/>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考核方式</w:t>
            </w:r>
          </w:p>
        </w:tc>
        <w:tc>
          <w:tcPr>
            <w:tcW w:w="4077" w:type="dxa"/>
            <w:gridSpan w:val="9"/>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学期学时数</w:t>
            </w:r>
          </w:p>
        </w:tc>
        <w:tc>
          <w:tcPr>
            <w:tcW w:w="1463" w:type="dxa"/>
            <w:vMerge w:val="restart"/>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149"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709"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理论</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实践</w:t>
            </w:r>
          </w:p>
        </w:tc>
        <w:tc>
          <w:tcPr>
            <w:tcW w:w="850"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实验/技能</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合计</w:t>
            </w:r>
          </w:p>
        </w:tc>
        <w:tc>
          <w:tcPr>
            <w:tcW w:w="640"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70" w:type="dxa"/>
            <w:gridSpan w:val="2"/>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4</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5</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6</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7</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w:t>
            </w:r>
          </w:p>
        </w:tc>
        <w:tc>
          <w:tcPr>
            <w:tcW w:w="1463"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vAlign w:val="center"/>
          </w:tcPr>
          <w:p>
            <w:pPr>
              <w:spacing w:line="40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val="en-GB"/>
                <w14:textFill>
                  <w14:solidFill>
                    <w14:schemeClr w14:val="tx1"/>
                  </w14:solidFill>
                </w14:textFill>
              </w:rPr>
              <w:t>AL092880</w:t>
            </w:r>
          </w:p>
        </w:tc>
        <w:tc>
          <w:tcPr>
            <w:tcW w:w="2149" w:type="dxa"/>
            <w:shd w:val="clear" w:color="auto" w:fill="auto"/>
            <w:vAlign w:val="center"/>
          </w:tcPr>
          <w:p>
            <w:pPr>
              <w:spacing w:line="40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信息技术基础2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1.5</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24</w:t>
            </w:r>
          </w:p>
        </w:tc>
        <w:tc>
          <w:tcPr>
            <w:tcW w:w="709"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85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24</w:t>
            </w:r>
          </w:p>
        </w:tc>
        <w:tc>
          <w:tcPr>
            <w:tcW w:w="64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考查</w:t>
            </w:r>
          </w:p>
        </w:tc>
        <w:tc>
          <w:tcPr>
            <w:tcW w:w="570" w:type="dxa"/>
            <w:gridSpan w:val="2"/>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24</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1463" w:type="dxa"/>
            <w:vMerge w:val="restart"/>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数学与信息</w:t>
            </w:r>
          </w:p>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vAlign w:val="center"/>
          </w:tcPr>
          <w:p>
            <w:pPr>
              <w:spacing w:line="400" w:lineRule="exact"/>
              <w:jc w:val="center"/>
              <w:rPr>
                <w:rFonts w:ascii="Times New Roman" w:hAnsi="Times New Roman" w:cs="Times New Roman"/>
                <w:color w:val="000000" w:themeColor="text1"/>
                <w:sz w:val="20"/>
                <w:szCs w:val="20"/>
                <w14:textFill>
                  <w14:solidFill>
                    <w14:schemeClr w14:val="tx1"/>
                  </w14:solidFill>
                </w14:textFill>
              </w:rPr>
            </w:pPr>
            <w:r>
              <w:rPr>
                <w:rFonts w:ascii="Times New Roman" w:hAnsi="Times New Roman" w:cs="Times New Roman"/>
                <w:color w:val="000000" w:themeColor="text1"/>
                <w:sz w:val="20"/>
                <w:szCs w:val="20"/>
                <w:lang w:val="en-GB"/>
                <w14:textFill>
                  <w14:solidFill>
                    <w14:schemeClr w14:val="tx1"/>
                  </w14:solidFill>
                </w14:textFill>
              </w:rPr>
              <w:t>AL092890</w:t>
            </w:r>
          </w:p>
        </w:tc>
        <w:tc>
          <w:tcPr>
            <w:tcW w:w="2149" w:type="dxa"/>
            <w:shd w:val="clear" w:color="auto" w:fill="auto"/>
            <w:vAlign w:val="center"/>
          </w:tcPr>
          <w:p>
            <w:pPr>
              <w:spacing w:line="400" w:lineRule="exact"/>
              <w:jc w:val="lef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信息技术基础2(上机)</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1.5</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850"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24</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24</w:t>
            </w:r>
          </w:p>
        </w:tc>
        <w:tc>
          <w:tcPr>
            <w:tcW w:w="64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考查</w:t>
            </w:r>
          </w:p>
        </w:tc>
        <w:tc>
          <w:tcPr>
            <w:tcW w:w="570" w:type="dxa"/>
            <w:gridSpan w:val="2"/>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24</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1463" w:type="dxa"/>
            <w:vMerge w:val="continue"/>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AL123100</w:t>
            </w:r>
          </w:p>
        </w:tc>
        <w:tc>
          <w:tcPr>
            <w:tcW w:w="2149"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color w:val="000000" w:themeColor="text1"/>
                <w:kern w:val="0"/>
                <w:sz w:val="20"/>
                <w:szCs w:val="20"/>
                <w:lang w:val="zh-CN"/>
                <w14:textFill>
                  <w14:solidFill>
                    <w14:schemeClr w14:val="tx1"/>
                  </w14:solidFill>
                </w14:textFill>
              </w:rPr>
              <w:t>普通话（以证代修）</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color w:val="000000" w:themeColor="text1"/>
                <w:kern w:val="0"/>
                <w:sz w:val="20"/>
                <w:szCs w:val="20"/>
                <w:lang w:val="zh-CN"/>
                <w14:textFill>
                  <w14:solidFill>
                    <w14:schemeClr w14:val="tx1"/>
                  </w14:solidFill>
                </w14:textFill>
              </w:rPr>
              <w:t>1</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color w:val="000000" w:themeColor="text1"/>
                <w:kern w:val="0"/>
                <w:sz w:val="20"/>
                <w:szCs w:val="20"/>
                <w:lang w:val="zh-CN"/>
                <w14:textFill>
                  <w14:solidFill>
                    <w14:schemeClr w14:val="tx1"/>
                  </w14:solidFill>
                </w14:textFill>
              </w:rPr>
              <w:t>16</w:t>
            </w:r>
          </w:p>
        </w:tc>
        <w:tc>
          <w:tcPr>
            <w:tcW w:w="709"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85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16</w:t>
            </w:r>
          </w:p>
        </w:tc>
        <w:tc>
          <w:tcPr>
            <w:tcW w:w="64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考查</w:t>
            </w:r>
          </w:p>
        </w:tc>
        <w:tc>
          <w:tcPr>
            <w:tcW w:w="570" w:type="dxa"/>
            <w:gridSpan w:val="2"/>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16</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1463"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文法学院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kern w:val="0"/>
                <w:sz w:val="20"/>
                <w:szCs w:val="20"/>
              </w:rPr>
              <w:t>RW130090</w:t>
            </w:r>
          </w:p>
        </w:tc>
        <w:tc>
          <w:tcPr>
            <w:tcW w:w="2149" w:type="dxa"/>
            <w:shd w:val="clear" w:color="auto" w:fill="auto"/>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sz w:val="20"/>
                <w:szCs w:val="20"/>
              </w:rPr>
              <w:t>英语基础写作</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kern w:val="0"/>
                <w:sz w:val="20"/>
                <w:szCs w:val="20"/>
              </w:rPr>
              <w:t>3</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kern w:val="0"/>
                <w:sz w:val="20"/>
                <w:szCs w:val="20"/>
              </w:rPr>
              <w:t>48</w:t>
            </w:r>
          </w:p>
        </w:tc>
        <w:tc>
          <w:tcPr>
            <w:tcW w:w="709" w:type="dxa"/>
            <w:shd w:val="clear" w:color="auto" w:fill="auto"/>
            <w:vAlign w:val="center"/>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85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kern w:val="0"/>
                <w:sz w:val="20"/>
                <w:szCs w:val="20"/>
              </w:rPr>
              <w:t>48</w:t>
            </w:r>
          </w:p>
        </w:tc>
        <w:tc>
          <w:tcPr>
            <w:tcW w:w="64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kern w:val="0"/>
                <w:sz w:val="20"/>
                <w:szCs w:val="20"/>
              </w:rPr>
              <w:t>考查</w:t>
            </w:r>
          </w:p>
        </w:tc>
        <w:tc>
          <w:tcPr>
            <w:tcW w:w="570" w:type="dxa"/>
            <w:gridSpan w:val="2"/>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kern w:val="0"/>
                <w:sz w:val="20"/>
                <w:szCs w:val="20"/>
              </w:rPr>
              <w:t>48</w:t>
            </w: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1463"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kern w:val="0"/>
                <w:sz w:val="20"/>
                <w:szCs w:val="20"/>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tcPr>
          <w:p>
            <w:pPr>
              <w:spacing w:line="400" w:lineRule="exact"/>
              <w:jc w:val="center"/>
              <w:rPr>
                <w:rFonts w:ascii="Times New Roman" w:hAnsi="Times New Roman" w:cs="Times New Roman"/>
                <w:color w:val="000000" w:themeColor="text1"/>
                <w:kern w:val="0"/>
                <w:sz w:val="20"/>
                <w:szCs w:val="20"/>
                <w:highlight w:val="yellow"/>
                <w14:textFill>
                  <w14:solidFill>
                    <w14:schemeClr w14:val="tx1"/>
                  </w14:solidFill>
                </w14:textFill>
              </w:rPr>
            </w:pPr>
            <w:r>
              <w:rPr>
                <w:rFonts w:ascii="Times New Roman" w:hAnsi="Times New Roman" w:cs="Times New Roman"/>
                <w:color w:val="000000" w:themeColor="text1"/>
                <w:sz w:val="20"/>
                <w:szCs w:val="20"/>
                <w:lang w:val="en-GB"/>
                <w14:textFill>
                  <w14:solidFill>
                    <w14:schemeClr w14:val="tx1"/>
                  </w14:solidFill>
                </w14:textFill>
              </w:rPr>
              <w:t>BS990060</w:t>
            </w:r>
          </w:p>
        </w:tc>
        <w:tc>
          <w:tcPr>
            <w:tcW w:w="2149"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20"/>
                <w:szCs w:val="20"/>
                <w:highlight w:val="yellow"/>
                <w:lang w:val="zh-CN"/>
                <w14:textFill>
                  <w14:solidFill>
                    <w14:schemeClr w14:val="tx1"/>
                  </w14:solidFill>
                </w14:textFill>
              </w:rPr>
            </w:pPr>
            <w:r>
              <w:rPr>
                <w:rFonts w:ascii="Times New Roman" w:hAnsi="Times New Roman" w:cs="Times New Roman"/>
                <w:color w:val="000000" w:themeColor="text1"/>
                <w:kern w:val="0"/>
                <w:sz w:val="20"/>
                <w:szCs w:val="20"/>
                <w:lang w:val="zh-CN"/>
                <w14:textFill>
                  <w14:solidFill>
                    <w14:schemeClr w14:val="tx1"/>
                  </w14:solidFill>
                </w14:textFill>
              </w:rPr>
              <w:t>大学生综合文化素质</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color w:val="000000" w:themeColor="text1"/>
                <w:kern w:val="0"/>
                <w:sz w:val="20"/>
                <w:szCs w:val="20"/>
                <w:lang w:val="zh-CN"/>
                <w14:textFill>
                  <w14:solidFill>
                    <w14:schemeClr w14:val="tx1"/>
                  </w14:solidFill>
                </w14:textFill>
              </w:rPr>
              <w:t>1</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p>
        </w:tc>
        <w:tc>
          <w:tcPr>
            <w:tcW w:w="709"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1</w:t>
            </w:r>
            <w:r>
              <w:rPr>
                <w:rFonts w:ascii="Times New Roman" w:hAnsi="Times New Roman" w:cs="Times New Roman"/>
                <w:color w:val="000000" w:themeColor="text1"/>
                <w:kern w:val="0"/>
                <w:sz w:val="20"/>
                <w:szCs w:val="20"/>
                <w14:textFill>
                  <w14:solidFill>
                    <w14:schemeClr w14:val="tx1"/>
                  </w14:solidFill>
                </w14:textFill>
              </w:rPr>
              <w:t>6</w:t>
            </w:r>
          </w:p>
        </w:tc>
        <w:tc>
          <w:tcPr>
            <w:tcW w:w="85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1</w:t>
            </w:r>
            <w:r>
              <w:rPr>
                <w:rFonts w:ascii="Times New Roman" w:hAnsi="Times New Roman" w:cs="Times New Roman"/>
                <w:color w:val="000000" w:themeColor="text1"/>
                <w:kern w:val="0"/>
                <w:sz w:val="20"/>
                <w:szCs w:val="20"/>
                <w14:textFill>
                  <w14:solidFill>
                    <w14:schemeClr w14:val="tx1"/>
                  </w14:solidFill>
                </w14:textFill>
              </w:rPr>
              <w:t>6</w:t>
            </w:r>
          </w:p>
        </w:tc>
        <w:tc>
          <w:tcPr>
            <w:tcW w:w="64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考试</w:t>
            </w:r>
          </w:p>
        </w:tc>
        <w:tc>
          <w:tcPr>
            <w:tcW w:w="570" w:type="dxa"/>
            <w:gridSpan w:val="2"/>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ind w:left="-136" w:leftChars="-65" w:right="-101" w:rightChars="-48"/>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1周</w:t>
            </w: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1463"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kern w:val="0"/>
                <w:sz w:val="20"/>
                <w:szCs w:val="20"/>
              </w:rPr>
              <w:t>RW990010</w:t>
            </w:r>
          </w:p>
        </w:tc>
        <w:tc>
          <w:tcPr>
            <w:tcW w:w="2149" w:type="dxa"/>
            <w:shd w:val="clear" w:color="auto" w:fill="auto"/>
            <w:vAlign w:val="center"/>
          </w:tcPr>
          <w:p>
            <w:pPr>
              <w:autoSpaceDE w:val="0"/>
              <w:autoSpaceDN w:val="0"/>
              <w:adjustRightInd w:val="0"/>
              <w:snapToGrid w:val="0"/>
              <w:spacing w:line="400" w:lineRule="exact"/>
              <w:jc w:val="left"/>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color w:val="000000" w:themeColor="text1"/>
                <w:kern w:val="0"/>
                <w:sz w:val="20"/>
                <w:szCs w:val="20"/>
                <w:lang w:val="zh-CN"/>
                <w14:textFill>
                  <w14:solidFill>
                    <w14:schemeClr w14:val="tx1"/>
                  </w14:solidFill>
                </w14:textFill>
              </w:rPr>
              <w:t>劳动教育</w:t>
            </w:r>
          </w:p>
        </w:tc>
        <w:tc>
          <w:tcPr>
            <w:tcW w:w="709"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32</w:t>
            </w:r>
          </w:p>
        </w:tc>
        <w:tc>
          <w:tcPr>
            <w:tcW w:w="709"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85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32</w:t>
            </w:r>
          </w:p>
        </w:tc>
        <w:tc>
          <w:tcPr>
            <w:tcW w:w="64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考查</w:t>
            </w:r>
          </w:p>
        </w:tc>
        <w:tc>
          <w:tcPr>
            <w:tcW w:w="570" w:type="dxa"/>
            <w:gridSpan w:val="2"/>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8</w:t>
            </w:r>
          </w:p>
        </w:tc>
        <w:tc>
          <w:tcPr>
            <w:tcW w:w="501"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1463"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3"/>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ascii="Times New Roman" w:hAnsi="Times New Roman" w:cs="Times New Roman"/>
                <w:color w:val="000000" w:themeColor="text1"/>
                <w:kern w:val="0"/>
                <w:sz w:val="20"/>
                <w:szCs w:val="20"/>
                <w:lang w:val="zh-CN"/>
                <w14:textFill>
                  <w14:solidFill>
                    <w14:schemeClr w14:val="tx1"/>
                  </w14:solidFill>
                </w14:textFill>
              </w:rPr>
              <w:t>小计</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10</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120</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hint="eastAsia" w:ascii="Times New Roman" w:hAnsi="Times New Roman" w:cs="Times New Roman"/>
                <w:color w:val="000000" w:themeColor="text1"/>
                <w:kern w:val="0"/>
                <w:sz w:val="20"/>
                <w:szCs w:val="20"/>
                <w14:textFill>
                  <w14:solidFill>
                    <w14:schemeClr w14:val="tx1"/>
                  </w14:solidFill>
                </w14:textFill>
              </w:rPr>
              <w:t>1</w:t>
            </w:r>
            <w:r>
              <w:rPr>
                <w:rFonts w:ascii="Times New Roman" w:hAnsi="Times New Roman" w:cs="Times New Roman"/>
                <w:color w:val="000000" w:themeColor="text1"/>
                <w:kern w:val="0"/>
                <w:sz w:val="20"/>
                <w:szCs w:val="20"/>
                <w14:textFill>
                  <w14:solidFill>
                    <w14:schemeClr w14:val="tx1"/>
                  </w14:solidFill>
                </w14:textFill>
              </w:rPr>
              <w:t>6</w:t>
            </w:r>
          </w:p>
        </w:tc>
        <w:tc>
          <w:tcPr>
            <w:tcW w:w="850"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24</w:t>
            </w: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160</w:t>
            </w:r>
          </w:p>
        </w:tc>
        <w:tc>
          <w:tcPr>
            <w:tcW w:w="6180" w:type="dxa"/>
            <w:gridSpan w:val="11"/>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vMerge w:val="restart"/>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2149" w:type="dxa"/>
            <w:vMerge w:val="restart"/>
            <w:shd w:val="clear" w:color="auto" w:fill="auto"/>
            <w:vAlign w:val="center"/>
          </w:tcPr>
          <w:p>
            <w:pPr>
              <w:spacing w:line="400" w:lineRule="exact"/>
              <w:rPr>
                <w:sz w:val="20"/>
                <w:szCs w:val="20"/>
              </w:rPr>
            </w:pPr>
            <w:r>
              <w:rPr>
                <w:rFonts w:hint="eastAsia"/>
                <w:sz w:val="20"/>
                <w:szCs w:val="20"/>
              </w:rPr>
              <w:t>自然科学</w:t>
            </w:r>
          </w:p>
        </w:tc>
        <w:tc>
          <w:tcPr>
            <w:tcW w:w="709" w:type="dxa"/>
            <w:shd w:val="clear" w:color="auto" w:fill="auto"/>
            <w:vAlign w:val="center"/>
          </w:tcPr>
          <w:p>
            <w:pPr>
              <w:spacing w:line="400" w:lineRule="exact"/>
              <w:jc w:val="center"/>
              <w:rPr>
                <w:rFonts w:ascii="宋体" w:hAnsi="宋体"/>
                <w:kern w:val="0"/>
                <w:sz w:val="20"/>
                <w:szCs w:val="20"/>
              </w:rPr>
            </w:pPr>
            <w:r>
              <w:rPr>
                <w:rFonts w:hint="eastAsia" w:ascii="宋体" w:hAnsi="宋体"/>
                <w:kern w:val="0"/>
                <w:sz w:val="20"/>
                <w:szCs w:val="20"/>
              </w:rPr>
              <w:t>1.5</w:t>
            </w:r>
          </w:p>
        </w:tc>
        <w:tc>
          <w:tcPr>
            <w:tcW w:w="709" w:type="dxa"/>
            <w:shd w:val="clear" w:color="auto" w:fill="auto"/>
            <w:vAlign w:val="center"/>
          </w:tcPr>
          <w:p>
            <w:pPr>
              <w:spacing w:line="400" w:lineRule="exact"/>
              <w:jc w:val="center"/>
              <w:rPr>
                <w:rFonts w:ascii="宋体" w:hAnsi="宋体"/>
                <w:kern w:val="0"/>
                <w:sz w:val="20"/>
                <w:szCs w:val="20"/>
              </w:rPr>
            </w:pPr>
            <w:r>
              <w:rPr>
                <w:rFonts w:hint="eastAsia" w:ascii="宋体" w:hAnsi="宋体"/>
                <w:kern w:val="0"/>
                <w:sz w:val="20"/>
                <w:szCs w:val="20"/>
              </w:rPr>
              <w:t>24</w:t>
            </w:r>
          </w:p>
        </w:tc>
        <w:tc>
          <w:tcPr>
            <w:tcW w:w="709" w:type="dxa"/>
            <w:shd w:val="clear" w:color="auto" w:fill="auto"/>
            <w:vAlign w:val="center"/>
          </w:tcPr>
          <w:p>
            <w:pPr>
              <w:spacing w:line="400" w:lineRule="exact"/>
              <w:jc w:val="center"/>
              <w:rPr>
                <w:rFonts w:ascii="宋体" w:hAnsi="宋体"/>
                <w:kern w:val="0"/>
                <w:sz w:val="20"/>
                <w:szCs w:val="20"/>
              </w:rPr>
            </w:pPr>
          </w:p>
        </w:tc>
        <w:tc>
          <w:tcPr>
            <w:tcW w:w="850" w:type="dxa"/>
            <w:shd w:val="clear" w:color="auto" w:fill="auto"/>
          </w:tcPr>
          <w:p>
            <w:pPr>
              <w:spacing w:line="400" w:lineRule="exact"/>
              <w:jc w:val="center"/>
              <w:rPr>
                <w:rFonts w:ascii="宋体" w:hAnsi="宋体"/>
                <w:kern w:val="0"/>
                <w:sz w:val="20"/>
                <w:szCs w:val="20"/>
              </w:rPr>
            </w:pPr>
          </w:p>
        </w:tc>
        <w:tc>
          <w:tcPr>
            <w:tcW w:w="709" w:type="dxa"/>
            <w:shd w:val="clear" w:color="auto" w:fill="auto"/>
            <w:vAlign w:val="center"/>
          </w:tcPr>
          <w:p>
            <w:pPr>
              <w:spacing w:line="400" w:lineRule="exact"/>
              <w:jc w:val="center"/>
              <w:rPr>
                <w:rFonts w:ascii="宋体" w:hAnsi="宋体"/>
                <w:kern w:val="0"/>
                <w:sz w:val="20"/>
                <w:szCs w:val="20"/>
              </w:rPr>
            </w:pPr>
            <w:r>
              <w:rPr>
                <w:rFonts w:hint="eastAsia" w:ascii="宋体" w:hAnsi="宋体"/>
                <w:kern w:val="0"/>
                <w:sz w:val="20"/>
                <w:szCs w:val="20"/>
              </w:rPr>
              <w:t>24</w:t>
            </w:r>
          </w:p>
        </w:tc>
        <w:tc>
          <w:tcPr>
            <w:tcW w:w="709" w:type="dxa"/>
            <w:gridSpan w:val="2"/>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r>
              <w:rPr>
                <w:rFonts w:hint="eastAsia" w:ascii="宋体" w:hAnsi="宋体"/>
                <w:kern w:val="0"/>
                <w:sz w:val="20"/>
                <w:szCs w:val="20"/>
              </w:rPr>
              <w:t>24</w:t>
            </w: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1463" w:type="dxa"/>
            <w:vMerge w:val="restart"/>
            <w:shd w:val="clear" w:color="auto" w:fill="auto"/>
            <w:vAlign w:val="center"/>
          </w:tcPr>
          <w:p>
            <w:pPr>
              <w:spacing w:line="400" w:lineRule="exact"/>
              <w:jc w:val="center"/>
              <w:rPr>
                <w:sz w:val="20"/>
                <w:szCs w:val="20"/>
              </w:rPr>
            </w:pPr>
            <w:r>
              <w:rPr>
                <w:rFonts w:hint="eastAsia"/>
                <w:sz w:val="20"/>
                <w:szCs w:val="20"/>
              </w:rPr>
              <w:t>教务处</w:t>
            </w:r>
          </w:p>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hint="eastAsia"/>
                <w:sz w:val="20"/>
                <w:szCs w:val="20"/>
              </w:rPr>
              <w:t>向全校征集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vMerge w:val="continue"/>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2149" w:type="dxa"/>
            <w:vMerge w:val="continue"/>
            <w:shd w:val="clear" w:color="auto" w:fill="auto"/>
          </w:tcPr>
          <w:p>
            <w:pPr>
              <w:spacing w:line="400" w:lineRule="exact"/>
              <w:rPr>
                <w:rFonts w:ascii="Times New Roman" w:hAnsi="Times New Roman" w:cs="Times New Roman"/>
                <w:color w:val="000000" w:themeColor="text1"/>
                <w:sz w:val="20"/>
                <w:szCs w:val="20"/>
                <w14:textFill>
                  <w14:solidFill>
                    <w14:schemeClr w14:val="tx1"/>
                  </w14:solidFill>
                </w14:textFill>
              </w:rPr>
            </w:pP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hint="eastAsia" w:ascii="宋体" w:hAnsi="宋体"/>
                <w:kern w:val="0"/>
                <w:sz w:val="20"/>
                <w:szCs w:val="20"/>
              </w:rPr>
              <w:t>1.5</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20"/>
                <w:szCs w:val="20"/>
                <w:lang w:val="zh-CN"/>
                <w14:textFill>
                  <w14:solidFill>
                    <w14:schemeClr w14:val="tx1"/>
                  </w14:solidFill>
                </w14:textFill>
              </w:rPr>
            </w:pPr>
            <w:r>
              <w:rPr>
                <w:rFonts w:hint="eastAsia" w:ascii="宋体" w:hAnsi="宋体"/>
                <w:kern w:val="0"/>
                <w:sz w:val="20"/>
                <w:szCs w:val="20"/>
              </w:rPr>
              <w:t>24</w:t>
            </w:r>
          </w:p>
        </w:tc>
        <w:tc>
          <w:tcPr>
            <w:tcW w:w="709" w:type="dxa"/>
            <w:shd w:val="clear" w:color="auto" w:fill="auto"/>
            <w:vAlign w:val="center"/>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850"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hint="eastAsia" w:ascii="宋体" w:hAnsi="宋体"/>
                <w:kern w:val="0"/>
                <w:sz w:val="20"/>
                <w:szCs w:val="20"/>
              </w:rPr>
              <w:t>24</w:t>
            </w:r>
          </w:p>
        </w:tc>
        <w:tc>
          <w:tcPr>
            <w:tcW w:w="709" w:type="dxa"/>
            <w:gridSpan w:val="2"/>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r>
              <w:rPr>
                <w:rFonts w:hint="eastAsia" w:ascii="宋体" w:hAnsi="宋体"/>
                <w:kern w:val="0"/>
                <w:sz w:val="20"/>
                <w:szCs w:val="20"/>
              </w:rPr>
              <w:t>24</w:t>
            </w: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501"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1463" w:type="dxa"/>
            <w:vMerge w:val="continue"/>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2149" w:type="dxa"/>
            <w:shd w:val="clear" w:color="auto" w:fill="auto"/>
            <w:vAlign w:val="center"/>
          </w:tcPr>
          <w:p>
            <w:pPr>
              <w:spacing w:line="400" w:lineRule="exact"/>
              <w:jc w:val="left"/>
              <w:rPr>
                <w:sz w:val="20"/>
                <w:szCs w:val="20"/>
              </w:rPr>
            </w:pPr>
            <w:r>
              <w:rPr>
                <w:rFonts w:hint="eastAsia"/>
                <w:sz w:val="20"/>
                <w:szCs w:val="20"/>
              </w:rPr>
              <w:t>社会科学</w:t>
            </w:r>
          </w:p>
        </w:tc>
        <w:tc>
          <w:tcPr>
            <w:tcW w:w="709" w:type="dxa"/>
            <w:shd w:val="clear" w:color="auto" w:fill="auto"/>
            <w:vAlign w:val="center"/>
          </w:tcPr>
          <w:p>
            <w:pPr>
              <w:spacing w:line="400" w:lineRule="exact"/>
              <w:jc w:val="center"/>
              <w:rPr>
                <w:rFonts w:hint="eastAsia" w:ascii="宋体" w:hAnsi="宋体" w:eastAsiaTheme="minorEastAsia"/>
                <w:kern w:val="0"/>
                <w:sz w:val="20"/>
                <w:szCs w:val="20"/>
                <w:lang w:eastAsia="zh-CN"/>
              </w:rPr>
            </w:pPr>
            <w:r>
              <w:rPr>
                <w:rFonts w:hint="eastAsia" w:ascii="宋体" w:hAnsi="宋体"/>
                <w:kern w:val="0"/>
                <w:sz w:val="20"/>
                <w:szCs w:val="20"/>
                <w:lang w:val="en-US" w:eastAsia="zh-CN"/>
              </w:rPr>
              <w:t>2</w:t>
            </w:r>
          </w:p>
        </w:tc>
        <w:tc>
          <w:tcPr>
            <w:tcW w:w="709" w:type="dxa"/>
            <w:shd w:val="clear" w:color="auto" w:fill="auto"/>
            <w:vAlign w:val="center"/>
          </w:tcPr>
          <w:p>
            <w:pPr>
              <w:spacing w:line="400" w:lineRule="exact"/>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32</w:t>
            </w:r>
          </w:p>
        </w:tc>
        <w:tc>
          <w:tcPr>
            <w:tcW w:w="709" w:type="dxa"/>
            <w:shd w:val="clear" w:color="auto" w:fill="auto"/>
            <w:vAlign w:val="center"/>
          </w:tcPr>
          <w:p>
            <w:pPr>
              <w:spacing w:line="400" w:lineRule="exact"/>
              <w:jc w:val="center"/>
              <w:rPr>
                <w:rFonts w:ascii="宋体" w:hAnsi="宋体"/>
                <w:kern w:val="0"/>
                <w:sz w:val="20"/>
                <w:szCs w:val="20"/>
              </w:rPr>
            </w:pPr>
          </w:p>
        </w:tc>
        <w:tc>
          <w:tcPr>
            <w:tcW w:w="850" w:type="dxa"/>
            <w:shd w:val="clear" w:color="auto" w:fill="auto"/>
          </w:tcPr>
          <w:p>
            <w:pPr>
              <w:spacing w:line="400" w:lineRule="exact"/>
              <w:jc w:val="center"/>
              <w:rPr>
                <w:rFonts w:ascii="宋体" w:hAnsi="宋体"/>
                <w:kern w:val="0"/>
                <w:sz w:val="20"/>
                <w:szCs w:val="20"/>
              </w:rPr>
            </w:pPr>
          </w:p>
        </w:tc>
        <w:tc>
          <w:tcPr>
            <w:tcW w:w="709" w:type="dxa"/>
            <w:shd w:val="clear" w:color="auto" w:fill="auto"/>
            <w:vAlign w:val="center"/>
          </w:tcPr>
          <w:p>
            <w:pPr>
              <w:spacing w:line="400" w:lineRule="exact"/>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32</w:t>
            </w:r>
          </w:p>
        </w:tc>
        <w:tc>
          <w:tcPr>
            <w:tcW w:w="709" w:type="dxa"/>
            <w:gridSpan w:val="2"/>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32</w:t>
            </w: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1463" w:type="dxa"/>
            <w:vMerge w:val="continue"/>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p>
        </w:tc>
        <w:tc>
          <w:tcPr>
            <w:tcW w:w="1253" w:type="dxa"/>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c>
          <w:tcPr>
            <w:tcW w:w="2149" w:type="dxa"/>
            <w:shd w:val="clear" w:color="auto" w:fill="auto"/>
            <w:vAlign w:val="center"/>
          </w:tcPr>
          <w:p>
            <w:pPr>
              <w:spacing w:line="400" w:lineRule="exact"/>
              <w:jc w:val="left"/>
              <w:rPr>
                <w:sz w:val="20"/>
                <w:szCs w:val="20"/>
              </w:rPr>
            </w:pPr>
            <w:r>
              <w:rPr>
                <w:rFonts w:hint="eastAsia"/>
                <w:sz w:val="20"/>
                <w:szCs w:val="20"/>
              </w:rPr>
              <w:t>公共艺术</w:t>
            </w:r>
          </w:p>
        </w:tc>
        <w:tc>
          <w:tcPr>
            <w:tcW w:w="709" w:type="dxa"/>
            <w:shd w:val="clear" w:color="auto" w:fill="auto"/>
            <w:vAlign w:val="center"/>
          </w:tcPr>
          <w:p>
            <w:pPr>
              <w:spacing w:line="400" w:lineRule="exact"/>
              <w:jc w:val="center"/>
              <w:rPr>
                <w:rFonts w:hint="eastAsia" w:ascii="宋体" w:hAnsi="宋体" w:eastAsiaTheme="minorEastAsia"/>
                <w:kern w:val="0"/>
                <w:sz w:val="20"/>
                <w:szCs w:val="20"/>
                <w:lang w:eastAsia="zh-CN"/>
              </w:rPr>
            </w:pPr>
            <w:r>
              <w:rPr>
                <w:rFonts w:hint="eastAsia" w:ascii="宋体" w:hAnsi="宋体"/>
                <w:kern w:val="0"/>
                <w:sz w:val="20"/>
                <w:szCs w:val="20"/>
                <w:lang w:val="en-US" w:eastAsia="zh-CN"/>
              </w:rPr>
              <w:t>2</w:t>
            </w:r>
          </w:p>
        </w:tc>
        <w:tc>
          <w:tcPr>
            <w:tcW w:w="709" w:type="dxa"/>
            <w:shd w:val="clear" w:color="auto" w:fill="auto"/>
            <w:vAlign w:val="center"/>
          </w:tcPr>
          <w:p>
            <w:pPr>
              <w:spacing w:line="400" w:lineRule="exact"/>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32</w:t>
            </w:r>
          </w:p>
        </w:tc>
        <w:tc>
          <w:tcPr>
            <w:tcW w:w="709" w:type="dxa"/>
            <w:shd w:val="clear" w:color="auto" w:fill="auto"/>
            <w:vAlign w:val="center"/>
          </w:tcPr>
          <w:p>
            <w:pPr>
              <w:spacing w:line="400" w:lineRule="exact"/>
              <w:jc w:val="center"/>
              <w:rPr>
                <w:rFonts w:ascii="宋体" w:hAnsi="宋体"/>
                <w:kern w:val="0"/>
                <w:sz w:val="20"/>
                <w:szCs w:val="20"/>
              </w:rPr>
            </w:pPr>
          </w:p>
        </w:tc>
        <w:tc>
          <w:tcPr>
            <w:tcW w:w="850" w:type="dxa"/>
            <w:shd w:val="clear" w:color="auto" w:fill="auto"/>
          </w:tcPr>
          <w:p>
            <w:pPr>
              <w:spacing w:line="400" w:lineRule="exact"/>
              <w:jc w:val="center"/>
              <w:rPr>
                <w:rFonts w:ascii="宋体" w:hAnsi="宋体"/>
                <w:kern w:val="0"/>
                <w:sz w:val="20"/>
                <w:szCs w:val="20"/>
              </w:rPr>
            </w:pPr>
          </w:p>
        </w:tc>
        <w:tc>
          <w:tcPr>
            <w:tcW w:w="709" w:type="dxa"/>
            <w:shd w:val="clear" w:color="auto" w:fill="auto"/>
            <w:vAlign w:val="center"/>
          </w:tcPr>
          <w:p>
            <w:pPr>
              <w:spacing w:line="400" w:lineRule="exact"/>
              <w:jc w:val="center"/>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32</w:t>
            </w:r>
          </w:p>
        </w:tc>
        <w:tc>
          <w:tcPr>
            <w:tcW w:w="709" w:type="dxa"/>
            <w:gridSpan w:val="2"/>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hint="default" w:ascii="宋体" w:hAnsi="宋体" w:eastAsiaTheme="minorEastAsia"/>
                <w:kern w:val="0"/>
                <w:sz w:val="20"/>
                <w:szCs w:val="20"/>
                <w:lang w:val="en-US" w:eastAsia="zh-CN"/>
              </w:rPr>
            </w:pPr>
            <w:r>
              <w:rPr>
                <w:rFonts w:hint="eastAsia" w:ascii="宋体" w:hAnsi="宋体"/>
                <w:kern w:val="0"/>
                <w:sz w:val="20"/>
                <w:szCs w:val="20"/>
                <w:lang w:val="en-US" w:eastAsia="zh-CN"/>
              </w:rPr>
              <w:t>32</w:t>
            </w: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501" w:type="dxa"/>
            <w:shd w:val="clear" w:color="auto" w:fill="auto"/>
          </w:tcPr>
          <w:p>
            <w:pPr>
              <w:spacing w:line="400" w:lineRule="exact"/>
              <w:rPr>
                <w:rFonts w:ascii="宋体" w:hAnsi="宋体"/>
                <w:kern w:val="0"/>
                <w:sz w:val="20"/>
                <w:szCs w:val="20"/>
              </w:rPr>
            </w:pPr>
          </w:p>
        </w:tc>
        <w:tc>
          <w:tcPr>
            <w:tcW w:w="1463" w:type="dxa"/>
            <w:vMerge w:val="continue"/>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3"/>
            <w:shd w:val="clear" w:color="auto" w:fill="auto"/>
          </w:tcPr>
          <w:p>
            <w:pPr>
              <w:spacing w:line="400" w:lineRule="exact"/>
              <w:jc w:val="center"/>
              <w:rPr>
                <w:rFonts w:ascii="Times New Roman" w:hAnsi="Times New Roman" w:cs="Times New Roman"/>
                <w:sz w:val="20"/>
                <w:szCs w:val="20"/>
              </w:rPr>
            </w:pPr>
            <w:r>
              <w:rPr>
                <w:rFonts w:ascii="Times New Roman" w:hAnsi="Times New Roman" w:cs="Times New Roman"/>
                <w:kern w:val="0"/>
                <w:sz w:val="20"/>
                <w:szCs w:val="20"/>
              </w:rPr>
              <w:t>小计</w:t>
            </w:r>
          </w:p>
        </w:tc>
        <w:tc>
          <w:tcPr>
            <w:tcW w:w="709" w:type="dxa"/>
            <w:shd w:val="clear" w:color="auto" w:fill="auto"/>
          </w:tcPr>
          <w:p>
            <w:pPr>
              <w:spacing w:line="400" w:lineRule="exact"/>
              <w:jc w:val="center"/>
              <w:rPr>
                <w:rFonts w:ascii="Times New Roman" w:hAnsi="Times New Roman" w:cs="Times New Roman"/>
                <w:kern w:val="0"/>
                <w:sz w:val="20"/>
                <w:szCs w:val="20"/>
              </w:rPr>
            </w:pPr>
            <w:r>
              <w:rPr>
                <w:rFonts w:ascii="Times New Roman" w:hAnsi="Times New Roman" w:cs="Times New Roman"/>
                <w:kern w:val="0"/>
                <w:sz w:val="20"/>
                <w:szCs w:val="20"/>
              </w:rPr>
              <w:t>7</w:t>
            </w:r>
          </w:p>
        </w:tc>
        <w:tc>
          <w:tcPr>
            <w:tcW w:w="709" w:type="dxa"/>
            <w:shd w:val="clear" w:color="auto" w:fill="auto"/>
          </w:tcPr>
          <w:p>
            <w:pPr>
              <w:spacing w:line="400" w:lineRule="exact"/>
              <w:rPr>
                <w:rFonts w:ascii="Times New Roman" w:hAnsi="Times New Roman" w:cs="Times New Roman"/>
                <w:kern w:val="0"/>
                <w:sz w:val="20"/>
                <w:szCs w:val="20"/>
              </w:rPr>
            </w:pPr>
            <w:r>
              <w:rPr>
                <w:rFonts w:hint="eastAsia" w:ascii="Times New Roman" w:hAnsi="Times New Roman" w:cs="Times New Roman"/>
                <w:kern w:val="0"/>
                <w:sz w:val="20"/>
                <w:szCs w:val="20"/>
              </w:rPr>
              <w:t>112</w:t>
            </w:r>
          </w:p>
        </w:tc>
        <w:tc>
          <w:tcPr>
            <w:tcW w:w="709" w:type="dxa"/>
            <w:shd w:val="clear" w:color="auto" w:fill="auto"/>
          </w:tcPr>
          <w:p>
            <w:pPr>
              <w:spacing w:line="400" w:lineRule="exact"/>
              <w:rPr>
                <w:rFonts w:ascii="Times New Roman" w:hAnsi="Times New Roman" w:cs="Times New Roman"/>
                <w:kern w:val="0"/>
                <w:sz w:val="20"/>
                <w:szCs w:val="20"/>
              </w:rPr>
            </w:pPr>
          </w:p>
        </w:tc>
        <w:tc>
          <w:tcPr>
            <w:tcW w:w="850" w:type="dxa"/>
            <w:shd w:val="clear" w:color="auto" w:fill="auto"/>
          </w:tcPr>
          <w:p>
            <w:pPr>
              <w:spacing w:line="400" w:lineRule="exact"/>
              <w:rPr>
                <w:rFonts w:ascii="Times New Roman" w:hAnsi="Times New Roman" w:cs="Times New Roman"/>
                <w:kern w:val="0"/>
                <w:sz w:val="20"/>
                <w:szCs w:val="20"/>
              </w:rPr>
            </w:pPr>
          </w:p>
        </w:tc>
        <w:tc>
          <w:tcPr>
            <w:tcW w:w="709" w:type="dxa"/>
            <w:shd w:val="clear" w:color="auto" w:fill="auto"/>
          </w:tcPr>
          <w:p>
            <w:pPr>
              <w:spacing w:line="400" w:lineRule="exact"/>
              <w:rPr>
                <w:rFonts w:ascii="Times New Roman" w:hAnsi="Times New Roman" w:cs="Times New Roman"/>
                <w:kern w:val="0"/>
                <w:sz w:val="20"/>
                <w:szCs w:val="20"/>
              </w:rPr>
            </w:pPr>
            <w:r>
              <w:rPr>
                <w:rFonts w:hint="eastAsia" w:ascii="Times New Roman" w:hAnsi="Times New Roman" w:cs="Times New Roman"/>
                <w:kern w:val="0"/>
                <w:sz w:val="20"/>
                <w:szCs w:val="20"/>
              </w:rPr>
              <w:t>112</w:t>
            </w:r>
          </w:p>
        </w:tc>
        <w:tc>
          <w:tcPr>
            <w:tcW w:w="6180" w:type="dxa"/>
            <w:gridSpan w:val="11"/>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3"/>
            <w:shd w:val="clear" w:color="auto" w:fill="auto"/>
            <w:vAlign w:val="center"/>
          </w:tcPr>
          <w:p>
            <w:pPr>
              <w:spacing w:line="400" w:lineRule="exact"/>
              <w:jc w:val="center"/>
              <w:rPr>
                <w:rFonts w:ascii="Times New Roman" w:hAnsi="Times New Roman" w:cs="Times New Roman"/>
                <w:color w:val="000000" w:themeColor="text1"/>
                <w:kern w:val="0"/>
                <w:sz w:val="20"/>
                <w:szCs w:val="20"/>
                <w14:textFill>
                  <w14:solidFill>
                    <w14:schemeClr w14:val="tx1"/>
                  </w14:solidFill>
                </w14:textFill>
              </w:rPr>
            </w:pPr>
            <w:r>
              <w:rPr>
                <w:rFonts w:ascii="Times New Roman" w:hAnsi="Times New Roman" w:cs="Times New Roman"/>
                <w:color w:val="000000" w:themeColor="text1"/>
                <w:kern w:val="0"/>
                <w:sz w:val="20"/>
                <w:szCs w:val="20"/>
                <w14:textFill>
                  <w14:solidFill>
                    <w14:schemeClr w14:val="tx1"/>
                  </w14:solidFill>
                </w14:textFill>
              </w:rPr>
              <w:t>合计</w:t>
            </w:r>
          </w:p>
        </w:tc>
        <w:tc>
          <w:tcPr>
            <w:tcW w:w="709" w:type="dxa"/>
            <w:shd w:val="clear" w:color="auto" w:fill="auto"/>
          </w:tcPr>
          <w:p>
            <w:pPr>
              <w:spacing w:line="400" w:lineRule="exact"/>
              <w:jc w:val="center"/>
              <w:rPr>
                <w:rFonts w:ascii="Times New Roman" w:hAnsi="Times New Roman" w:cs="Times New Roman"/>
                <w:kern w:val="0"/>
                <w:sz w:val="20"/>
                <w:szCs w:val="20"/>
              </w:rPr>
            </w:pPr>
            <w:r>
              <w:rPr>
                <w:rFonts w:ascii="Times New Roman" w:hAnsi="Times New Roman" w:cs="Times New Roman"/>
                <w:kern w:val="0"/>
                <w:sz w:val="20"/>
                <w:szCs w:val="20"/>
              </w:rPr>
              <w:t>17</w:t>
            </w:r>
          </w:p>
        </w:tc>
        <w:tc>
          <w:tcPr>
            <w:tcW w:w="709" w:type="dxa"/>
            <w:shd w:val="clear" w:color="auto" w:fill="auto"/>
          </w:tcPr>
          <w:p>
            <w:pPr>
              <w:spacing w:line="400" w:lineRule="exact"/>
              <w:rPr>
                <w:rFonts w:ascii="Times New Roman" w:hAnsi="Times New Roman" w:cs="Times New Roman"/>
                <w:kern w:val="0"/>
                <w:sz w:val="20"/>
                <w:szCs w:val="20"/>
              </w:rPr>
            </w:pPr>
            <w:r>
              <w:rPr>
                <w:rFonts w:ascii="Times New Roman" w:hAnsi="Times New Roman" w:cs="Times New Roman"/>
                <w:kern w:val="0"/>
                <w:sz w:val="20"/>
                <w:szCs w:val="20"/>
              </w:rPr>
              <w:t>248</w:t>
            </w:r>
          </w:p>
        </w:tc>
        <w:tc>
          <w:tcPr>
            <w:tcW w:w="709" w:type="dxa"/>
            <w:shd w:val="clear" w:color="auto" w:fill="auto"/>
          </w:tcPr>
          <w:p>
            <w:pPr>
              <w:spacing w:line="400" w:lineRule="exact"/>
              <w:rPr>
                <w:rFonts w:ascii="Times New Roman" w:hAnsi="Times New Roman" w:cs="Times New Roman"/>
                <w:kern w:val="0"/>
                <w:sz w:val="20"/>
                <w:szCs w:val="20"/>
              </w:rPr>
            </w:pPr>
          </w:p>
        </w:tc>
        <w:tc>
          <w:tcPr>
            <w:tcW w:w="850" w:type="dxa"/>
            <w:shd w:val="clear" w:color="auto" w:fill="auto"/>
          </w:tcPr>
          <w:p>
            <w:pPr>
              <w:spacing w:line="400" w:lineRule="exact"/>
              <w:rPr>
                <w:rFonts w:ascii="Times New Roman" w:hAnsi="Times New Roman" w:cs="Times New Roman"/>
                <w:kern w:val="0"/>
                <w:sz w:val="20"/>
                <w:szCs w:val="20"/>
              </w:rPr>
            </w:pPr>
            <w:r>
              <w:rPr>
                <w:rFonts w:ascii="Times New Roman" w:hAnsi="Times New Roman" w:cs="Times New Roman"/>
                <w:kern w:val="0"/>
                <w:sz w:val="20"/>
                <w:szCs w:val="20"/>
              </w:rPr>
              <w:t>24</w:t>
            </w:r>
          </w:p>
        </w:tc>
        <w:tc>
          <w:tcPr>
            <w:tcW w:w="709" w:type="dxa"/>
            <w:shd w:val="clear" w:color="auto" w:fill="auto"/>
          </w:tcPr>
          <w:p>
            <w:pPr>
              <w:spacing w:line="400" w:lineRule="exact"/>
              <w:rPr>
                <w:rFonts w:ascii="Times New Roman" w:hAnsi="Times New Roman" w:cs="Times New Roman"/>
                <w:kern w:val="0"/>
                <w:sz w:val="20"/>
                <w:szCs w:val="20"/>
              </w:rPr>
            </w:pPr>
            <w:r>
              <w:rPr>
                <w:rFonts w:ascii="Times New Roman" w:hAnsi="Times New Roman" w:cs="Times New Roman"/>
                <w:kern w:val="0"/>
                <w:sz w:val="20"/>
                <w:szCs w:val="20"/>
              </w:rPr>
              <w:t>272</w:t>
            </w:r>
          </w:p>
        </w:tc>
        <w:tc>
          <w:tcPr>
            <w:tcW w:w="6180" w:type="dxa"/>
            <w:gridSpan w:val="11"/>
            <w:shd w:val="clear" w:color="auto" w:fill="auto"/>
          </w:tcPr>
          <w:p>
            <w:pPr>
              <w:spacing w:line="400" w:lineRule="exact"/>
              <w:rPr>
                <w:rFonts w:ascii="Times New Roman" w:hAnsi="Times New Roman" w:cs="Times New Roman"/>
                <w:color w:val="000000" w:themeColor="text1"/>
                <w:kern w:val="0"/>
                <w:sz w:val="20"/>
                <w:szCs w:val="20"/>
                <w14:textFill>
                  <w14:solidFill>
                    <w14:schemeClr w14:val="tx1"/>
                  </w14:solidFill>
                </w14:textFill>
              </w:rPr>
            </w:pPr>
          </w:p>
        </w:tc>
      </w:tr>
    </w:tbl>
    <w:p>
      <w:pPr>
        <w:spacing w:line="400" w:lineRule="exact"/>
        <w:rPr>
          <w:rFonts w:asciiTheme="minorEastAsia" w:hAnsiTheme="minorEastAsia"/>
          <w:szCs w:val="21"/>
        </w:rPr>
      </w:pPr>
      <w:r>
        <w:rPr>
          <w:rFonts w:hint="eastAsia" w:asciiTheme="minorEastAsia" w:hAnsiTheme="minorEastAsia"/>
          <w:szCs w:val="21"/>
        </w:rPr>
        <w:t>注</w:t>
      </w:r>
      <w:r>
        <w:rPr>
          <w:rFonts w:hint="eastAsia" w:ascii="Times New Roman" w:hAnsi="Times New Roman" w:eastAsia="宋体" w:cs="Times New Roman"/>
          <w:kern w:val="0"/>
          <w:szCs w:val="21"/>
          <w:vertAlign w:val="superscript"/>
        </w:rPr>
        <w:t>*</w:t>
      </w:r>
      <w:r>
        <w:rPr>
          <w:rFonts w:hint="eastAsia" w:asciiTheme="minorEastAsia" w:hAnsiTheme="minorEastAsia"/>
          <w:szCs w:val="21"/>
        </w:rPr>
        <w:t>：公共选修课中需修读2个学分的公共艺术课程。</w:t>
      </w: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ind w:firstLine="422" w:firstLineChars="20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（二）专业课程</w:t>
      </w:r>
    </w:p>
    <w:p>
      <w:pPr>
        <w:spacing w:line="40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1.专业必修课程</w:t>
      </w:r>
    </w:p>
    <w:tbl>
      <w:tblPr>
        <w:tblStyle w:val="12"/>
        <w:tblW w:w="13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1098"/>
        <w:gridCol w:w="2177"/>
        <w:gridCol w:w="849"/>
        <w:gridCol w:w="709"/>
        <w:gridCol w:w="709"/>
        <w:gridCol w:w="850"/>
        <w:gridCol w:w="709"/>
        <w:gridCol w:w="709"/>
        <w:gridCol w:w="501"/>
        <w:gridCol w:w="501"/>
        <w:gridCol w:w="501"/>
        <w:gridCol w:w="501"/>
        <w:gridCol w:w="501"/>
        <w:gridCol w:w="501"/>
        <w:gridCol w:w="501"/>
        <w:gridCol w:w="501"/>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2" w:type="dxa"/>
            <w:vMerge w:val="restart"/>
            <w:shd w:val="clear" w:color="auto" w:fill="auto"/>
            <w:vAlign w:val="center"/>
          </w:tcPr>
          <w:p>
            <w:pPr>
              <w:autoSpaceDE w:val="0"/>
              <w:autoSpaceDN w:val="0"/>
              <w:adjustRightInd w:val="0"/>
              <w:snapToGrid w:val="0"/>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课程类别</w:t>
            </w:r>
          </w:p>
        </w:tc>
        <w:tc>
          <w:tcPr>
            <w:tcW w:w="1098"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课程编号</w:t>
            </w:r>
          </w:p>
        </w:tc>
        <w:tc>
          <w:tcPr>
            <w:tcW w:w="2177"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课程名称</w:t>
            </w:r>
          </w:p>
        </w:tc>
        <w:tc>
          <w:tcPr>
            <w:tcW w:w="849"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学分</w:t>
            </w:r>
          </w:p>
        </w:tc>
        <w:tc>
          <w:tcPr>
            <w:tcW w:w="2977" w:type="dxa"/>
            <w:gridSpan w:val="4"/>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学时构成</w:t>
            </w:r>
          </w:p>
        </w:tc>
        <w:tc>
          <w:tcPr>
            <w:tcW w:w="709"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考核方式</w:t>
            </w:r>
          </w:p>
        </w:tc>
        <w:tc>
          <w:tcPr>
            <w:tcW w:w="4008" w:type="dxa"/>
            <w:gridSpan w:val="8"/>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学期学时数</w:t>
            </w:r>
          </w:p>
        </w:tc>
        <w:tc>
          <w:tcPr>
            <w:tcW w:w="1180"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2" w:type="dxa"/>
            <w:vMerge w:val="continue"/>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vMerge w:val="continue"/>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2177" w:type="dxa"/>
            <w:vMerge w:val="continue"/>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49" w:type="dxa"/>
            <w:vMerge w:val="continue"/>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实践</w:t>
            </w:r>
          </w:p>
        </w:tc>
        <w:tc>
          <w:tcPr>
            <w:tcW w:w="850" w:type="dxa"/>
            <w:shd w:val="clear" w:color="auto" w:fill="auto"/>
          </w:tcPr>
          <w:p>
            <w:pPr>
              <w:autoSpaceDE w:val="0"/>
              <w:autoSpaceDN w:val="0"/>
              <w:adjustRightInd w:val="0"/>
              <w:snapToGrid w:val="0"/>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实验/</w:t>
            </w:r>
          </w:p>
          <w:p>
            <w:pPr>
              <w:autoSpaceDE w:val="0"/>
              <w:autoSpaceDN w:val="0"/>
              <w:adjustRightInd w:val="0"/>
              <w:snapToGrid w:val="0"/>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技能</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vMerge w:val="continue"/>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180" w:type="dxa"/>
            <w:vMerge w:val="continue"/>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bookmarkStart w:id="0" w:name="_Hlk44150799"/>
            <w:r>
              <w:rPr>
                <w:rFonts w:ascii="Times New Roman" w:hAnsi="Times New Roman" w:cs="Times New Roman"/>
                <w:color w:val="000000" w:themeColor="text1"/>
                <w:kern w:val="0"/>
                <w:sz w:val="18"/>
                <w:szCs w:val="18"/>
                <w14:textFill>
                  <w14:solidFill>
                    <w14:schemeClr w14:val="tx1"/>
                  </w14:solidFill>
                </w14:textFill>
              </w:rPr>
              <w:t>专业基础课</w:t>
            </w:r>
          </w:p>
        </w:tc>
        <w:tc>
          <w:tcPr>
            <w:tcW w:w="1098"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AL092251</w:t>
            </w:r>
          </w:p>
        </w:tc>
        <w:tc>
          <w:tcPr>
            <w:tcW w:w="2177" w:type="dxa"/>
            <w:shd w:val="clear" w:color="auto" w:fill="auto"/>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高等数学1(A1)</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4.5</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72</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AL041521</w:t>
            </w:r>
          </w:p>
        </w:tc>
        <w:tc>
          <w:tcPr>
            <w:tcW w:w="2177" w:type="dxa"/>
            <w:shd w:val="clear" w:color="auto" w:fill="FFFFFF" w:themeFill="background1"/>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机械制图1</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AL092252</w:t>
            </w:r>
          </w:p>
        </w:tc>
        <w:tc>
          <w:tcPr>
            <w:tcW w:w="2177" w:type="dxa"/>
            <w:shd w:val="clear" w:color="auto" w:fill="FFFFFF" w:themeFill="background1"/>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高等数学1(A1)</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80</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80</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80</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AL092190</w:t>
            </w:r>
          </w:p>
        </w:tc>
        <w:tc>
          <w:tcPr>
            <w:tcW w:w="2177" w:type="dxa"/>
            <w:shd w:val="clear" w:color="auto" w:fill="auto"/>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计算机语言(C)</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jc w:val="center"/>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AL092200</w:t>
            </w:r>
          </w:p>
        </w:tc>
        <w:tc>
          <w:tcPr>
            <w:tcW w:w="2177" w:type="dxa"/>
            <w:shd w:val="clear" w:color="auto" w:fill="auto"/>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计算机语言(C上机)</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AL041522</w:t>
            </w:r>
          </w:p>
        </w:tc>
        <w:tc>
          <w:tcPr>
            <w:tcW w:w="2177" w:type="dxa"/>
            <w:shd w:val="clear" w:color="auto" w:fill="auto"/>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机械制图2</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28</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20</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AL110130</w:t>
            </w:r>
          </w:p>
        </w:tc>
        <w:tc>
          <w:tcPr>
            <w:tcW w:w="2177" w:type="dxa"/>
            <w:shd w:val="clear" w:color="auto" w:fill="auto"/>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大学物理Ⅱ</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4.5</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72</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AL110950</w:t>
            </w:r>
          </w:p>
        </w:tc>
        <w:tc>
          <w:tcPr>
            <w:tcW w:w="2177" w:type="dxa"/>
            <w:shd w:val="clear" w:color="auto" w:fill="auto"/>
            <w:vAlign w:val="center"/>
          </w:tcPr>
          <w:p>
            <w:pPr>
              <w:spacing w:line="40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大学物理实验Ⅱ</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pacing w:val="-20"/>
                <w:sz w:val="18"/>
                <w:szCs w:val="18"/>
                <w14:textFill>
                  <w14:solidFill>
                    <w14:schemeClr w14:val="tx1"/>
                  </w14:solidFill>
                </w14:textFill>
              </w:rPr>
              <w:t>非卷试</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AL110020</w:t>
            </w:r>
          </w:p>
        </w:tc>
        <w:tc>
          <w:tcPr>
            <w:tcW w:w="2177" w:type="dxa"/>
            <w:shd w:val="clear" w:color="auto" w:fill="auto"/>
            <w:vAlign w:val="center"/>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kern w:val="13"/>
                <w:sz w:val="18"/>
                <w:szCs w:val="18"/>
                <w14:textFill>
                  <w14:solidFill>
                    <w14:schemeClr w14:val="tx1"/>
                  </w14:solidFill>
                </w14:textFill>
              </w:rPr>
              <w:t>概率统计</w:t>
            </w:r>
            <w:r>
              <w:rPr>
                <w:rFonts w:ascii="Times New Roman" w:hAnsi="Times New Roman" w:cs="Times New Roman"/>
                <w:color w:val="000000" w:themeColor="text1"/>
                <w:sz w:val="18"/>
                <w:szCs w:val="18"/>
                <w14:textFill>
                  <w14:solidFill>
                    <w14:schemeClr w14:val="tx1"/>
                  </w14:solidFill>
                </w14:textFill>
              </w:rPr>
              <w:t>(B1)</w:t>
            </w:r>
          </w:p>
        </w:tc>
        <w:tc>
          <w:tcPr>
            <w:tcW w:w="849" w:type="dxa"/>
            <w:shd w:val="clear" w:color="auto" w:fill="auto"/>
            <w:vAlign w:val="center"/>
          </w:tcPr>
          <w:p>
            <w:pPr>
              <w:spacing w:line="400" w:lineRule="exact"/>
              <w:ind w:left="-172" w:leftChars="-82" w:right="-174" w:rightChars="-83"/>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AL043100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机械工程材料</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kern w:val="0"/>
                <w:sz w:val="18"/>
                <w:szCs w:val="18"/>
              </w:rPr>
              <w:t>32</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AL043360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互换性与技术测量</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36</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AL040800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理论力学</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AL043641</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电工与电子技术1</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AL110030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线性代数1(C1)</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AL043642</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电工与电子技术2 </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AL040050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材料力学</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AL040630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机械原理</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AL040730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金属工艺学</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AL040750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金属切削原理与刀具</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30</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AL040600</w:t>
            </w:r>
          </w:p>
        </w:tc>
        <w:tc>
          <w:tcPr>
            <w:tcW w:w="2177" w:type="dxa"/>
            <w:shd w:val="clear" w:color="auto" w:fill="FFFFFF" w:themeFill="background1"/>
            <w:vAlign w:val="center"/>
          </w:tcPr>
          <w:p>
            <w:pPr>
              <w:adjustRightInd w:val="0"/>
              <w:snapToGrid w:val="0"/>
              <w:spacing w:line="4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机械设计</w:t>
            </w:r>
          </w:p>
        </w:tc>
        <w:tc>
          <w:tcPr>
            <w:tcW w:w="84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FFFFFF" w:themeFill="background1"/>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7" w:type="dxa"/>
            <w:gridSpan w:val="3"/>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小计</w:t>
            </w:r>
          </w:p>
        </w:tc>
        <w:tc>
          <w:tcPr>
            <w:tcW w:w="84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57</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818</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94</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912</w:t>
            </w:r>
          </w:p>
        </w:tc>
        <w:tc>
          <w:tcPr>
            <w:tcW w:w="5897" w:type="dxa"/>
            <w:gridSpan w:val="10"/>
            <w:shd w:val="clear" w:color="auto" w:fill="auto"/>
            <w:vAlign w:val="center"/>
          </w:tcPr>
          <w:p>
            <w:pPr>
              <w:autoSpaceDE w:val="0"/>
              <w:autoSpaceDN w:val="0"/>
              <w:adjustRightInd w:val="0"/>
              <w:snapToGrid w:val="0"/>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专业核心课</w:t>
            </w:r>
          </w:p>
        </w:tc>
        <w:tc>
          <w:tcPr>
            <w:tcW w:w="1098" w:type="dxa"/>
            <w:shd w:val="clear" w:color="auto" w:fill="auto"/>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AL043660</w:t>
            </w:r>
          </w:p>
        </w:tc>
        <w:tc>
          <w:tcPr>
            <w:tcW w:w="2177" w:type="dxa"/>
            <w:shd w:val="clear" w:color="auto" w:fill="auto"/>
            <w:vAlign w:val="center"/>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单片机原理及应用</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26</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AL043690</w:t>
            </w:r>
          </w:p>
        </w:tc>
        <w:tc>
          <w:tcPr>
            <w:tcW w:w="2177" w:type="dxa"/>
            <w:shd w:val="clear" w:color="auto" w:fill="auto"/>
            <w:vAlign w:val="center"/>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三维设计软件及应用</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20</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20</w:t>
            </w:r>
          </w:p>
        </w:tc>
        <w:tc>
          <w:tcPr>
            <w:tcW w:w="70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sz w:val="18"/>
                <w:szCs w:val="18"/>
              </w:rPr>
            </w:pPr>
            <w:r>
              <w:rPr>
                <w:rFonts w:ascii="Times New Roman" w:hAnsi="Times New Roman" w:cs="Times New Roman"/>
                <w:sz w:val="18"/>
                <w:szCs w:val="18"/>
              </w:rPr>
              <w:t>AL043650</w:t>
            </w:r>
          </w:p>
        </w:tc>
        <w:tc>
          <w:tcPr>
            <w:tcW w:w="2177" w:type="dxa"/>
            <w:shd w:val="clear" w:color="auto" w:fill="auto"/>
            <w:vAlign w:val="center"/>
          </w:tcPr>
          <w:p>
            <w:pPr>
              <w:spacing w:line="400" w:lineRule="exact"/>
              <w:rPr>
                <w:rFonts w:ascii="Times New Roman" w:hAnsi="Times New Roman" w:cs="Times New Roman"/>
                <w:sz w:val="18"/>
                <w:szCs w:val="18"/>
              </w:rPr>
            </w:pPr>
            <w:r>
              <w:rPr>
                <w:rFonts w:ascii="Times New Roman" w:hAnsi="Times New Roman" w:cs="Times New Roman"/>
                <w:sz w:val="18"/>
                <w:szCs w:val="18"/>
              </w:rPr>
              <w:t>数控技术</w:t>
            </w:r>
          </w:p>
        </w:tc>
        <w:tc>
          <w:tcPr>
            <w:tcW w:w="84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1.5</w:t>
            </w:r>
          </w:p>
        </w:tc>
        <w:tc>
          <w:tcPr>
            <w:tcW w:w="70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18</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6</w:t>
            </w:r>
          </w:p>
        </w:tc>
        <w:tc>
          <w:tcPr>
            <w:tcW w:w="70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24</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卷试</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sz w:val="18"/>
                <w:szCs w:val="18"/>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400" w:lineRule="exact"/>
              <w:rPr>
                <w:rFonts w:ascii="Times New Roman" w:hAnsi="Times New Roman" w:cs="Times New Roman"/>
                <w:sz w:val="18"/>
                <w:szCs w:val="18"/>
              </w:rPr>
            </w:pPr>
            <w:r>
              <w:rPr>
                <w:rFonts w:ascii="Times New Roman" w:hAnsi="Times New Roman" w:cs="Times New Roman"/>
                <w:sz w:val="18"/>
                <w:szCs w:val="18"/>
              </w:rPr>
              <w:t>AL043670</w:t>
            </w:r>
          </w:p>
        </w:tc>
        <w:tc>
          <w:tcPr>
            <w:tcW w:w="2177" w:type="dxa"/>
            <w:shd w:val="clear" w:color="auto" w:fill="auto"/>
            <w:vAlign w:val="center"/>
          </w:tcPr>
          <w:p>
            <w:pPr>
              <w:spacing w:line="400" w:lineRule="exact"/>
              <w:rPr>
                <w:rFonts w:ascii="Times New Roman" w:hAnsi="Times New Roman" w:cs="Times New Roman"/>
                <w:sz w:val="18"/>
                <w:szCs w:val="18"/>
              </w:rPr>
            </w:pPr>
            <w:r>
              <w:rPr>
                <w:rFonts w:ascii="Times New Roman" w:hAnsi="Times New Roman" w:cs="Times New Roman"/>
                <w:sz w:val="18"/>
                <w:szCs w:val="18"/>
              </w:rPr>
              <w:t>数控加工工艺与编程</w:t>
            </w:r>
            <w:r>
              <w:rPr>
                <w:rFonts w:hint="eastAsia" w:ascii="宋体" w:hAnsi="宋体" w:eastAsia="宋体" w:cs="宋体"/>
                <w:sz w:val="18"/>
                <w:szCs w:val="18"/>
              </w:rPr>
              <w:t>☆</w:t>
            </w:r>
          </w:p>
        </w:tc>
        <w:tc>
          <w:tcPr>
            <w:tcW w:w="84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24</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70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考查</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32</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sz w:val="18"/>
                <w:szCs w:val="18"/>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AL041270</w:t>
            </w:r>
          </w:p>
        </w:tc>
        <w:tc>
          <w:tcPr>
            <w:tcW w:w="2177" w:type="dxa"/>
            <w:shd w:val="clear" w:color="auto" w:fill="auto"/>
            <w:vAlign w:val="center"/>
          </w:tcPr>
          <w:p>
            <w:pPr>
              <w:spacing w:line="400" w:lineRule="exact"/>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液压与气动传动</w:t>
            </w:r>
          </w:p>
        </w:tc>
        <w:tc>
          <w:tcPr>
            <w:tcW w:w="849" w:type="dxa"/>
            <w:shd w:val="clear" w:color="auto" w:fill="auto"/>
            <w:vAlign w:val="center"/>
          </w:tcPr>
          <w:p>
            <w:pPr>
              <w:spacing w:line="400" w:lineRule="exact"/>
              <w:jc w:val="center"/>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auto"/>
            <w:vAlign w:val="center"/>
          </w:tcPr>
          <w:p>
            <w:pPr>
              <w:spacing w:line="400" w:lineRule="exact"/>
              <w:jc w:val="center"/>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FF0000"/>
                <w:kern w:val="0"/>
                <w:sz w:val="18"/>
                <w:szCs w:val="18"/>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709" w:type="dxa"/>
            <w:shd w:val="clear" w:color="auto" w:fill="auto"/>
            <w:vAlign w:val="center"/>
          </w:tcPr>
          <w:p>
            <w:pPr>
              <w:spacing w:line="400" w:lineRule="exact"/>
              <w:jc w:val="center"/>
              <w:rPr>
                <w:rFonts w:ascii="Times New Roman" w:hAnsi="Times New Roman" w:cs="Times New Roman"/>
                <w:color w:val="FF0000"/>
                <w:sz w:val="18"/>
                <w:szCs w:val="18"/>
              </w:rPr>
            </w:pPr>
            <w:r>
              <w:rPr>
                <w:rFonts w:ascii="Times New Roman" w:hAnsi="Times New Roman" w:cs="Times New Roman"/>
                <w:color w:val="000000" w:themeColor="text1"/>
                <w:kern w:val="0"/>
                <w:sz w:val="18"/>
                <w:szCs w:val="18"/>
                <w14:textFill>
                  <w14:solidFill>
                    <w14:schemeClr w14:val="tx1"/>
                  </w14:solidFill>
                </w14:textFill>
              </w:rPr>
              <w:t>40</w:t>
            </w:r>
          </w:p>
        </w:tc>
        <w:tc>
          <w:tcPr>
            <w:tcW w:w="709" w:type="dxa"/>
            <w:shd w:val="clear" w:color="auto" w:fill="auto"/>
            <w:vAlign w:val="center"/>
          </w:tcPr>
          <w:p>
            <w:pPr>
              <w:jc w:val="center"/>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sz w:val="18"/>
                <w:szCs w:val="18"/>
              </w:rPr>
            </w:pPr>
            <w:r>
              <w:rPr>
                <w:rFonts w:ascii="Times New Roman" w:hAnsi="Times New Roman" w:cs="Times New Roman"/>
                <w:sz w:val="18"/>
                <w:szCs w:val="18"/>
              </w:rPr>
              <w:t>AL040580</w:t>
            </w:r>
          </w:p>
        </w:tc>
        <w:tc>
          <w:tcPr>
            <w:tcW w:w="2177" w:type="dxa"/>
            <w:shd w:val="clear" w:color="auto" w:fill="auto"/>
            <w:vAlign w:val="center"/>
          </w:tcPr>
          <w:p>
            <w:pPr>
              <w:spacing w:line="400" w:lineRule="exact"/>
              <w:rPr>
                <w:rFonts w:ascii="Times New Roman" w:hAnsi="Times New Roman" w:cs="Times New Roman"/>
                <w:sz w:val="18"/>
                <w:szCs w:val="18"/>
              </w:rPr>
            </w:pPr>
            <w:r>
              <w:rPr>
                <w:rFonts w:ascii="Times New Roman" w:hAnsi="Times New Roman" w:cs="Times New Roman"/>
                <w:sz w:val="18"/>
                <w:szCs w:val="18"/>
              </w:rPr>
              <w:t>机械控制工程基础</w:t>
            </w:r>
          </w:p>
        </w:tc>
        <w:tc>
          <w:tcPr>
            <w:tcW w:w="84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32</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709" w:type="dxa"/>
            <w:shd w:val="clear" w:color="auto" w:fill="auto"/>
            <w:vAlign w:val="center"/>
          </w:tcPr>
          <w:p>
            <w:pPr>
              <w:spacing w:line="400" w:lineRule="exact"/>
              <w:jc w:val="center"/>
              <w:rPr>
                <w:rFonts w:ascii="Times New Roman" w:hAnsi="Times New Roman" w:cs="Times New Roman"/>
                <w:kern w:val="0"/>
                <w:sz w:val="18"/>
                <w:szCs w:val="18"/>
              </w:rPr>
            </w:pPr>
            <w:r>
              <w:rPr>
                <w:rFonts w:ascii="Times New Roman" w:hAnsi="Times New Roman" w:cs="Times New Roman"/>
                <w:sz w:val="18"/>
                <w:szCs w:val="18"/>
              </w:rPr>
              <w:t>32</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卷试</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32</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sz w:val="18"/>
                <w:szCs w:val="18"/>
              </w:rPr>
            </w:pPr>
            <w:r>
              <w:rPr>
                <w:rFonts w:ascii="Times New Roman" w:hAnsi="Times New Roman" w:cs="Times New Roman"/>
                <w:sz w:val="18"/>
                <w:szCs w:val="18"/>
              </w:rPr>
              <w:t>AL040650</w:t>
            </w:r>
          </w:p>
        </w:tc>
        <w:tc>
          <w:tcPr>
            <w:tcW w:w="2177" w:type="dxa"/>
            <w:shd w:val="clear" w:color="auto" w:fill="auto"/>
            <w:vAlign w:val="center"/>
          </w:tcPr>
          <w:p>
            <w:pPr>
              <w:spacing w:line="400" w:lineRule="exact"/>
              <w:rPr>
                <w:rFonts w:ascii="Times New Roman" w:hAnsi="Times New Roman" w:cs="Times New Roman"/>
                <w:sz w:val="18"/>
                <w:szCs w:val="18"/>
              </w:rPr>
            </w:pPr>
            <w:r>
              <w:rPr>
                <w:rFonts w:ascii="Times New Roman" w:hAnsi="Times New Roman" w:cs="Times New Roman"/>
                <w:sz w:val="18"/>
                <w:szCs w:val="18"/>
              </w:rPr>
              <w:t>机械制造工艺</w:t>
            </w:r>
            <w:r>
              <w:rPr>
                <w:rFonts w:hint="eastAsia" w:ascii="宋体" w:hAnsi="宋体" w:eastAsia="宋体" w:cs="宋体"/>
                <w:sz w:val="18"/>
                <w:szCs w:val="18"/>
              </w:rPr>
              <w:t>☆</w:t>
            </w:r>
          </w:p>
        </w:tc>
        <w:tc>
          <w:tcPr>
            <w:tcW w:w="84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2.5</w:t>
            </w:r>
          </w:p>
        </w:tc>
        <w:tc>
          <w:tcPr>
            <w:tcW w:w="70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70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40</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卷试</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kern w:val="0"/>
                <w:sz w:val="18"/>
                <w:szCs w:val="18"/>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FF0000"/>
                <w:sz w:val="18"/>
                <w:szCs w:val="18"/>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sz w:val="18"/>
                <w:szCs w:val="18"/>
              </w:rPr>
            </w:pPr>
            <w:r>
              <w:rPr>
                <w:rFonts w:ascii="Times New Roman" w:hAnsi="Times New Roman" w:cs="Times New Roman"/>
                <w:sz w:val="18"/>
                <w:szCs w:val="18"/>
              </w:rPr>
              <w:t>AL043680</w:t>
            </w:r>
          </w:p>
        </w:tc>
        <w:tc>
          <w:tcPr>
            <w:tcW w:w="2177" w:type="dxa"/>
            <w:shd w:val="clear" w:color="auto" w:fill="auto"/>
            <w:vAlign w:val="center"/>
          </w:tcPr>
          <w:p>
            <w:pPr>
              <w:spacing w:line="400" w:lineRule="exact"/>
              <w:rPr>
                <w:rFonts w:ascii="Times New Roman" w:hAnsi="Times New Roman" w:cs="Times New Roman"/>
                <w:sz w:val="18"/>
                <w:szCs w:val="18"/>
              </w:rPr>
            </w:pPr>
            <w:r>
              <w:rPr>
                <w:rFonts w:ascii="Times New Roman" w:hAnsi="Times New Roman" w:cs="Times New Roman"/>
                <w:sz w:val="18"/>
                <w:szCs w:val="18"/>
              </w:rPr>
              <w:t>机电一体化系统设计</w:t>
            </w:r>
          </w:p>
        </w:tc>
        <w:tc>
          <w:tcPr>
            <w:tcW w:w="84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32</w:t>
            </w:r>
          </w:p>
        </w:tc>
        <w:tc>
          <w:tcPr>
            <w:tcW w:w="709"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85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32</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考查</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32</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7" w:type="dxa"/>
            <w:gridSpan w:val="3"/>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小计</w:t>
            </w:r>
          </w:p>
        </w:tc>
        <w:tc>
          <w:tcPr>
            <w:tcW w:w="84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17</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232</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85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40</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272</w:t>
            </w:r>
          </w:p>
        </w:tc>
        <w:tc>
          <w:tcPr>
            <w:tcW w:w="5897" w:type="dxa"/>
            <w:gridSpan w:val="10"/>
            <w:shd w:val="clear" w:color="auto" w:fill="auto"/>
            <w:vAlign w:val="center"/>
          </w:tcPr>
          <w:p>
            <w:pPr>
              <w:autoSpaceDE w:val="0"/>
              <w:autoSpaceDN w:val="0"/>
              <w:adjustRightInd w:val="0"/>
              <w:snapToGrid w:val="0"/>
              <w:jc w:val="center"/>
              <w:textAlignment w:val="center"/>
              <w:rPr>
                <w:rFonts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restart"/>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sz w:val="18"/>
                <w:szCs w:val="18"/>
              </w:rPr>
            </w:pPr>
            <w:r>
              <w:rPr>
                <w:rFonts w:ascii="Times New Roman" w:hAnsi="Times New Roman" w:cs="Times New Roman"/>
                <w:sz w:val="18"/>
                <w:szCs w:val="18"/>
              </w:rPr>
              <w:t>AL043110</w:t>
            </w:r>
          </w:p>
        </w:tc>
        <w:tc>
          <w:tcPr>
            <w:tcW w:w="2177" w:type="dxa"/>
            <w:shd w:val="clear" w:color="auto" w:fill="auto"/>
            <w:vAlign w:val="center"/>
          </w:tcPr>
          <w:p>
            <w:pPr>
              <w:adjustRightInd w:val="0"/>
              <w:snapToGrid w:val="0"/>
              <w:spacing w:line="400" w:lineRule="exact"/>
              <w:rPr>
                <w:rFonts w:ascii="Times New Roman" w:hAnsi="Times New Roman" w:cs="Times New Roman"/>
                <w:sz w:val="18"/>
                <w:szCs w:val="18"/>
              </w:rPr>
            </w:pPr>
            <w:r>
              <w:rPr>
                <w:rFonts w:ascii="Times New Roman" w:hAnsi="Times New Roman" w:cs="Times New Roman"/>
                <w:sz w:val="18"/>
                <w:szCs w:val="18"/>
              </w:rPr>
              <w:t>机械工程材料实验</w:t>
            </w:r>
          </w:p>
        </w:tc>
        <w:tc>
          <w:tcPr>
            <w:tcW w:w="849"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0.5</w:t>
            </w: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p>
        </w:tc>
        <w:tc>
          <w:tcPr>
            <w:tcW w:w="850"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报告</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sz w:val="18"/>
                <w:szCs w:val="18"/>
              </w:rPr>
            </w:pPr>
            <w:r>
              <w:rPr>
                <w:rFonts w:ascii="Times New Roman" w:hAnsi="Times New Roman" w:cs="Times New Roman"/>
                <w:sz w:val="18"/>
                <w:szCs w:val="18"/>
              </w:rPr>
              <w:t>AL043202</w:t>
            </w:r>
          </w:p>
        </w:tc>
        <w:tc>
          <w:tcPr>
            <w:tcW w:w="2177" w:type="dxa"/>
            <w:shd w:val="clear" w:color="auto" w:fill="auto"/>
            <w:vAlign w:val="center"/>
          </w:tcPr>
          <w:p>
            <w:pPr>
              <w:adjustRightInd w:val="0"/>
              <w:snapToGrid w:val="0"/>
              <w:spacing w:line="400" w:lineRule="exact"/>
              <w:rPr>
                <w:rFonts w:ascii="Times New Roman" w:hAnsi="Times New Roman" w:cs="Times New Roman"/>
                <w:sz w:val="18"/>
                <w:szCs w:val="18"/>
              </w:rPr>
            </w:pPr>
            <w:r>
              <w:rPr>
                <w:rFonts w:ascii="Times New Roman" w:hAnsi="Times New Roman" w:cs="Times New Roman"/>
                <w:sz w:val="18"/>
                <w:szCs w:val="18"/>
              </w:rPr>
              <w:t>电工与电子技术实验1</w:t>
            </w:r>
          </w:p>
        </w:tc>
        <w:tc>
          <w:tcPr>
            <w:tcW w:w="84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0.5</w:t>
            </w:r>
          </w:p>
        </w:tc>
        <w:tc>
          <w:tcPr>
            <w:tcW w:w="709" w:type="dxa"/>
            <w:shd w:val="clear" w:color="auto" w:fill="auto"/>
          </w:tcPr>
          <w:p>
            <w:pPr>
              <w:spacing w:line="400" w:lineRule="exact"/>
              <w:jc w:val="center"/>
              <w:rPr>
                <w:rFonts w:ascii="Times New Roman" w:hAnsi="Times New Roman" w:cs="Times New Roman"/>
                <w:sz w:val="18"/>
                <w:szCs w:val="18"/>
              </w:rPr>
            </w:pPr>
          </w:p>
        </w:tc>
        <w:tc>
          <w:tcPr>
            <w:tcW w:w="709" w:type="dxa"/>
            <w:shd w:val="clear" w:color="auto" w:fill="auto"/>
          </w:tcPr>
          <w:p>
            <w:pPr>
              <w:spacing w:line="400" w:lineRule="exact"/>
              <w:jc w:val="center"/>
              <w:rPr>
                <w:rFonts w:ascii="Times New Roman" w:hAnsi="Times New Roman" w:cs="Times New Roman"/>
                <w:sz w:val="18"/>
                <w:szCs w:val="18"/>
              </w:rPr>
            </w:pPr>
          </w:p>
        </w:tc>
        <w:tc>
          <w:tcPr>
            <w:tcW w:w="850" w:type="dxa"/>
            <w:shd w:val="clear" w:color="auto" w:fill="auto"/>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报告</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sz w:val="18"/>
                <w:szCs w:val="18"/>
              </w:rPr>
            </w:pPr>
            <w:r>
              <w:rPr>
                <w:rFonts w:ascii="Times New Roman" w:hAnsi="Times New Roman" w:cs="Times New Roman"/>
                <w:sz w:val="18"/>
                <w:szCs w:val="18"/>
              </w:rPr>
              <w:t>AL043212</w:t>
            </w:r>
          </w:p>
        </w:tc>
        <w:tc>
          <w:tcPr>
            <w:tcW w:w="2177" w:type="dxa"/>
            <w:shd w:val="clear" w:color="auto" w:fill="auto"/>
            <w:vAlign w:val="center"/>
          </w:tcPr>
          <w:p>
            <w:pPr>
              <w:adjustRightInd w:val="0"/>
              <w:snapToGrid w:val="0"/>
              <w:spacing w:line="400" w:lineRule="exact"/>
              <w:rPr>
                <w:rFonts w:ascii="Times New Roman" w:hAnsi="Times New Roman" w:cs="Times New Roman"/>
                <w:sz w:val="18"/>
                <w:szCs w:val="18"/>
              </w:rPr>
            </w:pPr>
            <w:r>
              <w:rPr>
                <w:rFonts w:ascii="Times New Roman" w:hAnsi="Times New Roman" w:cs="Times New Roman"/>
                <w:sz w:val="18"/>
                <w:szCs w:val="18"/>
              </w:rPr>
              <w:t>电工与电子技术实验2</w:t>
            </w:r>
          </w:p>
        </w:tc>
        <w:tc>
          <w:tcPr>
            <w:tcW w:w="849" w:type="dxa"/>
            <w:shd w:val="clear" w:color="auto" w:fill="auto"/>
            <w:vAlign w:val="center"/>
          </w:tcPr>
          <w:p>
            <w:pPr>
              <w:spacing w:line="400" w:lineRule="exact"/>
              <w:jc w:val="center"/>
              <w:rPr>
                <w:rFonts w:ascii="Times New Roman" w:hAnsi="Times New Roman" w:cs="Times New Roman"/>
                <w:sz w:val="18"/>
                <w:szCs w:val="18"/>
              </w:rPr>
            </w:pPr>
            <w:r>
              <w:rPr>
                <w:rFonts w:ascii="Times New Roman" w:hAnsi="Times New Roman" w:cs="Times New Roman"/>
                <w:sz w:val="18"/>
                <w:szCs w:val="18"/>
              </w:rPr>
              <w:t>0.5</w:t>
            </w: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p>
        </w:tc>
        <w:tc>
          <w:tcPr>
            <w:tcW w:w="850"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709" w:type="dxa"/>
            <w:shd w:val="clear" w:color="auto" w:fill="auto"/>
            <w:vAlign w:val="center"/>
          </w:tcPr>
          <w:p>
            <w:pPr>
              <w:widowControl/>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709" w:type="dxa"/>
            <w:shd w:val="clear" w:color="auto" w:fill="auto"/>
            <w:vAlign w:val="center"/>
          </w:tcPr>
          <w:p>
            <w:pPr>
              <w:jc w:val="center"/>
              <w:rPr>
                <w:rFonts w:ascii="Times New Roman" w:hAnsi="Times New Roman" w:cs="Times New Roman"/>
                <w:sz w:val="18"/>
                <w:szCs w:val="18"/>
              </w:rPr>
            </w:pPr>
            <w:r>
              <w:rPr>
                <w:rFonts w:ascii="Times New Roman" w:hAnsi="Times New Roman" w:cs="Times New Roman"/>
                <w:sz w:val="18"/>
                <w:szCs w:val="18"/>
              </w:rPr>
              <w:t>报告</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kern w:val="0"/>
                <w:sz w:val="18"/>
                <w:szCs w:val="18"/>
              </w:rPr>
            </w:pPr>
            <w:r>
              <w:rPr>
                <w:rFonts w:ascii="Times New Roman" w:hAnsi="Times New Roman" w:cs="Times New Roman"/>
                <w:kern w:val="0"/>
                <w:sz w:val="18"/>
                <w:szCs w:val="18"/>
              </w:rPr>
              <w:t>8</w:t>
            </w: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kern w:val="0"/>
                <w:sz w:val="18"/>
                <w:szCs w:val="18"/>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2" w:type="dxa"/>
            <w:vMerge w:val="continue"/>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AL043240</w:t>
            </w:r>
          </w:p>
        </w:tc>
        <w:tc>
          <w:tcPr>
            <w:tcW w:w="2177" w:type="dxa"/>
            <w:shd w:val="clear" w:color="auto" w:fill="auto"/>
            <w:vAlign w:val="center"/>
          </w:tcPr>
          <w:p>
            <w:pPr>
              <w:spacing w:line="4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液压与气动传动实验</w:t>
            </w:r>
          </w:p>
        </w:tc>
        <w:tc>
          <w:tcPr>
            <w:tcW w:w="849" w:type="dxa"/>
            <w:shd w:val="clear" w:color="auto" w:fill="auto"/>
            <w:vAlign w:val="center"/>
          </w:tcPr>
          <w:p>
            <w:pPr>
              <w:spacing w:line="4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0.5</w:t>
            </w:r>
          </w:p>
        </w:tc>
        <w:tc>
          <w:tcPr>
            <w:tcW w:w="709" w:type="dxa"/>
            <w:shd w:val="clear" w:color="auto" w:fill="auto"/>
            <w:vAlign w:val="center"/>
          </w:tcPr>
          <w:p>
            <w:pPr>
              <w:widowControl/>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widowControl/>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widowControl/>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widowControl/>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报告</w:t>
            </w: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180" w:type="dxa"/>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7" w:type="dxa"/>
            <w:gridSpan w:val="3"/>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小计</w:t>
            </w:r>
          </w:p>
        </w:tc>
        <w:tc>
          <w:tcPr>
            <w:tcW w:w="84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kern w:val="0"/>
                <w:sz w:val="18"/>
                <w:szCs w:val="18"/>
              </w:rPr>
              <w:t>2</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897" w:type="dxa"/>
            <w:gridSpan w:val="10"/>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7" w:type="dxa"/>
            <w:gridSpan w:val="3"/>
            <w:shd w:val="clear" w:color="auto" w:fill="auto"/>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84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76</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1050</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166</w:t>
            </w:r>
          </w:p>
        </w:tc>
        <w:tc>
          <w:tcPr>
            <w:tcW w:w="709" w:type="dxa"/>
            <w:shd w:val="clear" w:color="auto" w:fill="auto"/>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1216</w:t>
            </w:r>
          </w:p>
        </w:tc>
        <w:tc>
          <w:tcPr>
            <w:tcW w:w="5897" w:type="dxa"/>
            <w:gridSpan w:val="10"/>
            <w:shd w:val="clear" w:color="auto" w:fill="auto"/>
          </w:tcPr>
          <w:p>
            <w:pPr>
              <w:autoSpaceDE w:val="0"/>
              <w:autoSpaceDN w:val="0"/>
              <w:adjustRightInd w:val="0"/>
              <w:snapToGrid w:val="0"/>
              <w:spacing w:line="40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r>
    </w:tbl>
    <w:p>
      <w:pPr>
        <w:spacing w:line="400" w:lineRule="exact"/>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2.专业选修课程</w:t>
      </w:r>
    </w:p>
    <w:tbl>
      <w:tblPr>
        <w:tblStyle w:val="13"/>
        <w:tblW w:w="14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2256"/>
        <w:gridCol w:w="709"/>
        <w:gridCol w:w="709"/>
        <w:gridCol w:w="709"/>
        <w:gridCol w:w="850"/>
        <w:gridCol w:w="709"/>
        <w:gridCol w:w="709"/>
        <w:gridCol w:w="501"/>
        <w:gridCol w:w="501"/>
        <w:gridCol w:w="501"/>
        <w:gridCol w:w="501"/>
        <w:gridCol w:w="501"/>
        <w:gridCol w:w="501"/>
        <w:gridCol w:w="501"/>
        <w:gridCol w:w="501"/>
        <w:gridCol w:w="959"/>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200" w:type="dxa"/>
            <w:vMerge w:val="restart"/>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课程编号</w:t>
            </w:r>
          </w:p>
        </w:tc>
        <w:tc>
          <w:tcPr>
            <w:tcW w:w="2256" w:type="dxa"/>
            <w:vMerge w:val="restart"/>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课程名称</w:t>
            </w:r>
          </w:p>
        </w:tc>
        <w:tc>
          <w:tcPr>
            <w:tcW w:w="709" w:type="dxa"/>
            <w:vMerge w:val="restart"/>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学分</w:t>
            </w:r>
          </w:p>
        </w:tc>
        <w:tc>
          <w:tcPr>
            <w:tcW w:w="2977" w:type="dxa"/>
            <w:gridSpan w:val="4"/>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学时构成</w:t>
            </w:r>
          </w:p>
        </w:tc>
        <w:tc>
          <w:tcPr>
            <w:tcW w:w="709" w:type="dxa"/>
            <w:vMerge w:val="restart"/>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考核方式</w:t>
            </w:r>
          </w:p>
        </w:tc>
        <w:tc>
          <w:tcPr>
            <w:tcW w:w="4008" w:type="dxa"/>
            <w:gridSpan w:val="8"/>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学期学时数</w:t>
            </w:r>
          </w:p>
        </w:tc>
        <w:tc>
          <w:tcPr>
            <w:tcW w:w="959" w:type="dxa"/>
            <w:vMerge w:val="restart"/>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开课单位</w:t>
            </w:r>
          </w:p>
        </w:tc>
        <w:tc>
          <w:tcPr>
            <w:tcW w:w="1183" w:type="dxa"/>
            <w:vMerge w:val="restart"/>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00" w:type="dxa"/>
            <w:vMerge w:val="continue"/>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2256" w:type="dxa"/>
            <w:vMerge w:val="continue"/>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vMerge w:val="continue"/>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w:t>
            </w:r>
          </w:p>
        </w:tc>
        <w:tc>
          <w:tcPr>
            <w:tcW w:w="709"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实践</w:t>
            </w:r>
          </w:p>
        </w:tc>
        <w:tc>
          <w:tcPr>
            <w:tcW w:w="850"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实验</w:t>
            </w:r>
          </w:p>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/技能</w:t>
            </w:r>
          </w:p>
        </w:tc>
        <w:tc>
          <w:tcPr>
            <w:tcW w:w="709"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vMerge w:val="continue"/>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w:t>
            </w: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501" w:type="dxa"/>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959" w:type="dxa"/>
            <w:vMerge w:val="continue"/>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1183" w:type="dxa"/>
            <w:vMerge w:val="continue"/>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AL043730</w:t>
            </w:r>
          </w:p>
        </w:tc>
        <w:tc>
          <w:tcPr>
            <w:tcW w:w="2256" w:type="dxa"/>
            <w:shd w:val="clear" w:color="auto" w:fill="FFFFFF" w:themeFill="background1"/>
            <w:vAlign w:val="center"/>
          </w:tcPr>
          <w:p>
            <w:pPr>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机械CAD/CAM</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restart"/>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r>
              <w:rPr>
                <w:rFonts w:hint="eastAsia" w:ascii="Times New Roman" w:hAnsi="Times New Roman" w:eastAsia="宋体" w:cs="Times New Roman"/>
                <w:color w:val="000000" w:themeColor="text1"/>
                <w:kern w:val="0"/>
                <w:sz w:val="18"/>
                <w:szCs w:val="18"/>
                <w14:textFill>
                  <w14:solidFill>
                    <w14:schemeClr w14:val="tx1"/>
                  </w14:solidFill>
                </w14:textFill>
              </w:rPr>
              <w:t>1：</w:t>
            </w:r>
          </w:p>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机械CAD/CAE</w:t>
            </w:r>
          </w:p>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AL043700</w:t>
            </w:r>
          </w:p>
        </w:tc>
        <w:tc>
          <w:tcPr>
            <w:tcW w:w="2256" w:type="dxa"/>
            <w:shd w:val="clear" w:color="auto" w:fill="FFFFFF" w:themeFill="background1"/>
            <w:vAlign w:val="center"/>
          </w:tcPr>
          <w:p>
            <w:pPr>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机械创新设计</w:t>
            </w:r>
          </w:p>
        </w:tc>
        <w:tc>
          <w:tcPr>
            <w:tcW w:w="709"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kern w:val="0"/>
                <w:sz w:val="18"/>
                <w:szCs w:val="18"/>
              </w:rPr>
            </w:pPr>
            <w:r>
              <w:rPr>
                <w:rFonts w:ascii="Times New Roman" w:hAnsi="Times New Roman" w:cs="Times New Roman"/>
                <w:kern w:val="0"/>
                <w:sz w:val="18"/>
                <w:szCs w:val="18"/>
              </w:rPr>
              <w:t>24</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AL043710</w:t>
            </w:r>
          </w:p>
        </w:tc>
        <w:tc>
          <w:tcPr>
            <w:tcW w:w="2256" w:type="dxa"/>
            <w:shd w:val="clear" w:color="auto" w:fill="FFFFFF" w:themeFill="background1"/>
            <w:vAlign w:val="center"/>
          </w:tcPr>
          <w:p>
            <w:pPr>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机械优化设计</w:t>
            </w:r>
          </w:p>
        </w:tc>
        <w:tc>
          <w:tcPr>
            <w:tcW w:w="709"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AL043720</w:t>
            </w:r>
          </w:p>
        </w:tc>
        <w:tc>
          <w:tcPr>
            <w:tcW w:w="2256" w:type="dxa"/>
            <w:shd w:val="clear" w:color="auto" w:fill="FFFFFF" w:themeFill="background1"/>
            <w:vAlign w:val="center"/>
          </w:tcPr>
          <w:p>
            <w:pPr>
              <w:pStyle w:val="5"/>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电脑辅助工程分析</w:t>
            </w:r>
          </w:p>
        </w:tc>
        <w:tc>
          <w:tcPr>
            <w:tcW w:w="709"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28</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AL043730</w:t>
            </w:r>
          </w:p>
        </w:tc>
        <w:tc>
          <w:tcPr>
            <w:tcW w:w="2256" w:type="dxa"/>
            <w:shd w:val="clear" w:color="auto" w:fill="FFFFFF" w:themeFill="background1"/>
            <w:vAlign w:val="center"/>
          </w:tcPr>
          <w:p>
            <w:pPr>
              <w:pStyle w:val="5"/>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机械CAD/CAM</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restart"/>
            <w:shd w:val="clear" w:color="auto" w:fill="FFFFFF" w:themeFill="background1"/>
            <w:vAlign w:val="center"/>
          </w:tcPr>
          <w:p>
            <w:pPr>
              <w:adjustRightInd w:val="0"/>
              <w:snapToGrid w:val="0"/>
              <w:spacing w:line="400" w:lineRule="exact"/>
              <w:ind w:left="-6" w:leftChars="-3" w:right="25" w:rightChars="12"/>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r>
              <w:rPr>
                <w:rFonts w:hint="eastAsia" w:ascii="Times New Roman" w:hAnsi="Times New Roman" w:eastAsia="宋体" w:cs="Times New Roman"/>
                <w:color w:val="000000" w:themeColor="text1"/>
                <w:kern w:val="0"/>
                <w:sz w:val="18"/>
                <w:szCs w:val="18"/>
                <w14:textFill>
                  <w14:solidFill>
                    <w14:schemeClr w14:val="tx1"/>
                  </w14:solidFill>
                </w14:textFill>
              </w:rPr>
              <w:t>2：</w:t>
            </w:r>
            <w:r>
              <w:rPr>
                <w:rFonts w:ascii="Times New Roman" w:hAnsi="Times New Roman" w:eastAsia="宋体" w:cs="Times New Roman"/>
                <w:color w:val="000000" w:themeColor="text1"/>
                <w:kern w:val="0"/>
                <w:sz w:val="18"/>
                <w:szCs w:val="18"/>
                <w14:textFill>
                  <w14:solidFill>
                    <w14:schemeClr w14:val="tx1"/>
                  </w14:solidFill>
                </w14:textFill>
              </w:rPr>
              <w:t>机械</w:t>
            </w:r>
          </w:p>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CAM</w:t>
            </w:r>
          </w:p>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AL043740</w:t>
            </w:r>
          </w:p>
        </w:tc>
        <w:tc>
          <w:tcPr>
            <w:tcW w:w="2256" w:type="dxa"/>
            <w:shd w:val="clear" w:color="auto" w:fill="FFFFFF" w:themeFill="background1"/>
            <w:vAlign w:val="center"/>
          </w:tcPr>
          <w:p>
            <w:pPr>
              <w:pStyle w:val="5"/>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现代机床</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vAlign w:val="center"/>
          </w:tcPr>
          <w:p>
            <w:pPr>
              <w:adjustRightInd w:val="0"/>
              <w:snapToGrid w:val="0"/>
              <w:spacing w:line="400" w:lineRule="exact"/>
              <w:ind w:left="-6" w:leftChars="-3" w:right="25" w:rightChars="12"/>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AL043750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冲压模具设计与制造</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AL040500</w:t>
            </w:r>
          </w:p>
        </w:tc>
        <w:tc>
          <w:tcPr>
            <w:tcW w:w="2256" w:type="dxa"/>
            <w:shd w:val="clear" w:color="auto" w:fill="FFFFFF" w:themeFill="background1"/>
            <w:vAlign w:val="center"/>
          </w:tcPr>
          <w:p>
            <w:pPr>
              <w:pStyle w:val="5"/>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机床电器控制与PLC</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38</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AL043780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机械工程测试技术</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20</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restart"/>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r>
              <w:rPr>
                <w:rFonts w:hint="eastAsia" w:ascii="Times New Roman" w:hAnsi="Times New Roman" w:eastAsia="宋体" w:cs="Times New Roman"/>
                <w:color w:val="000000" w:themeColor="text1"/>
                <w:kern w:val="0"/>
                <w:sz w:val="18"/>
                <w:szCs w:val="18"/>
                <w14:textFill>
                  <w14:solidFill>
                    <w14:schemeClr w14:val="tx1"/>
                  </w14:solidFill>
                </w14:textFill>
              </w:rPr>
              <w:t>3：</w:t>
            </w:r>
            <w:r>
              <w:rPr>
                <w:rFonts w:ascii="Times New Roman" w:hAnsi="Times New Roman" w:eastAsia="宋体" w:cs="Times New Roman"/>
                <w:color w:val="000000" w:themeColor="text1"/>
                <w:kern w:val="0"/>
                <w:sz w:val="18"/>
                <w:szCs w:val="18"/>
                <w14:textFill>
                  <w14:solidFill>
                    <w14:schemeClr w14:val="tx1"/>
                  </w14:solidFill>
                </w14:textFill>
              </w:rPr>
              <w:t>机电</w:t>
            </w:r>
          </w:p>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控制</w:t>
            </w:r>
          </w:p>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AL043760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微型计算机控制技术</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18</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spacing w:line="4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AL040500</w:t>
            </w:r>
          </w:p>
        </w:tc>
        <w:tc>
          <w:tcPr>
            <w:tcW w:w="2256" w:type="dxa"/>
            <w:shd w:val="clear" w:color="auto" w:fill="FFFFFF" w:themeFill="background1"/>
            <w:vAlign w:val="center"/>
          </w:tcPr>
          <w:p>
            <w:pPr>
              <w:pStyle w:val="5"/>
              <w:widowControl/>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机床电器控制与PLC</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widowControl/>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2.5</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38</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AL043770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机器人技术基础</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vMerge w:val="continue"/>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18" w:type="dxa"/>
            <w:gridSpan w:val="17"/>
            <w:shd w:val="clear" w:color="auto" w:fill="FFFFFF" w:themeFill="background1"/>
            <w:vAlign w:val="center"/>
          </w:tcPr>
          <w:p>
            <w:pPr>
              <w:adjustRightInd w:val="0"/>
              <w:snapToGrid w:val="0"/>
              <w:ind w:firstLine="360" w:firstLineChars="200"/>
              <w:jc w:val="left"/>
              <w:rPr>
                <w:rFonts w:ascii="Times New Roman" w:hAnsi="Times New Roman" w:eastAsia="宋体" w:cs="Times New Roman"/>
                <w:color w:val="000000" w:themeColor="text1"/>
                <w:kern w:val="0"/>
                <w:sz w:val="18"/>
                <w:szCs w:val="18"/>
                <w14:textFill>
                  <w14:solidFill>
                    <w14:schemeClr w14:val="tx1"/>
                  </w14:solidFill>
                </w14:textFill>
              </w:rPr>
            </w:pPr>
            <w:r>
              <w:rPr>
                <w:color w:val="000000" w:themeColor="text1"/>
                <w:sz w:val="18"/>
                <w:szCs w:val="18"/>
                <w14:textFill>
                  <w14:solidFill>
                    <w14:schemeClr w14:val="tx1"/>
                  </w14:solidFill>
                </w14:textFill>
              </w:rPr>
              <w:t>安排在6</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学期（第三学年后半年和第四学年），由具有工程经验的企业工程师和学校教师任课或实践教学指导教师，采用顶岗实习或现场项目教学等教学方式，具体安排见附件1，附件1中第6-8学期教学环节对应于其它专业方向第6-8学期的专业选修课和全部实践教学环节的学分，绩点计算按实际执行。</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方向4</w:t>
            </w:r>
            <w:r>
              <w:rPr>
                <w:rFonts w:hint="eastAsia" w:ascii="Times New Roman" w:hAnsi="Times New Roman" w:eastAsia="宋体" w:cs="Times New Roman"/>
                <w:color w:val="000000" w:themeColor="text1"/>
                <w:kern w:val="0"/>
                <w:sz w:val="18"/>
                <w:szCs w:val="18"/>
                <w14:textFill>
                  <w14:solidFill>
                    <w14:schemeClr w14:val="tx1"/>
                  </w14:solidFill>
                </w14:textFill>
              </w:rPr>
              <w:t>：项目实践方向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AL043270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设备安装与施工技术</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20</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32</w:t>
            </w: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AL043280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力学综合与应用*</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32</w:t>
            </w: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AL043290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机械基础综合与提高*</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32</w:t>
            </w: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AL043300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机械图样制备</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12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12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24</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24</w:t>
            </w: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bottom"/>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AL041160</w:t>
            </w:r>
          </w:p>
        </w:tc>
        <w:tc>
          <w:tcPr>
            <w:tcW w:w="2256" w:type="dxa"/>
            <w:shd w:val="clear" w:color="auto" w:fill="FFFFFF" w:themeFill="background1"/>
            <w:vAlign w:val="bottom"/>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文献检索</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16</w:t>
            </w: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AL122920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应用写作</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kern w:val="0"/>
                <w:sz w:val="18"/>
                <w:szCs w:val="18"/>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AL041340</w:t>
            </w:r>
          </w:p>
        </w:tc>
        <w:tc>
          <w:tcPr>
            <w:tcW w:w="2256" w:type="dxa"/>
            <w:shd w:val="clear" w:color="auto" w:fill="FFFFFF" w:themeFill="background1"/>
            <w:vAlign w:val="center"/>
          </w:tcPr>
          <w:p>
            <w:pPr>
              <w:pStyle w:val="5"/>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专业英语</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30</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AL043830</w:t>
            </w:r>
          </w:p>
        </w:tc>
        <w:tc>
          <w:tcPr>
            <w:tcW w:w="2256" w:type="dxa"/>
            <w:shd w:val="clear" w:color="auto" w:fill="FFFFFF" w:themeFill="background1"/>
            <w:vAlign w:val="center"/>
          </w:tcPr>
          <w:p>
            <w:pPr>
              <w:pStyle w:val="5"/>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TRIZ技术创新方法</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AL041190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先进制造技术</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AL040040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变频技术</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28</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AL040350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电子线路CAD</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ind w:left="-88" w:leftChars="-42" w:right="-149" w:rightChars="-71"/>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AL041870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特种与精密加工技术</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r>
              <w:rPr>
                <w:rFonts w:hint="eastAsia" w:ascii="Times New Roman" w:hAnsi="Times New Roman" w:eastAsia="宋体" w:cs="Times New Roman"/>
                <w:color w:val="000000" w:themeColor="text1"/>
                <w:kern w:val="0"/>
                <w:sz w:val="18"/>
                <w:szCs w:val="18"/>
                <w14:textFill>
                  <w14:solidFill>
                    <w14:schemeClr w14:val="tx1"/>
                  </w14:solidFill>
                </w14:textFill>
              </w:rPr>
              <w:t>0</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AL041330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有限元方法及应用</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8</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AL042010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UG三维造型与数控加工</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00"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AL043380</w:t>
            </w:r>
          </w:p>
        </w:tc>
        <w:tc>
          <w:tcPr>
            <w:tcW w:w="2256" w:type="dxa"/>
            <w:shd w:val="clear" w:color="auto" w:fill="FFFFFF" w:themeFill="background1"/>
            <w:vAlign w:val="center"/>
          </w:tcPr>
          <w:p>
            <w:pPr>
              <w:adjustRightInd w:val="0"/>
              <w:snapToGrid w:val="0"/>
              <w:spacing w:line="40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电气控制及其项目实践</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w:t>
            </w:r>
            <w:r>
              <w:rPr>
                <w:rFonts w:ascii="Times New Roman" w:hAnsi="Times New Roman" w:eastAsia="宋体" w:cs="Times New Roman"/>
                <w:color w:val="000000" w:themeColor="text1"/>
                <w:kern w:val="0"/>
                <w:sz w:val="18"/>
                <w:szCs w:val="18"/>
                <w14:textFill>
                  <w14:solidFill>
                    <w14:schemeClr w14:val="tx1"/>
                  </w14:solidFill>
                </w14:textFill>
              </w:rPr>
              <w:t>8</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kern w:val="0"/>
                <w:sz w:val="18"/>
                <w:szCs w:val="18"/>
              </w:rPr>
              <w:t>32</w:t>
            </w:r>
          </w:p>
        </w:tc>
        <w:tc>
          <w:tcPr>
            <w:tcW w:w="501"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shd w:val="clear" w:color="auto" w:fill="FFFFFF" w:themeFill="background1"/>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1183" w:type="dxa"/>
            <w:shd w:val="clear" w:color="auto" w:fill="FFFFFF" w:themeFill="background1"/>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56" w:type="dxa"/>
            <w:gridSpan w:val="2"/>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 w:val="18"/>
                <w:szCs w:val="18"/>
                <w:lang w:val="zh-CN"/>
                <w14:textFill>
                  <w14:solidFill>
                    <w14:schemeClr w14:val="tx1"/>
                  </w14:solidFill>
                </w14:textFill>
              </w:rPr>
            </w:pPr>
            <w:r>
              <w:rPr>
                <w:rFonts w:ascii="Times New Roman" w:hAnsi="Times New Roman" w:eastAsia="宋体" w:cs="Times New Roman"/>
                <w:color w:val="000000" w:themeColor="text1"/>
                <w:kern w:val="0"/>
                <w:sz w:val="18"/>
                <w:szCs w:val="18"/>
                <w:lang w:val="zh-CN"/>
                <w14:textFill>
                  <w14:solidFill>
                    <w14:schemeClr w14:val="tx1"/>
                  </w14:solidFill>
                </w14:textFill>
              </w:rPr>
              <w:t>合计</w:t>
            </w:r>
          </w:p>
        </w:tc>
        <w:tc>
          <w:tcPr>
            <w:tcW w:w="709"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11.5</w:t>
            </w:r>
          </w:p>
        </w:tc>
        <w:tc>
          <w:tcPr>
            <w:tcW w:w="709"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184</w:t>
            </w:r>
          </w:p>
        </w:tc>
        <w:tc>
          <w:tcPr>
            <w:tcW w:w="709"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59" w:type="dxa"/>
            <w:vAlign w:val="center"/>
          </w:tcPr>
          <w:p>
            <w:pPr>
              <w:spacing w:line="4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83" w:type="dxa"/>
          </w:tcPr>
          <w:p>
            <w:pPr>
              <w:spacing w:line="400" w:lineRule="exact"/>
              <w:rPr>
                <w:rFonts w:ascii="Times New Roman" w:hAnsi="Times New Roman" w:eastAsia="宋体" w:cs="Times New Roman"/>
                <w:color w:val="000000" w:themeColor="text1"/>
                <w:kern w:val="0"/>
                <w:sz w:val="18"/>
                <w:szCs w:val="18"/>
                <w14:textFill>
                  <w14:solidFill>
                    <w14:schemeClr w14:val="tx1"/>
                  </w14:solidFill>
                </w14:textFill>
              </w:rPr>
            </w:pPr>
          </w:p>
        </w:tc>
      </w:tr>
    </w:tbl>
    <w:p>
      <w:pPr>
        <w:widowControl/>
        <w:snapToGrid w:val="0"/>
        <w:spacing w:line="300" w:lineRule="exact"/>
        <w:ind w:firstLine="360" w:firstLineChars="200"/>
        <w:jc w:val="left"/>
        <w:rPr>
          <w:sz w:val="18"/>
          <w:szCs w:val="18"/>
        </w:rPr>
      </w:pPr>
      <w:r>
        <w:rPr>
          <w:color w:val="000000" w:themeColor="text1"/>
          <w:sz w:val="18"/>
          <w14:textFill>
            <w14:solidFill>
              <w14:schemeClr w14:val="tx1"/>
            </w14:solidFill>
          </w14:textFill>
        </w:rPr>
        <w:t>注：</w:t>
      </w:r>
      <w:r>
        <w:rPr>
          <w:rFonts w:hint="eastAsia"/>
          <w:color w:val="000000" w:themeColor="text1"/>
          <w:sz w:val="18"/>
          <w14:textFill>
            <w14:solidFill>
              <w14:schemeClr w14:val="tx1"/>
            </w14:solidFill>
          </w14:textFill>
        </w:rPr>
        <w:t>1.</w:t>
      </w:r>
      <w:r>
        <w:rPr>
          <w:color w:val="000000" w:themeColor="text1"/>
          <w:sz w:val="18"/>
          <w:szCs w:val="18"/>
          <w14:textFill>
            <w14:solidFill>
              <w14:schemeClr w14:val="tx1"/>
            </w14:solidFill>
          </w14:textFill>
        </w:rPr>
        <w:t>每个学生应选修</w:t>
      </w:r>
      <w:r>
        <w:rPr>
          <w:rFonts w:hint="eastAsia"/>
          <w:color w:val="000000" w:themeColor="text1"/>
          <w:sz w:val="18"/>
          <w:szCs w:val="18"/>
          <w14:textFill>
            <w14:solidFill>
              <w14:schemeClr w14:val="tx1"/>
            </w14:solidFill>
          </w14:textFill>
        </w:rPr>
        <w:t>一个</w:t>
      </w:r>
      <w:r>
        <w:rPr>
          <w:color w:val="000000" w:themeColor="text1"/>
          <w:sz w:val="18"/>
          <w:szCs w:val="18"/>
          <w14:textFill>
            <w14:solidFill>
              <w14:schemeClr w14:val="tx1"/>
            </w14:solidFill>
          </w14:textFill>
        </w:rPr>
        <w:t>完整的专业方向模块</w:t>
      </w:r>
      <w:r>
        <w:rPr>
          <w:rFonts w:hint="eastAsia"/>
          <w:color w:val="000000" w:themeColor="text1"/>
          <w:sz w:val="18"/>
          <w:szCs w:val="18"/>
          <w14:textFill>
            <w14:solidFill>
              <w14:schemeClr w14:val="tx1"/>
            </w14:solidFill>
          </w14:textFill>
        </w:rPr>
        <w:t>，方向1-3模块中包含6.5学分的方向限定选修课，此外还需选择5学分的任意选修课，其中第6学期任选课学分不超过2学分；</w:t>
      </w:r>
      <w:r>
        <w:rPr>
          <w:sz w:val="18"/>
          <w:szCs w:val="18"/>
        </w:rPr>
        <w:t>允许学生跨专业方向选课，跨专业方向选修课程按任意选修课对待；专业任选课程开课与否视选课情况而定</w:t>
      </w:r>
      <w:r>
        <w:rPr>
          <w:rFonts w:hint="eastAsia"/>
          <w:sz w:val="18"/>
          <w:szCs w:val="18"/>
        </w:rPr>
        <w:t>，</w:t>
      </w:r>
      <w:r>
        <w:rPr>
          <w:color w:val="000000" w:themeColor="text1"/>
          <w:sz w:val="18"/>
          <w:szCs w:val="18"/>
          <w14:textFill>
            <w14:solidFill>
              <w14:schemeClr w14:val="tx1"/>
            </w14:solidFill>
          </w14:textFill>
        </w:rPr>
        <w:t>方向4具体安排见附件1“项目实践方向培养方案”</w:t>
      </w:r>
      <w:r>
        <w:rPr>
          <w:rFonts w:hint="eastAsia"/>
          <w:color w:val="000000" w:themeColor="text1"/>
          <w:sz w:val="18"/>
          <w:szCs w:val="18"/>
          <w14:textFill>
            <w14:solidFill>
              <w14:schemeClr w14:val="tx1"/>
            </w14:solidFill>
          </w14:textFill>
        </w:rPr>
        <w:t>。</w:t>
      </w:r>
    </w:p>
    <w:p>
      <w:pPr>
        <w:widowControl/>
        <w:snapToGrid w:val="0"/>
        <w:spacing w:line="300" w:lineRule="exact"/>
        <w:ind w:left="36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2方向1-3模块中的各课程均可作为其它方向模块的任选课程，方向4的理论课程可以作为其他方向的任选课程</w:t>
      </w:r>
      <w:r>
        <w:rPr>
          <w:color w:val="000000" w:themeColor="text1"/>
          <w:sz w:val="18"/>
          <w:szCs w:val="18"/>
          <w14:textFill>
            <w14:solidFill>
              <w14:schemeClr w14:val="tx1"/>
            </w14:solidFill>
          </w14:textFill>
        </w:rPr>
        <w:t>；</w:t>
      </w:r>
    </w:p>
    <w:p>
      <w:pPr>
        <w:widowControl/>
        <w:snapToGrid w:val="0"/>
        <w:spacing w:line="300" w:lineRule="exact"/>
        <w:ind w:left="36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第5学期开始按模块方向选课；</w:t>
      </w:r>
    </w:p>
    <w:p>
      <w:pPr>
        <w:widowControl/>
        <w:snapToGrid w:val="0"/>
        <w:spacing w:line="300" w:lineRule="exact"/>
        <w:ind w:left="36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r>
        <w:rPr>
          <w:color w:val="000000" w:themeColor="text1"/>
          <w:sz w:val="18"/>
          <w:szCs w:val="18"/>
          <w14:textFill>
            <w14:solidFill>
              <w14:schemeClr w14:val="tx1"/>
            </w14:solidFill>
          </w14:textFill>
        </w:rPr>
        <w:t>任选课开课学期视选课情况而定；</w:t>
      </w:r>
    </w:p>
    <w:p>
      <w:pPr>
        <w:widowControl/>
        <w:snapToGrid w:val="0"/>
        <w:spacing w:line="300" w:lineRule="exact"/>
        <w:ind w:left="360"/>
        <w:jc w:val="left"/>
        <w:rPr>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r>
        <w:rPr>
          <w:rFonts w:hint="eastAsia" w:ascii="宋体" w:hAnsi="宋体" w:cs="宋体"/>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带“</w:t>
      </w:r>
      <w:r>
        <w:rPr>
          <w:rFonts w:hint="eastAsia" w:ascii="宋体" w:hAnsi="宋体" w:cs="宋体"/>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”课程的部分学时采用校企联合现场（学校或企业生产现场）教学方式组织进行，任课教师可为专任教师与企业一线专家组合方式进行，课程大纲和计划另行制定；</w:t>
      </w:r>
    </w:p>
    <w:p>
      <w:pPr>
        <w:widowControl/>
        <w:snapToGrid w:val="0"/>
        <w:spacing w:line="300" w:lineRule="exact"/>
        <w:ind w:left="360"/>
        <w:jc w:val="lef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6.</w:t>
      </w:r>
      <w:r>
        <w:rPr>
          <w:bCs/>
          <w:color w:val="000000" w:themeColor="text1"/>
          <w:sz w:val="18"/>
          <w:szCs w:val="18"/>
          <w14:textFill>
            <w14:solidFill>
              <w14:schemeClr w14:val="tx1"/>
            </w14:solidFill>
          </w14:textFill>
        </w:rPr>
        <w:t>根据学生自愿原则，经学院批准与企业合作开设的课程，可置换任意选修课程</w:t>
      </w:r>
      <w:r>
        <w:rPr>
          <w:rFonts w:hint="eastAsia"/>
          <w:bCs/>
          <w:color w:val="000000" w:themeColor="text1"/>
          <w:sz w:val="18"/>
          <w:szCs w:val="18"/>
          <w14:textFill>
            <w14:solidFill>
              <w14:schemeClr w14:val="tx1"/>
            </w14:solidFill>
          </w14:textFill>
        </w:rPr>
        <w:t>；</w:t>
      </w:r>
    </w:p>
    <w:p>
      <w:pPr>
        <w:widowControl/>
        <w:snapToGrid w:val="0"/>
        <w:spacing w:line="300" w:lineRule="exact"/>
        <w:ind w:left="360"/>
        <w:jc w:val="lef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7.</w:t>
      </w:r>
      <w:r>
        <w:rPr>
          <w:bCs/>
          <w:color w:val="000000" w:themeColor="text1"/>
          <w:sz w:val="18"/>
          <w:szCs w:val="18"/>
          <w14:textFill>
            <w14:solidFill>
              <w14:schemeClr w14:val="tx1"/>
            </w14:solidFill>
          </w14:textFill>
        </w:rPr>
        <w:t>带“*”课程仅供继续深造的学生选修</w:t>
      </w:r>
      <w:r>
        <w:rPr>
          <w:rFonts w:hint="eastAsia"/>
          <w:bCs/>
          <w:color w:val="000000" w:themeColor="text1"/>
          <w:sz w:val="18"/>
          <w:szCs w:val="18"/>
          <w14:textFill>
            <w14:solidFill>
              <w14:schemeClr w14:val="tx1"/>
            </w14:solidFill>
          </w14:textFill>
        </w:rPr>
        <w:t>；</w:t>
      </w:r>
    </w:p>
    <w:p>
      <w:pPr>
        <w:widowControl/>
        <w:snapToGrid w:val="0"/>
        <w:spacing w:line="300" w:lineRule="exact"/>
        <w:ind w:left="360"/>
        <w:jc w:val="left"/>
        <w:rPr>
          <w:rFonts w:hint="eastAsia" w:eastAsiaTheme="minorEastAsia"/>
          <w:bCs/>
          <w:color w:val="000000" w:themeColor="text1"/>
          <w:sz w:val="18"/>
          <w:szCs w:val="18"/>
          <w:lang w:eastAsia="zh-CN"/>
          <w14:textFill>
            <w14:solidFill>
              <w14:schemeClr w14:val="tx1"/>
            </w14:solidFill>
          </w14:textFill>
        </w:rPr>
      </w:pPr>
      <w:r>
        <w:rPr>
          <w:rFonts w:hint="eastAsia"/>
          <w:bCs/>
          <w:color w:val="000000" w:themeColor="text1"/>
          <w:sz w:val="18"/>
          <w:szCs w:val="18"/>
          <w14:textFill>
            <w14:solidFill>
              <w14:schemeClr w14:val="tx1"/>
            </w14:solidFill>
          </w14:textFill>
        </w:rPr>
        <w:t>8.每个专业方向不超过6</w:t>
      </w:r>
      <w:r>
        <w:rPr>
          <w:bCs/>
          <w:color w:val="000000" w:themeColor="text1"/>
          <w:sz w:val="18"/>
          <w:szCs w:val="18"/>
          <w14:textFill>
            <w14:solidFill>
              <w14:schemeClr w14:val="tx1"/>
            </w14:solidFill>
          </w14:textFill>
        </w:rPr>
        <w:t>0</w:t>
      </w:r>
      <w:r>
        <w:rPr>
          <w:rFonts w:hint="eastAsia"/>
          <w:bCs/>
          <w:color w:val="000000" w:themeColor="text1"/>
          <w:sz w:val="18"/>
          <w:szCs w:val="18"/>
          <w14:textFill>
            <w14:solidFill>
              <w14:schemeClr w14:val="tx1"/>
            </w14:solidFill>
          </w14:textFill>
        </w:rPr>
        <w:t>人，超过时按相关方法进行调整</w:t>
      </w:r>
      <w:r>
        <w:rPr>
          <w:rFonts w:hint="eastAsia"/>
          <w:bCs/>
          <w:color w:val="000000" w:themeColor="text1"/>
          <w:sz w:val="18"/>
          <w:szCs w:val="18"/>
          <w:lang w:eastAsia="zh-CN"/>
          <w14:textFill>
            <w14:solidFill>
              <w14:schemeClr w14:val="tx1"/>
            </w14:solidFill>
          </w14:textFill>
        </w:rPr>
        <w:t>。</w:t>
      </w:r>
    </w:p>
    <w:p>
      <w:pPr>
        <w:spacing w:line="400" w:lineRule="exact"/>
        <w:rPr>
          <w:rFonts w:asciiTheme="minorEastAsia" w:hAnsiTheme="minorEastAsia"/>
          <w:b/>
          <w:color w:val="000000" w:themeColor="text1"/>
          <w:szCs w:val="21"/>
          <w14:textFill>
            <w14:solidFill>
              <w14:schemeClr w14:val="tx1"/>
            </w14:solidFill>
          </w14:textFill>
        </w:rPr>
      </w:pPr>
    </w:p>
    <w:p>
      <w:pPr>
        <w:spacing w:line="400" w:lineRule="exact"/>
        <w:ind w:firstLine="422" w:firstLineChars="20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（三）实践课程</w:t>
      </w:r>
    </w:p>
    <w:tbl>
      <w:tblPr>
        <w:tblStyle w:val="13"/>
        <w:tblW w:w="14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34"/>
        <w:gridCol w:w="2168"/>
        <w:gridCol w:w="821"/>
        <w:gridCol w:w="1276"/>
        <w:gridCol w:w="1276"/>
        <w:gridCol w:w="1134"/>
        <w:gridCol w:w="1275"/>
        <w:gridCol w:w="993"/>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63" w:type="dxa"/>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课程类别</w:t>
            </w:r>
          </w:p>
        </w:tc>
        <w:tc>
          <w:tcPr>
            <w:tcW w:w="1134" w:type="dxa"/>
            <w:vAlign w:val="center"/>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课程编号</w:t>
            </w:r>
          </w:p>
        </w:tc>
        <w:tc>
          <w:tcPr>
            <w:tcW w:w="2168"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课程名称</w:t>
            </w:r>
          </w:p>
        </w:tc>
        <w:tc>
          <w:tcPr>
            <w:tcW w:w="821"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学分</w:t>
            </w:r>
          </w:p>
        </w:tc>
        <w:tc>
          <w:tcPr>
            <w:tcW w:w="1276"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周数/学时</w:t>
            </w:r>
          </w:p>
        </w:tc>
        <w:tc>
          <w:tcPr>
            <w:tcW w:w="1276"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学期安排</w:t>
            </w:r>
          </w:p>
        </w:tc>
        <w:tc>
          <w:tcPr>
            <w:tcW w:w="1134"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考核方式</w:t>
            </w:r>
          </w:p>
        </w:tc>
        <w:tc>
          <w:tcPr>
            <w:tcW w:w="1275"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上课地点</w:t>
            </w:r>
          </w:p>
        </w:tc>
        <w:tc>
          <w:tcPr>
            <w:tcW w:w="993"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任课</w:t>
            </w:r>
          </w:p>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教师</w:t>
            </w:r>
          </w:p>
        </w:tc>
        <w:tc>
          <w:tcPr>
            <w:tcW w:w="2268"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实践内容简要说明</w:t>
            </w:r>
          </w:p>
        </w:tc>
        <w:tc>
          <w:tcPr>
            <w:tcW w:w="992"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运行</w:t>
            </w:r>
          </w:p>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gridSpan w:val="2"/>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BS990010</w:t>
            </w:r>
          </w:p>
        </w:tc>
        <w:tc>
          <w:tcPr>
            <w:tcW w:w="2168" w:type="dxa"/>
            <w:vAlign w:val="center"/>
          </w:tcPr>
          <w:p>
            <w:pPr>
              <w:autoSpaceDE w:val="0"/>
              <w:autoSpaceDN w:val="0"/>
              <w:adjustRightInd w:val="0"/>
              <w:snapToGrid w:val="0"/>
              <w:spacing w:line="400" w:lineRule="exact"/>
              <w:jc w:val="left"/>
              <w:textAlignment w:val="center"/>
              <w:rPr>
                <w:rFonts w:ascii="Times New Roman" w:hAnsi="Times New Roman" w:eastAsia="宋体" w:cs="Times New Roman"/>
                <w:color w:val="000000" w:themeColor="text1"/>
                <w:kern w:val="0"/>
                <w:szCs w:val="21"/>
                <w:lang w:val="zh-CN"/>
                <w14:textFill>
                  <w14:solidFill>
                    <w14:schemeClr w14:val="tx1"/>
                  </w14:solidFill>
                </w14:textFill>
              </w:rPr>
            </w:pPr>
            <w:r>
              <w:rPr>
                <w:rFonts w:ascii="Times New Roman" w:hAnsi="Times New Roman" w:eastAsia="宋体" w:cs="Times New Roman"/>
                <w:color w:val="000000" w:themeColor="text1"/>
                <w:kern w:val="0"/>
                <w:szCs w:val="21"/>
                <w:lang w:val="zh-CN"/>
                <w14:textFill>
                  <w14:solidFill>
                    <w14:schemeClr w14:val="tx1"/>
                  </w14:solidFill>
                </w14:textFill>
              </w:rPr>
              <w:t>入学教育</w:t>
            </w:r>
          </w:p>
        </w:tc>
        <w:tc>
          <w:tcPr>
            <w:tcW w:w="821"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0</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教室</w:t>
            </w:r>
          </w:p>
        </w:tc>
        <w:tc>
          <w:tcPr>
            <w:tcW w:w="993"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按学校入学教育实施方案进行</w:t>
            </w:r>
          </w:p>
        </w:tc>
        <w:tc>
          <w:tcPr>
            <w:tcW w:w="992" w:type="dxa"/>
            <w:vAlign w:val="center"/>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gridSpan w:val="2"/>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BS990040</w:t>
            </w:r>
          </w:p>
        </w:tc>
        <w:tc>
          <w:tcPr>
            <w:tcW w:w="2168" w:type="dxa"/>
            <w:vAlign w:val="center"/>
          </w:tcPr>
          <w:p>
            <w:pPr>
              <w:adjustRightInd w:val="0"/>
              <w:snapToGrid w:val="0"/>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军事训练</w:t>
            </w:r>
          </w:p>
        </w:tc>
        <w:tc>
          <w:tcPr>
            <w:tcW w:w="821"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操场</w:t>
            </w:r>
          </w:p>
        </w:tc>
        <w:tc>
          <w:tcPr>
            <w:tcW w:w="993"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spacing w:line="400" w:lineRule="exac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按学校军事训练实施方案进行</w:t>
            </w:r>
          </w:p>
        </w:tc>
        <w:tc>
          <w:tcPr>
            <w:tcW w:w="992"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97" w:type="dxa"/>
            <w:gridSpan w:val="2"/>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BS040080</w:t>
            </w:r>
          </w:p>
        </w:tc>
        <w:tc>
          <w:tcPr>
            <w:tcW w:w="2168" w:type="dxa"/>
            <w:vAlign w:val="center"/>
          </w:tcPr>
          <w:p>
            <w:pPr>
              <w:adjustRightInd w:val="0"/>
              <w:snapToGrid w:val="0"/>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毕业教育</w:t>
            </w:r>
          </w:p>
        </w:tc>
        <w:tc>
          <w:tcPr>
            <w:tcW w:w="821"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0</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1275"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2268" w:type="dxa"/>
            <w:vAlign w:val="center"/>
          </w:tcPr>
          <w:p>
            <w:pPr>
              <w:spacing w:line="400" w:lineRule="exact"/>
              <w:rPr>
                <w:rFonts w:ascii="Times New Roman" w:hAnsi="Times New Roman" w:eastAsia="宋体" w:cs="Times New Roman"/>
                <w:color w:val="000000" w:themeColor="text1"/>
                <w:kern w:val="0"/>
                <w:szCs w:val="21"/>
                <w14:textFill>
                  <w14:solidFill>
                    <w14:schemeClr w14:val="tx1"/>
                  </w14:solidFill>
                </w14:textFill>
              </w:rPr>
            </w:pPr>
          </w:p>
        </w:tc>
        <w:tc>
          <w:tcPr>
            <w:tcW w:w="992"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restart"/>
            <w:vAlign w:val="center"/>
          </w:tcPr>
          <w:p>
            <w:pPr>
              <w:autoSpaceDE w:val="0"/>
              <w:autoSpaceDN w:val="0"/>
              <w:adjustRightInd w:val="0"/>
              <w:snapToGrid w:val="0"/>
              <w:spacing w:line="400" w:lineRule="exact"/>
              <w:jc w:val="center"/>
              <w:textAlignment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专业实践周</w:t>
            </w:r>
          </w:p>
        </w:tc>
        <w:tc>
          <w:tcPr>
            <w:tcW w:w="1134"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BS040340</w:t>
            </w:r>
          </w:p>
        </w:tc>
        <w:tc>
          <w:tcPr>
            <w:tcW w:w="2168" w:type="dxa"/>
            <w:vAlign w:val="center"/>
          </w:tcPr>
          <w:p>
            <w:pPr>
              <w:adjustRightInd w:val="0"/>
              <w:snapToGrid w:val="0"/>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制图测绘</w:t>
            </w:r>
          </w:p>
        </w:tc>
        <w:tc>
          <w:tcPr>
            <w:tcW w:w="821"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276"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w:t>
            </w:r>
          </w:p>
        </w:tc>
        <w:tc>
          <w:tcPr>
            <w:tcW w:w="1276"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134"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tcPr>
          <w:p>
            <w:pPr>
              <w:adjustRightInd w:val="0"/>
              <w:snapToGrid w:val="0"/>
              <w:spacing w:line="400" w:lineRule="exact"/>
              <w:ind w:left="42" w:leftChars="2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第12周整周进行</w:t>
            </w:r>
          </w:p>
        </w:tc>
        <w:tc>
          <w:tcPr>
            <w:tcW w:w="992"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BS040210</w:t>
            </w:r>
          </w:p>
        </w:tc>
        <w:tc>
          <w:tcPr>
            <w:tcW w:w="2168" w:type="dxa"/>
            <w:vAlign w:val="center"/>
          </w:tcPr>
          <w:p>
            <w:pPr>
              <w:pStyle w:val="4"/>
              <w:adjustRightInd w:val="0"/>
              <w:snapToGrid w:val="0"/>
              <w:spacing w:line="400" w:lineRule="exact"/>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机械原理课程设计</w:t>
            </w:r>
          </w:p>
        </w:tc>
        <w:tc>
          <w:tcPr>
            <w:tcW w:w="821"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w:t>
            </w:r>
          </w:p>
        </w:tc>
        <w:tc>
          <w:tcPr>
            <w:tcW w:w="1276"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1134"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adjustRightInd w:val="0"/>
              <w:snapToGrid w:val="0"/>
              <w:spacing w:line="400" w:lineRule="exact"/>
              <w:ind w:left="42" w:leftChars="2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考试前1周整周进行</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BS040760</w:t>
            </w:r>
          </w:p>
        </w:tc>
        <w:tc>
          <w:tcPr>
            <w:tcW w:w="2168" w:type="dxa"/>
            <w:vAlign w:val="center"/>
          </w:tcPr>
          <w:p>
            <w:pPr>
              <w:pStyle w:val="4"/>
              <w:adjustRightInd w:val="0"/>
              <w:snapToGrid w:val="0"/>
              <w:spacing w:line="400" w:lineRule="exact"/>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金工教学实习</w:t>
            </w:r>
          </w:p>
        </w:tc>
        <w:tc>
          <w:tcPr>
            <w:tcW w:w="821"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5</w:t>
            </w:r>
          </w:p>
        </w:tc>
        <w:tc>
          <w:tcPr>
            <w:tcW w:w="1134"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金工实习</w:t>
            </w:r>
          </w:p>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工厂</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adjustRightInd w:val="0"/>
              <w:snapToGrid w:val="0"/>
              <w:spacing w:line="400" w:lineRule="exact"/>
              <w:ind w:left="42" w:leftChars="2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分两批整周进行（4-6、7-9周）</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BS040200</w:t>
            </w:r>
          </w:p>
        </w:tc>
        <w:tc>
          <w:tcPr>
            <w:tcW w:w="2168" w:type="dxa"/>
            <w:vAlign w:val="center"/>
          </w:tcPr>
          <w:p>
            <w:pPr>
              <w:pStyle w:val="4"/>
              <w:adjustRightInd w:val="0"/>
              <w:snapToGrid w:val="0"/>
              <w:spacing w:line="400" w:lineRule="exact"/>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机械设计课程设计</w:t>
            </w:r>
          </w:p>
        </w:tc>
        <w:tc>
          <w:tcPr>
            <w:tcW w:w="821"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6</w:t>
            </w: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pStyle w:val="4"/>
              <w:adjustRightInd w:val="0"/>
              <w:snapToGrid w:val="0"/>
              <w:spacing w:line="400" w:lineRule="exact"/>
              <w:ind w:left="42" w:leftChars="20"/>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1-3周</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10"/>
              <w:adjustRightInd w:val="0"/>
              <w:snapToGrid w:val="0"/>
              <w:spacing w:line="400" w:lineRule="exact"/>
              <w:rPr>
                <w:rFonts w:ascii="Times New Roman" w:hAnsi="Times New Roman" w:eastAsia="宋体"/>
                <w:b w:val="0"/>
                <w:color w:val="000000" w:themeColor="text1"/>
                <w:kern w:val="0"/>
                <w:sz w:val="21"/>
                <w:szCs w:val="21"/>
                <w14:textFill>
                  <w14:solidFill>
                    <w14:schemeClr w14:val="tx1"/>
                  </w14:solidFill>
                </w14:textFill>
              </w:rPr>
            </w:pPr>
            <w:r>
              <w:rPr>
                <w:rFonts w:ascii="Times New Roman" w:hAnsi="Times New Roman" w:eastAsia="宋体"/>
                <w:b w:val="0"/>
                <w:color w:val="000000" w:themeColor="text1"/>
                <w:kern w:val="0"/>
                <w:sz w:val="21"/>
                <w:szCs w:val="21"/>
                <w14:textFill>
                  <w14:solidFill>
                    <w14:schemeClr w14:val="tx1"/>
                  </w14:solidFill>
                </w14:textFill>
              </w:rPr>
              <w:t>BS040230</w:t>
            </w:r>
          </w:p>
        </w:tc>
        <w:tc>
          <w:tcPr>
            <w:tcW w:w="2168" w:type="dxa"/>
            <w:vAlign w:val="center"/>
          </w:tcPr>
          <w:p>
            <w:pPr>
              <w:pStyle w:val="10"/>
              <w:adjustRightInd w:val="0"/>
              <w:snapToGrid w:val="0"/>
              <w:spacing w:line="400" w:lineRule="exact"/>
              <w:jc w:val="left"/>
              <w:rPr>
                <w:rFonts w:ascii="Times New Roman" w:hAnsi="Times New Roman" w:eastAsia="宋体"/>
                <w:b w:val="0"/>
                <w:color w:val="000000" w:themeColor="text1"/>
                <w:kern w:val="0"/>
                <w:sz w:val="21"/>
                <w:szCs w:val="21"/>
                <w14:textFill>
                  <w14:solidFill>
                    <w14:schemeClr w14:val="tx1"/>
                  </w14:solidFill>
                </w14:textFill>
              </w:rPr>
            </w:pPr>
            <w:r>
              <w:rPr>
                <w:rFonts w:ascii="Times New Roman" w:hAnsi="Times New Roman" w:eastAsia="宋体"/>
                <w:b w:val="0"/>
                <w:color w:val="000000" w:themeColor="text1"/>
                <w:kern w:val="0"/>
                <w:sz w:val="21"/>
                <w:szCs w:val="21"/>
                <w14:textFill>
                  <w14:solidFill>
                    <w14:schemeClr w14:val="tx1"/>
                  </w14:solidFill>
                </w14:textFill>
              </w:rPr>
              <w:t>机制工艺课程设计</w:t>
            </w:r>
          </w:p>
        </w:tc>
        <w:tc>
          <w:tcPr>
            <w:tcW w:w="821" w:type="dxa"/>
            <w:vAlign w:val="center"/>
          </w:tcPr>
          <w:p>
            <w:pPr>
              <w:pStyle w:val="10"/>
              <w:adjustRightInd w:val="0"/>
              <w:snapToGrid w:val="0"/>
              <w:spacing w:line="400" w:lineRule="exact"/>
              <w:rPr>
                <w:rFonts w:ascii="Times New Roman" w:hAnsi="Times New Roman" w:eastAsia="宋体"/>
                <w:b w:val="0"/>
                <w:color w:val="000000" w:themeColor="text1"/>
                <w:kern w:val="0"/>
                <w:sz w:val="21"/>
                <w:szCs w:val="21"/>
                <w14:textFill>
                  <w14:solidFill>
                    <w14:schemeClr w14:val="tx1"/>
                  </w14:solidFill>
                </w14:textFill>
              </w:rPr>
            </w:pPr>
            <w:r>
              <w:rPr>
                <w:rFonts w:ascii="Times New Roman" w:hAnsi="Times New Roman" w:eastAsia="宋体"/>
                <w:b w:val="0"/>
                <w:color w:val="000000" w:themeColor="text1"/>
                <w:kern w:val="0"/>
                <w:sz w:val="21"/>
                <w:szCs w:val="21"/>
                <w14:textFill>
                  <w14:solidFill>
                    <w14:schemeClr w14:val="tx1"/>
                  </w14:solidFill>
                </w14:textFill>
              </w:rPr>
              <w:t>1</w:t>
            </w:r>
          </w:p>
        </w:tc>
        <w:tc>
          <w:tcPr>
            <w:tcW w:w="1276" w:type="dxa"/>
            <w:vAlign w:val="center"/>
          </w:tcPr>
          <w:p>
            <w:pPr>
              <w:pStyle w:val="10"/>
              <w:adjustRightInd w:val="0"/>
              <w:snapToGrid w:val="0"/>
              <w:spacing w:line="400" w:lineRule="exact"/>
              <w:rPr>
                <w:rFonts w:ascii="Times New Roman" w:hAnsi="Times New Roman" w:eastAsia="宋体"/>
                <w:b w:val="0"/>
                <w:color w:val="000000" w:themeColor="text1"/>
                <w:kern w:val="0"/>
                <w:sz w:val="21"/>
                <w:szCs w:val="21"/>
                <w14:textFill>
                  <w14:solidFill>
                    <w14:schemeClr w14:val="tx1"/>
                  </w14:solidFill>
                </w14:textFill>
              </w:rPr>
            </w:pPr>
            <w:r>
              <w:rPr>
                <w:rFonts w:ascii="Times New Roman" w:hAnsi="Times New Roman" w:eastAsia="宋体"/>
                <w:b w:val="0"/>
                <w:color w:val="000000" w:themeColor="text1"/>
                <w:kern w:val="0"/>
                <w:sz w:val="21"/>
                <w:szCs w:val="21"/>
                <w14:textFill>
                  <w14:solidFill>
                    <w14:schemeClr w14:val="tx1"/>
                  </w14:solidFill>
                </w14:textFill>
              </w:rPr>
              <w:t>1</w:t>
            </w:r>
          </w:p>
        </w:tc>
        <w:tc>
          <w:tcPr>
            <w:tcW w:w="1276" w:type="dxa"/>
            <w:vAlign w:val="center"/>
          </w:tcPr>
          <w:p>
            <w:pPr>
              <w:pStyle w:val="10"/>
              <w:adjustRightInd w:val="0"/>
              <w:snapToGrid w:val="0"/>
              <w:spacing w:line="400" w:lineRule="exact"/>
              <w:rPr>
                <w:rFonts w:ascii="Times New Roman" w:hAnsi="Times New Roman" w:eastAsia="宋体"/>
                <w:b w:val="0"/>
                <w:color w:val="000000" w:themeColor="text1"/>
                <w:kern w:val="0"/>
                <w:sz w:val="21"/>
                <w:szCs w:val="21"/>
                <w14:textFill>
                  <w14:solidFill>
                    <w14:schemeClr w14:val="tx1"/>
                  </w14:solidFill>
                </w14:textFill>
              </w:rPr>
            </w:pPr>
            <w:r>
              <w:rPr>
                <w:rFonts w:ascii="Times New Roman" w:hAnsi="Times New Roman" w:eastAsia="宋体"/>
                <w:b w:val="0"/>
                <w:color w:val="000000" w:themeColor="text1"/>
                <w:kern w:val="0"/>
                <w:sz w:val="21"/>
                <w:szCs w:val="21"/>
                <w14:textFill>
                  <w14:solidFill>
                    <w14:schemeClr w14:val="tx1"/>
                  </w14:solidFill>
                </w14:textFill>
              </w:rPr>
              <w:t>6</w:t>
            </w:r>
          </w:p>
        </w:tc>
        <w:tc>
          <w:tcPr>
            <w:tcW w:w="1134"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pStyle w:val="4"/>
              <w:adjustRightInd w:val="0"/>
              <w:snapToGrid w:val="0"/>
              <w:spacing w:line="400" w:lineRule="exact"/>
              <w:ind w:left="42" w:leftChars="20"/>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16周</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23"/>
              <w:adjustRightInd w:val="0"/>
              <w:snapToGrid w:val="0"/>
              <w:spacing w:line="400"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BS040770</w:t>
            </w:r>
          </w:p>
        </w:tc>
        <w:tc>
          <w:tcPr>
            <w:tcW w:w="2168" w:type="dxa"/>
            <w:vAlign w:val="center"/>
          </w:tcPr>
          <w:p>
            <w:pPr>
              <w:pStyle w:val="23"/>
              <w:adjustRightInd w:val="0"/>
              <w:snapToGrid w:val="0"/>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数控教学实习</w:t>
            </w:r>
          </w:p>
        </w:tc>
        <w:tc>
          <w:tcPr>
            <w:tcW w:w="821" w:type="dxa"/>
            <w:vAlign w:val="center"/>
          </w:tcPr>
          <w:p>
            <w:pPr>
              <w:pStyle w:val="23"/>
              <w:adjustRightInd w:val="0"/>
              <w:snapToGrid w:val="0"/>
              <w:spacing w:line="400"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p>
        </w:tc>
        <w:tc>
          <w:tcPr>
            <w:tcW w:w="1276" w:type="dxa"/>
            <w:vAlign w:val="center"/>
          </w:tcPr>
          <w:p>
            <w:pPr>
              <w:pStyle w:val="23"/>
              <w:adjustRightInd w:val="0"/>
              <w:snapToGrid w:val="0"/>
              <w:spacing w:line="400" w:lineRule="exact"/>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2</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6</w:t>
            </w:r>
          </w:p>
        </w:tc>
        <w:tc>
          <w:tcPr>
            <w:tcW w:w="1134"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pStyle w:val="23"/>
              <w:adjustRightInd w:val="0"/>
              <w:snapToGrid w:val="0"/>
              <w:spacing w:before="0" w:beforeAutospacing="0" w:after="0" w:afterAutospacing="0" w:line="400" w:lineRule="exact"/>
              <w:ind w:left="42" w:leftChars="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机房分两批</w:t>
            </w:r>
            <w:r>
              <w:rPr>
                <w:rFonts w:hint="eastAsia" w:ascii="Times New Roman" w:hAnsi="Times New Roman" w:cs="Times New Roman"/>
                <w:color w:val="000000" w:themeColor="text1"/>
                <w:sz w:val="21"/>
                <w:szCs w:val="21"/>
                <w14:textFill>
                  <w14:solidFill>
                    <w14:schemeClr w14:val="tx1"/>
                  </w14:solidFill>
                </w14:textFill>
              </w:rPr>
              <w:t>整周</w:t>
            </w:r>
            <w:r>
              <w:rPr>
                <w:rFonts w:ascii="Times New Roman" w:hAnsi="Times New Roman" w:cs="Times New Roman"/>
                <w:color w:val="000000" w:themeColor="text1"/>
                <w:sz w:val="21"/>
                <w:szCs w:val="21"/>
                <w14:textFill>
                  <w14:solidFill>
                    <w14:schemeClr w14:val="tx1"/>
                  </w14:solidFill>
                </w14:textFill>
              </w:rPr>
              <w:t>进行(</w:t>
            </w:r>
            <w:r>
              <w:rPr>
                <w:rFonts w:hint="eastAsia" w:ascii="Times New Roman" w:hAnsi="Times New Roman" w:cs="Times New Roman"/>
                <w:color w:val="000000" w:themeColor="text1"/>
                <w:sz w:val="21"/>
                <w:szCs w:val="21"/>
                <w14:textFill>
                  <w14:solidFill>
                    <w14:schemeClr w14:val="tx1"/>
                  </w14:solidFill>
                </w14:textFill>
              </w:rPr>
              <w:t>1</w:t>
            </w:r>
            <w:r>
              <w:rPr>
                <w:rFonts w:ascii="Times New Roman" w:hAnsi="Times New Roman" w:cs="Times New Roman"/>
                <w:color w:val="000000" w:themeColor="text1"/>
                <w:sz w:val="21"/>
                <w:szCs w:val="21"/>
                <w14:textFill>
                  <w14:solidFill>
                    <w14:schemeClr w14:val="tx1"/>
                  </w14:solidFill>
                </w14:textFill>
              </w:rPr>
              <w:t>7</w:t>
            </w:r>
            <w:r>
              <w:rPr>
                <w:rFonts w:hint="eastAsia"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18</w:t>
            </w:r>
            <w:r>
              <w:rPr>
                <w:rFonts w:hint="eastAsia" w:ascii="Times New Roman" w:hAnsi="Times New Roman" w:cs="Times New Roman"/>
                <w:color w:val="000000" w:themeColor="text1"/>
                <w:sz w:val="21"/>
                <w:szCs w:val="21"/>
                <w14:textFill>
                  <w14:solidFill>
                    <w14:schemeClr w14:val="tx1"/>
                  </w14:solidFill>
                </w14:textFill>
              </w:rPr>
              <w:t>周，1</w:t>
            </w:r>
            <w:r>
              <w:rPr>
                <w:rFonts w:ascii="Times New Roman" w:hAnsi="Times New Roman" w:cs="Times New Roman"/>
                <w:color w:val="000000" w:themeColor="text1"/>
                <w:sz w:val="21"/>
                <w:szCs w:val="21"/>
                <w14:textFill>
                  <w14:solidFill>
                    <w14:schemeClr w14:val="tx1"/>
                  </w14:solidFill>
                </w14:textFill>
              </w:rPr>
              <w:t>9</w:t>
            </w:r>
            <w:r>
              <w:rPr>
                <w:rFonts w:hint="eastAsia"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20</w:t>
            </w:r>
            <w:r>
              <w:rPr>
                <w:rFonts w:hint="eastAsia" w:ascii="Times New Roman" w:hAnsi="Times New Roman" w:cs="Times New Roman"/>
                <w:color w:val="000000" w:themeColor="text1"/>
                <w:sz w:val="21"/>
                <w:szCs w:val="21"/>
                <w14:textFill>
                  <w14:solidFill>
                    <w14:schemeClr w14:val="tx1"/>
                  </w14:solidFill>
                </w14:textFill>
              </w:rPr>
              <w:t>周)</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BS040180</w:t>
            </w:r>
          </w:p>
        </w:tc>
        <w:tc>
          <w:tcPr>
            <w:tcW w:w="2168" w:type="dxa"/>
            <w:vAlign w:val="center"/>
          </w:tcPr>
          <w:p>
            <w:pPr>
              <w:pStyle w:val="4"/>
              <w:adjustRightInd w:val="0"/>
              <w:snapToGrid w:val="0"/>
              <w:spacing w:line="400" w:lineRule="exact"/>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机电一体化系统设计课程设计</w:t>
            </w:r>
          </w:p>
        </w:tc>
        <w:tc>
          <w:tcPr>
            <w:tcW w:w="821"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w:t>
            </w:r>
          </w:p>
        </w:tc>
        <w:tc>
          <w:tcPr>
            <w:tcW w:w="1276" w:type="dxa"/>
            <w:vAlign w:val="center"/>
          </w:tcPr>
          <w:p>
            <w:pPr>
              <w:pStyle w:val="4"/>
              <w:adjustRightInd w:val="0"/>
              <w:snapToGrid w:val="0"/>
              <w:spacing w:line="400" w:lineRule="exact"/>
              <w:jc w:val="center"/>
              <w:rPr>
                <w:rFonts w:ascii="Times New Roman" w:hAnsi="Times New Roman" w:cs="Times New Roman"/>
                <w:b/>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7</w:t>
            </w: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pStyle w:val="4"/>
              <w:adjustRightInd w:val="0"/>
              <w:snapToGrid w:val="0"/>
              <w:spacing w:line="400" w:lineRule="exact"/>
              <w:ind w:left="42" w:leftChars="20"/>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第1周整周进行</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BS040610</w:t>
            </w:r>
          </w:p>
        </w:tc>
        <w:tc>
          <w:tcPr>
            <w:tcW w:w="2168" w:type="dxa"/>
            <w:vAlign w:val="center"/>
          </w:tcPr>
          <w:p>
            <w:pPr>
              <w:pStyle w:val="4"/>
              <w:adjustRightInd w:val="0"/>
              <w:snapToGrid w:val="0"/>
              <w:spacing w:line="400" w:lineRule="exact"/>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机电综合教学实习</w:t>
            </w:r>
          </w:p>
        </w:tc>
        <w:tc>
          <w:tcPr>
            <w:tcW w:w="821"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7</w:t>
            </w:r>
          </w:p>
        </w:tc>
        <w:tc>
          <w:tcPr>
            <w:tcW w:w="1134"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pStyle w:val="4"/>
              <w:adjustRightInd w:val="0"/>
              <w:snapToGrid w:val="0"/>
              <w:spacing w:line="400" w:lineRule="exact"/>
              <w:ind w:left="42" w:leftChars="20"/>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分两批整周进行（15-17，18-20周）</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cs="Times New Roman"/>
                <w:color w:val="000000" w:themeColor="text1"/>
                <w:kern w:val="0"/>
                <w:szCs w:val="21"/>
                <w14:textFill>
                  <w14:solidFill>
                    <w14:schemeClr w14:val="tx1"/>
                  </w14:solidFill>
                </w14:textFill>
              </w:rPr>
            </w:pPr>
          </w:p>
        </w:tc>
        <w:tc>
          <w:tcPr>
            <w:tcW w:w="1134" w:type="dxa"/>
            <w:vAlign w:val="center"/>
          </w:tcPr>
          <w:p>
            <w:pPr>
              <w:adjustRightInd w:val="0"/>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BS040410</w:t>
            </w:r>
          </w:p>
        </w:tc>
        <w:tc>
          <w:tcPr>
            <w:tcW w:w="2168" w:type="dxa"/>
            <w:vAlign w:val="center"/>
          </w:tcPr>
          <w:p>
            <w:pPr>
              <w:pStyle w:val="4"/>
              <w:adjustRightInd w:val="0"/>
              <w:snapToGrid w:val="0"/>
              <w:spacing w:line="400" w:lineRule="exact"/>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就业前技能实训</w:t>
            </w:r>
          </w:p>
        </w:tc>
        <w:tc>
          <w:tcPr>
            <w:tcW w:w="821"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3</w:t>
            </w:r>
          </w:p>
        </w:tc>
        <w:tc>
          <w:tcPr>
            <w:tcW w:w="1276" w:type="dxa"/>
            <w:vAlign w:val="center"/>
          </w:tcPr>
          <w:p>
            <w:pPr>
              <w:pStyle w:val="4"/>
              <w:adjustRightInd w:val="0"/>
              <w:snapToGrid w:val="0"/>
              <w:spacing w:line="400" w:lineRule="exact"/>
              <w:jc w:val="center"/>
              <w:rPr>
                <w:rFonts w:ascii="Times New Roman" w:hAnsi="Times New Roman" w:cs="Times New Roman"/>
                <w:b/>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7</w:t>
            </w:r>
          </w:p>
        </w:tc>
        <w:tc>
          <w:tcPr>
            <w:tcW w:w="1134"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实验室</w:t>
            </w:r>
          </w:p>
        </w:tc>
        <w:tc>
          <w:tcPr>
            <w:tcW w:w="993"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pStyle w:val="23"/>
              <w:adjustRightInd w:val="0"/>
              <w:snapToGrid w:val="0"/>
              <w:spacing w:before="0" w:beforeAutospacing="0" w:after="0" w:afterAutospacing="0" w:line="400" w:lineRule="exact"/>
              <w:ind w:left="42" w:leftChars="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分两批整周进行（15-17，18-20周）</w:t>
            </w:r>
          </w:p>
        </w:tc>
        <w:tc>
          <w:tcPr>
            <w:tcW w:w="992" w:type="dxa"/>
            <w:vAlign w:val="center"/>
          </w:tcPr>
          <w:p>
            <w:pPr>
              <w:snapToGrid w:val="0"/>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BS040640</w:t>
            </w:r>
          </w:p>
        </w:tc>
        <w:tc>
          <w:tcPr>
            <w:tcW w:w="2168" w:type="dxa"/>
            <w:vAlign w:val="center"/>
          </w:tcPr>
          <w:p>
            <w:pPr>
              <w:pStyle w:val="4"/>
              <w:adjustRightInd w:val="0"/>
              <w:snapToGrid w:val="0"/>
              <w:spacing w:line="400" w:lineRule="exact"/>
              <w:ind w:left="105" w:leftChars="50"/>
              <w:jc w:val="left"/>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毕业设计</w:t>
            </w:r>
          </w:p>
        </w:tc>
        <w:tc>
          <w:tcPr>
            <w:tcW w:w="821"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15</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15</w:t>
            </w:r>
          </w:p>
        </w:tc>
        <w:tc>
          <w:tcPr>
            <w:tcW w:w="1276" w:type="dxa"/>
            <w:vAlign w:val="center"/>
          </w:tcPr>
          <w:p>
            <w:pPr>
              <w:pStyle w:val="4"/>
              <w:adjustRightInd w:val="0"/>
              <w:snapToGrid w:val="0"/>
              <w:spacing w:line="400" w:lineRule="exact"/>
              <w:jc w:val="center"/>
              <w:rPr>
                <w:rFonts w:ascii="Times New Roman" w:hAnsi="Times New Roman" w:cs="Times New Roman"/>
                <w:color w:val="000000" w:themeColor="text1"/>
                <w:kern w:val="0"/>
                <w14:textFill>
                  <w14:solidFill>
                    <w14:schemeClr w14:val="tx1"/>
                  </w14:solidFill>
                </w14:textFill>
              </w:rPr>
            </w:pPr>
            <w:r>
              <w:rPr>
                <w:rFonts w:ascii="Times New Roman" w:hAnsi="Times New Roman" w:cs="Times New Roman"/>
                <w:color w:val="000000" w:themeColor="text1"/>
                <w:kern w:val="0"/>
                <w14:textFill>
                  <w14:solidFill>
                    <w14:schemeClr w14:val="tx1"/>
                  </w14:solidFill>
                </w14:textFill>
              </w:rPr>
              <w:t>8</w:t>
            </w: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考查</w:t>
            </w:r>
          </w:p>
        </w:tc>
        <w:tc>
          <w:tcPr>
            <w:tcW w:w="1275"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993"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w:t>
            </w:r>
          </w:p>
        </w:tc>
        <w:tc>
          <w:tcPr>
            <w:tcW w:w="2268" w:type="dxa"/>
            <w:vAlign w:val="center"/>
          </w:tcPr>
          <w:p>
            <w:pPr>
              <w:pStyle w:val="23"/>
              <w:adjustRightInd w:val="0"/>
              <w:snapToGrid w:val="0"/>
              <w:spacing w:before="0" w:beforeAutospacing="0" w:after="0" w:afterAutospacing="0" w:line="400" w:lineRule="exact"/>
              <w:ind w:left="42" w:leftChars="2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按照学校毕业论文条例进行</w:t>
            </w:r>
          </w:p>
        </w:tc>
        <w:tc>
          <w:tcPr>
            <w:tcW w:w="992"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5" w:type="dxa"/>
            <w:gridSpan w:val="3"/>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学分小计</w:t>
            </w:r>
          </w:p>
        </w:tc>
        <w:tc>
          <w:tcPr>
            <w:tcW w:w="10035" w:type="dxa"/>
            <w:gridSpan w:val="8"/>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663" w:type="dxa"/>
            <w:vMerge w:val="restart"/>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社会实践类课程</w:t>
            </w:r>
          </w:p>
        </w:tc>
        <w:tc>
          <w:tcPr>
            <w:tcW w:w="1134" w:type="dxa"/>
            <w:vAlign w:val="center"/>
          </w:tcPr>
          <w:p>
            <w:pPr>
              <w:adjustRightInd w:val="0"/>
              <w:snapToGrid w:val="0"/>
              <w:spacing w:line="400" w:lineRule="exac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BS150360</w:t>
            </w:r>
          </w:p>
        </w:tc>
        <w:tc>
          <w:tcPr>
            <w:tcW w:w="2168" w:type="dxa"/>
            <w:vAlign w:val="center"/>
          </w:tcPr>
          <w:p>
            <w:pPr>
              <w:adjustRightInd w:val="0"/>
              <w:snapToGrid w:val="0"/>
              <w:spacing w:line="400" w:lineRule="exact"/>
              <w:ind w:left="-105" w:leftChars="-50" w:right="-105" w:rightChars="-50"/>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思想政治理论</w:t>
            </w:r>
            <w:r>
              <w:rPr>
                <w:rFonts w:hint="eastAsia" w:ascii="Times New Roman" w:hAnsi="Times New Roman" w:eastAsia="宋体" w:cs="Times New Roman"/>
                <w:kern w:val="0"/>
                <w:szCs w:val="21"/>
              </w:rPr>
              <w:t>课</w:t>
            </w:r>
            <w:r>
              <w:rPr>
                <w:rFonts w:ascii="Times New Roman" w:hAnsi="Times New Roman" w:eastAsia="宋体" w:cs="Times New Roman"/>
                <w:color w:val="000000" w:themeColor="text1"/>
                <w:kern w:val="0"/>
                <w:szCs w:val="21"/>
                <w14:textFill>
                  <w14:solidFill>
                    <w14:schemeClr w14:val="tx1"/>
                  </w14:solidFill>
                </w14:textFill>
              </w:rPr>
              <w:t>社会实践</w:t>
            </w:r>
          </w:p>
        </w:tc>
        <w:tc>
          <w:tcPr>
            <w:tcW w:w="821"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32学时</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调查</w:t>
            </w:r>
          </w:p>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报告</w:t>
            </w:r>
          </w:p>
        </w:tc>
        <w:tc>
          <w:tcPr>
            <w:tcW w:w="1275"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2268" w:type="dxa"/>
            <w:vAlign w:val="center"/>
          </w:tcPr>
          <w:p>
            <w:pPr>
              <w:spacing w:line="400" w:lineRule="exact"/>
              <w:jc w:val="lef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1-4学期进行，成绩及总学分记入第4学期</w:t>
            </w:r>
          </w:p>
        </w:tc>
        <w:tc>
          <w:tcPr>
            <w:tcW w:w="992"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 w:type="dxa"/>
            <w:vMerge w:val="continue"/>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p>
        </w:tc>
        <w:tc>
          <w:tcPr>
            <w:tcW w:w="1134" w:type="dxa"/>
            <w:vAlign w:val="center"/>
          </w:tcPr>
          <w:p>
            <w:pPr>
              <w:adjustRightInd w:val="0"/>
              <w:snapToGrid w:val="0"/>
              <w:spacing w:line="400" w:lineRule="exac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BS040830</w:t>
            </w:r>
          </w:p>
        </w:tc>
        <w:tc>
          <w:tcPr>
            <w:tcW w:w="2168" w:type="dxa"/>
            <w:vAlign w:val="center"/>
          </w:tcPr>
          <w:p>
            <w:pPr>
              <w:pStyle w:val="4"/>
              <w:adjustRightInd w:val="0"/>
              <w:snapToGrid w:val="0"/>
              <w:spacing w:line="400" w:lineRule="exact"/>
              <w:rPr>
                <w:rFonts w:ascii="Times New Roman" w:hAnsi="Times New Roman" w:cs="Times New Roman"/>
                <w:color w:val="000000" w:themeColor="text1"/>
                <w:spacing w:val="-10"/>
                <w:kern w:val="0"/>
                <w14:textFill>
                  <w14:solidFill>
                    <w14:schemeClr w14:val="tx1"/>
                  </w14:solidFill>
                </w14:textFill>
              </w:rPr>
            </w:pPr>
            <w:r>
              <w:rPr>
                <w:rFonts w:hint="eastAsia" w:ascii="Times New Roman" w:hAnsi="Times New Roman" w:cs="Times New Roman"/>
                <w:color w:val="000000" w:themeColor="text1"/>
                <w:kern w:val="0"/>
                <w14:textFill>
                  <w14:solidFill>
                    <w14:schemeClr w14:val="tx1"/>
                  </w14:solidFill>
                </w14:textFill>
              </w:rPr>
              <w:t>机电类创新创业实践</w:t>
            </w:r>
          </w:p>
        </w:tc>
        <w:tc>
          <w:tcPr>
            <w:tcW w:w="821"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2周</w:t>
            </w:r>
          </w:p>
        </w:tc>
        <w:tc>
          <w:tcPr>
            <w:tcW w:w="1276"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1-7</w:t>
            </w:r>
          </w:p>
        </w:tc>
        <w:tc>
          <w:tcPr>
            <w:tcW w:w="1134"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项目</w:t>
            </w:r>
          </w:p>
        </w:tc>
        <w:tc>
          <w:tcPr>
            <w:tcW w:w="1275"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p>
        </w:tc>
        <w:tc>
          <w:tcPr>
            <w:tcW w:w="993" w:type="dxa"/>
            <w:vAlign w:val="center"/>
          </w:tcPr>
          <w:p>
            <w:pPr>
              <w:spacing w:line="400" w:lineRule="exact"/>
              <w:jc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校内外</w:t>
            </w:r>
          </w:p>
        </w:tc>
        <w:tc>
          <w:tcPr>
            <w:tcW w:w="2268" w:type="dxa"/>
            <w:vAlign w:val="center"/>
          </w:tcPr>
          <w:p>
            <w:pPr>
              <w:spacing w:line="400" w:lineRule="exact"/>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1-7学期进行，依据学校相关文件累计学分</w:t>
            </w:r>
          </w:p>
        </w:tc>
        <w:tc>
          <w:tcPr>
            <w:tcW w:w="992" w:type="dxa"/>
            <w:vAlign w:val="center"/>
          </w:tcPr>
          <w:p>
            <w:pPr>
              <w:adjustRightInd w:val="0"/>
              <w:snapToGrid w:val="0"/>
              <w:spacing w:line="400" w:lineRule="exact"/>
              <w:jc w:val="center"/>
              <w:rPr>
                <w:rFonts w:ascii="Times New Roman" w:hAnsi="Times New Roman" w:eastAsia="宋体" w:cs="Times New Roman"/>
                <w:color w:val="000000" w:themeColor="text1"/>
                <w:spacing w:val="-10"/>
                <w:kern w:val="0"/>
                <w:szCs w:val="21"/>
                <w14:textFill>
                  <w14:solidFill>
                    <w14:schemeClr w14:val="tx1"/>
                  </w14:solidFill>
                </w14:textFill>
              </w:rPr>
            </w:pPr>
            <w:r>
              <w:rPr>
                <w:rFonts w:ascii="Times New Roman" w:hAnsi="Times New Roman" w:eastAsia="宋体" w:cs="Times New Roman"/>
                <w:color w:val="000000" w:themeColor="text1"/>
                <w:spacing w:val="-10"/>
                <w:kern w:val="0"/>
                <w:szCs w:val="21"/>
                <w14:textFill>
                  <w14:solidFill>
                    <w14:schemeClr w14:val="tx1"/>
                  </w14:solidFill>
                </w14:textFill>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5" w:type="dxa"/>
            <w:gridSpan w:val="3"/>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学分小计</w:t>
            </w:r>
          </w:p>
        </w:tc>
        <w:tc>
          <w:tcPr>
            <w:tcW w:w="10035" w:type="dxa"/>
            <w:gridSpan w:val="8"/>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65" w:type="dxa"/>
            <w:gridSpan w:val="3"/>
          </w:tcPr>
          <w:p>
            <w:pPr>
              <w:autoSpaceDE w:val="0"/>
              <w:autoSpaceDN w:val="0"/>
              <w:adjustRightInd w:val="0"/>
              <w:snapToGrid w:val="0"/>
              <w:spacing w:line="400" w:lineRule="exact"/>
              <w:jc w:val="center"/>
              <w:textAlignment w:val="center"/>
              <w:rPr>
                <w:rFonts w:ascii="Times New Roman" w:hAnsi="Times New Roman" w:eastAsia="宋体" w:cs="Times New Roman"/>
                <w:color w:val="000000" w:themeColor="text1"/>
                <w:kern w:val="0"/>
                <w:szCs w:val="21"/>
                <w14:textFill>
                  <w14:solidFill>
                    <w14:schemeClr w14:val="tx1"/>
                  </w14:solidFill>
                </w14:textFill>
              </w:rPr>
            </w:pPr>
            <w:r>
              <w:rPr>
                <w:rFonts w:ascii="Times New Roman" w:hAnsi="Times New Roman" w:eastAsia="宋体" w:cs="Times New Roman"/>
                <w:color w:val="000000" w:themeColor="text1"/>
                <w:kern w:val="0"/>
                <w:szCs w:val="21"/>
                <w14:textFill>
                  <w14:solidFill>
                    <w14:schemeClr w14:val="tx1"/>
                  </w14:solidFill>
                </w14:textFill>
              </w:rPr>
              <w:t>学分合计</w:t>
            </w:r>
          </w:p>
        </w:tc>
        <w:tc>
          <w:tcPr>
            <w:tcW w:w="10035" w:type="dxa"/>
            <w:gridSpan w:val="8"/>
          </w:tcPr>
          <w:p>
            <w:pPr>
              <w:autoSpaceDE w:val="0"/>
              <w:autoSpaceDN w:val="0"/>
              <w:adjustRightInd w:val="0"/>
              <w:snapToGrid w:val="0"/>
              <w:spacing w:line="400" w:lineRule="exact"/>
              <w:textAlignment w:val="center"/>
              <w:rPr>
                <w:rFonts w:ascii="Times New Roman" w:hAnsi="Times New Roman" w:eastAsia="宋体" w:cs="Times New Roman"/>
                <w:color w:val="000000" w:themeColor="text1"/>
                <w:kern w:val="0"/>
                <w:szCs w:val="21"/>
                <w14:textFill>
                  <w14:solidFill>
                    <w14:schemeClr w14:val="tx1"/>
                  </w14:solidFill>
                </w14:textFill>
              </w:rPr>
            </w:pPr>
            <w:r>
              <w:rPr>
                <w:rFonts w:hint="eastAsia" w:ascii="Times New Roman" w:hAnsi="Times New Roman" w:eastAsia="宋体" w:cs="Times New Roman"/>
                <w:color w:val="000000" w:themeColor="text1"/>
                <w:kern w:val="0"/>
                <w:szCs w:val="21"/>
                <w14:textFill>
                  <w14:solidFill>
                    <w14:schemeClr w14:val="tx1"/>
                  </w14:solidFill>
                </w14:textFill>
              </w:rPr>
              <w:t>39</w:t>
            </w:r>
          </w:p>
        </w:tc>
      </w:tr>
    </w:tbl>
    <w:p>
      <w:pPr>
        <w:spacing w:after="156" w:afterLines="50" w:line="400" w:lineRule="exact"/>
        <w:rPr>
          <w:rFonts w:ascii="Times New Roman" w:hAnsi="Times New Roman" w:eastAsia="宋体" w:cs="Times New Roman"/>
          <w:b/>
          <w:color w:val="000000" w:themeColor="text1"/>
          <w:szCs w:val="24"/>
          <w14:textFill>
            <w14:solidFill>
              <w14:schemeClr w14:val="tx1"/>
            </w14:solidFill>
          </w14:textFill>
        </w:rPr>
      </w:pPr>
    </w:p>
    <w:p>
      <w:pPr>
        <w:spacing w:after="156" w:afterLines="50" w:line="400" w:lineRule="exact"/>
        <w:rPr>
          <w:rFonts w:ascii="Times New Roman" w:hAnsi="Times New Roman" w:eastAsia="宋体" w:cs="Times New Roman"/>
          <w:b/>
          <w:color w:val="000000" w:themeColor="text1"/>
          <w:szCs w:val="24"/>
          <w14:textFill>
            <w14:solidFill>
              <w14:schemeClr w14:val="tx1"/>
            </w14:solidFill>
          </w14:textFill>
        </w:rPr>
      </w:pPr>
    </w:p>
    <w:p>
      <w:pPr>
        <w:spacing w:after="156" w:afterLines="50" w:line="400" w:lineRule="exact"/>
        <w:rPr>
          <w:rFonts w:ascii="Times New Roman" w:hAnsi="Times New Roman" w:eastAsia="宋体" w:cs="Times New Roman"/>
          <w:b/>
          <w:color w:val="000000" w:themeColor="text1"/>
          <w:szCs w:val="24"/>
          <w14:textFill>
            <w14:solidFill>
              <w14:schemeClr w14:val="tx1"/>
            </w14:solidFill>
          </w14:textFill>
        </w:rPr>
      </w:pPr>
    </w:p>
    <w:p>
      <w:pPr>
        <w:spacing w:after="156" w:afterLines="50" w:line="400" w:lineRule="exact"/>
        <w:rPr>
          <w:rFonts w:ascii="Times New Roman" w:hAnsi="Times New Roman" w:eastAsia="宋体" w:cs="Times New Roman"/>
          <w:b/>
          <w:color w:val="000000" w:themeColor="text1"/>
          <w:szCs w:val="24"/>
          <w14:textFill>
            <w14:solidFill>
              <w14:schemeClr w14:val="tx1"/>
            </w14:solidFill>
          </w14:textFill>
        </w:rPr>
      </w:pPr>
    </w:p>
    <w:p>
      <w:pPr>
        <w:spacing w:after="156" w:afterLines="50" w:line="400" w:lineRule="exact"/>
        <w:rPr>
          <w:rFonts w:ascii="Times New Roman" w:hAnsi="Times New Roman" w:eastAsia="宋体" w:cs="Times New Roman"/>
          <w:b/>
          <w:color w:val="000000" w:themeColor="text1"/>
          <w:szCs w:val="24"/>
          <w14:textFill>
            <w14:solidFill>
              <w14:schemeClr w14:val="tx1"/>
            </w14:solidFill>
          </w14:textFill>
        </w:rPr>
      </w:pPr>
    </w:p>
    <w:p>
      <w:pPr>
        <w:spacing w:after="156" w:afterLines="50" w:line="400" w:lineRule="exact"/>
        <w:rPr>
          <w:rFonts w:hint="eastAsia" w:ascii="Times New Roman" w:hAnsi="Times New Roman" w:eastAsia="宋体" w:cs="Times New Roman"/>
          <w:b/>
          <w:color w:val="000000" w:themeColor="text1"/>
          <w:szCs w:val="24"/>
          <w14:textFill>
            <w14:solidFill>
              <w14:schemeClr w14:val="tx1"/>
            </w14:solidFill>
          </w14:textFill>
        </w:rPr>
      </w:pPr>
    </w:p>
    <w:p>
      <w:pPr>
        <w:spacing w:after="156" w:afterLines="50" w:line="400" w:lineRule="exact"/>
        <w:rPr>
          <w:rFonts w:ascii="Times New Roman" w:hAnsi="Times New Roman" w:eastAsia="宋体" w:cs="Times New Roman"/>
          <w:b/>
          <w:color w:val="000000" w:themeColor="text1"/>
          <w:szCs w:val="24"/>
          <w14:textFill>
            <w14:solidFill>
              <w14:schemeClr w14:val="tx1"/>
            </w14:solidFill>
          </w14:textFill>
        </w:rPr>
      </w:pPr>
    </w:p>
    <w:p>
      <w:pPr>
        <w:spacing w:after="156" w:afterLines="50" w:line="400" w:lineRule="exact"/>
        <w:rPr>
          <w:rFonts w:ascii="宋体" w:hAnsi="宋体" w:eastAsia="宋体" w:cs="宋体"/>
          <w:b/>
          <w:color w:val="000000" w:themeColor="text1"/>
          <w:kern w:val="0"/>
          <w:szCs w:val="21"/>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七、校企合作课程授课基本情况设置表</w:t>
      </w:r>
    </w:p>
    <w:tbl>
      <w:tblPr>
        <w:tblStyle w:val="12"/>
        <w:tblW w:w="13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47"/>
        <w:gridCol w:w="1134"/>
        <w:gridCol w:w="2244"/>
        <w:gridCol w:w="795"/>
        <w:gridCol w:w="945"/>
        <w:gridCol w:w="765"/>
        <w:gridCol w:w="735"/>
        <w:gridCol w:w="630"/>
        <w:gridCol w:w="735"/>
        <w:gridCol w:w="948"/>
        <w:gridCol w:w="708"/>
        <w:gridCol w:w="709"/>
        <w:gridCol w:w="709"/>
        <w:gridCol w:w="709"/>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tblHeader/>
          <w:jc w:val="center"/>
        </w:trPr>
        <w:tc>
          <w:tcPr>
            <w:tcW w:w="1047" w:type="dxa"/>
            <w:vMerge w:val="restart"/>
            <w:tcMar>
              <w:left w:w="28" w:type="dxa"/>
              <w:right w:w="28" w:type="dxa"/>
            </w:tcMar>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课程类别</w:t>
            </w:r>
          </w:p>
        </w:tc>
        <w:tc>
          <w:tcPr>
            <w:tcW w:w="1134" w:type="dxa"/>
            <w:vMerge w:val="restart"/>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课程</w:t>
            </w: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编号</w:t>
            </w:r>
          </w:p>
        </w:tc>
        <w:tc>
          <w:tcPr>
            <w:tcW w:w="2244" w:type="dxa"/>
            <w:vMerge w:val="restart"/>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课程名称</w:t>
            </w:r>
          </w:p>
        </w:tc>
        <w:tc>
          <w:tcPr>
            <w:tcW w:w="795" w:type="dxa"/>
            <w:vMerge w:val="restart"/>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总学分</w:t>
            </w:r>
          </w:p>
        </w:tc>
        <w:tc>
          <w:tcPr>
            <w:tcW w:w="2445" w:type="dxa"/>
            <w:gridSpan w:val="3"/>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总学时</w:t>
            </w:r>
          </w:p>
        </w:tc>
        <w:tc>
          <w:tcPr>
            <w:tcW w:w="630" w:type="dxa"/>
            <w:vMerge w:val="restart"/>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学期</w:t>
            </w:r>
          </w:p>
        </w:tc>
        <w:tc>
          <w:tcPr>
            <w:tcW w:w="735" w:type="dxa"/>
            <w:vMerge w:val="restart"/>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考核</w:t>
            </w: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方式</w:t>
            </w:r>
          </w:p>
        </w:tc>
        <w:tc>
          <w:tcPr>
            <w:tcW w:w="2365" w:type="dxa"/>
            <w:gridSpan w:val="3"/>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校外授课</w:t>
            </w:r>
          </w:p>
        </w:tc>
        <w:tc>
          <w:tcPr>
            <w:tcW w:w="2538" w:type="dxa"/>
            <w:gridSpan w:val="3"/>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校内授课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tblHeader/>
          <w:jc w:val="center"/>
        </w:trPr>
        <w:tc>
          <w:tcPr>
            <w:tcW w:w="1047" w:type="dxa"/>
            <w:vMerge w:val="continue"/>
            <w:tcMar>
              <w:left w:w="28" w:type="dxa"/>
              <w:right w:w="28" w:type="dxa"/>
            </w:tcMar>
            <w:vAlign w:val="center"/>
          </w:tcPr>
          <w:p>
            <w:pPr>
              <w:spacing w:line="360" w:lineRule="exact"/>
              <w:rPr>
                <w:rFonts w:ascii="Times New Roman" w:hAnsi="Times New Roman" w:eastAsia="宋体" w:cs="Times New Roman"/>
                <w:color w:val="000000" w:themeColor="text1"/>
                <w:szCs w:val="21"/>
                <w14:textFill>
                  <w14:solidFill>
                    <w14:schemeClr w14:val="tx1"/>
                  </w14:solidFill>
                </w14:textFill>
              </w:rPr>
            </w:pPr>
          </w:p>
        </w:tc>
        <w:tc>
          <w:tcPr>
            <w:tcW w:w="1134" w:type="dxa"/>
            <w:vMerge w:val="continue"/>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c>
          <w:tcPr>
            <w:tcW w:w="2244" w:type="dxa"/>
            <w:vMerge w:val="continue"/>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c>
          <w:tcPr>
            <w:tcW w:w="795" w:type="dxa"/>
            <w:vMerge w:val="continue"/>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c>
          <w:tcPr>
            <w:tcW w:w="945"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共计</w:t>
            </w:r>
          </w:p>
        </w:tc>
        <w:tc>
          <w:tcPr>
            <w:tcW w:w="765"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理论</w:t>
            </w:r>
          </w:p>
        </w:tc>
        <w:tc>
          <w:tcPr>
            <w:tcW w:w="735"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现场</w:t>
            </w: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教学</w:t>
            </w:r>
          </w:p>
        </w:tc>
        <w:tc>
          <w:tcPr>
            <w:tcW w:w="630" w:type="dxa"/>
            <w:vMerge w:val="continue"/>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c>
          <w:tcPr>
            <w:tcW w:w="735" w:type="dxa"/>
            <w:vMerge w:val="continue"/>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p>
        </w:tc>
        <w:tc>
          <w:tcPr>
            <w:tcW w:w="948"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授课</w:t>
            </w: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地点</w:t>
            </w:r>
          </w:p>
        </w:tc>
        <w:tc>
          <w:tcPr>
            <w:tcW w:w="708"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校外专家时数</w:t>
            </w:r>
          </w:p>
        </w:tc>
        <w:tc>
          <w:tcPr>
            <w:tcW w:w="709"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本校教师时数</w:t>
            </w:r>
          </w:p>
        </w:tc>
        <w:tc>
          <w:tcPr>
            <w:tcW w:w="709" w:type="dxa"/>
            <w:tcMar>
              <w:left w:w="28" w:type="dxa"/>
              <w:right w:w="28" w:type="dxa"/>
            </w:tcMar>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校外专家时数</w:t>
            </w:r>
          </w:p>
        </w:tc>
        <w:tc>
          <w:tcPr>
            <w:tcW w:w="709"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校内教师时数</w:t>
            </w:r>
          </w:p>
        </w:tc>
        <w:tc>
          <w:tcPr>
            <w:tcW w:w="1120" w:type="dxa"/>
            <w:vAlign w:val="center"/>
          </w:tcPr>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授课</w:t>
            </w:r>
          </w:p>
          <w:p>
            <w:pPr>
              <w:spacing w:line="36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047" w:type="dxa"/>
            <w:vMerge w:val="restart"/>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专业基础课程</w:t>
            </w: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AL043360</w:t>
            </w:r>
          </w:p>
        </w:tc>
        <w:tc>
          <w:tcPr>
            <w:tcW w:w="2244" w:type="dxa"/>
            <w:vAlign w:val="center"/>
          </w:tcPr>
          <w:p>
            <w:pPr>
              <w:spacing w:line="400" w:lineRule="exact"/>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互换性与技术测量</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36</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36</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AL040730</w:t>
            </w:r>
          </w:p>
        </w:tc>
        <w:tc>
          <w:tcPr>
            <w:tcW w:w="2244" w:type="dxa"/>
            <w:vAlign w:val="center"/>
          </w:tcPr>
          <w:p>
            <w:pPr>
              <w:adjustRightInd w:val="0"/>
              <w:snapToGrid w:val="0"/>
              <w:spacing w:line="400" w:lineRule="exact"/>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金属工艺学</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48</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48</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卷试</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44</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AL040750</w:t>
            </w:r>
          </w:p>
        </w:tc>
        <w:tc>
          <w:tcPr>
            <w:tcW w:w="2244" w:type="dxa"/>
            <w:vAlign w:val="center"/>
          </w:tcPr>
          <w:p>
            <w:pPr>
              <w:adjustRightInd w:val="0"/>
              <w:snapToGrid w:val="0"/>
              <w:spacing w:line="400" w:lineRule="exact"/>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金属切削原理与刀具</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30</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1047" w:type="dxa"/>
            <w:vMerge w:val="restart"/>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专业核心课程</w:t>
            </w: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AL040650</w:t>
            </w:r>
          </w:p>
        </w:tc>
        <w:tc>
          <w:tcPr>
            <w:tcW w:w="2244" w:type="dxa"/>
            <w:vAlign w:val="center"/>
          </w:tcPr>
          <w:p>
            <w:pPr>
              <w:spacing w:line="400" w:lineRule="exact"/>
              <w:jc w:val="lef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机械制造工艺</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735" w:type="dxa"/>
            <w:vAlign w:val="center"/>
          </w:tcPr>
          <w:p>
            <w:pPr>
              <w:spacing w:line="400" w:lineRule="exact"/>
              <w:ind w:left="-88" w:leftChars="-42" w:right="-149" w:rightChars="-71"/>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卷试</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36</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AL043670</w:t>
            </w:r>
          </w:p>
        </w:tc>
        <w:tc>
          <w:tcPr>
            <w:tcW w:w="2244" w:type="dxa"/>
            <w:vAlign w:val="center"/>
          </w:tcPr>
          <w:p>
            <w:pPr>
              <w:spacing w:line="40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数控加工工艺与编程</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24</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735" w:type="dxa"/>
            <w:vAlign w:val="center"/>
          </w:tcPr>
          <w:p>
            <w:pPr>
              <w:spacing w:line="400" w:lineRule="exact"/>
              <w:ind w:left="-88" w:leftChars="-42" w:right="-149" w:rightChars="-71"/>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5"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AL043690</w:t>
            </w:r>
          </w:p>
        </w:tc>
        <w:tc>
          <w:tcPr>
            <w:tcW w:w="2244" w:type="dxa"/>
            <w:vAlign w:val="center"/>
          </w:tcPr>
          <w:p>
            <w:pPr>
              <w:spacing w:line="40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三维设计软件及应用</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5</w:t>
            </w:r>
          </w:p>
        </w:tc>
        <w:tc>
          <w:tcPr>
            <w:tcW w:w="735" w:type="dxa"/>
            <w:vAlign w:val="center"/>
          </w:tcPr>
          <w:p>
            <w:pPr>
              <w:spacing w:line="400" w:lineRule="exact"/>
              <w:ind w:left="-88" w:leftChars="-42" w:right="-149" w:rightChars="-71"/>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38</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047" w:type="dxa"/>
            <w:vMerge w:val="restart"/>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专业选修课程</w:t>
            </w:r>
          </w:p>
        </w:tc>
        <w:tc>
          <w:tcPr>
            <w:tcW w:w="1134" w:type="dxa"/>
            <w:vAlign w:val="center"/>
          </w:tcPr>
          <w:p>
            <w:pPr>
              <w:widowControl/>
              <w:adjustRightInd w:val="0"/>
              <w:snapToGrid w:val="0"/>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AL040500</w:t>
            </w:r>
          </w:p>
        </w:tc>
        <w:tc>
          <w:tcPr>
            <w:tcW w:w="2244" w:type="dxa"/>
            <w:vAlign w:val="center"/>
          </w:tcPr>
          <w:p>
            <w:pPr>
              <w:pStyle w:val="5"/>
              <w:widowControl/>
              <w:spacing w:line="400" w:lineRule="exac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机床电器控制与PLC</w:t>
            </w:r>
            <w:r>
              <w:rPr>
                <w:rFonts w:hint="eastAsia" w:ascii="宋体" w:hAnsi="宋体" w:eastAsia="宋体" w:cs="宋体"/>
                <w:color w:val="000000" w:themeColor="text1"/>
                <w:kern w:val="0"/>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2.5</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38</w:t>
            </w:r>
          </w:p>
        </w:tc>
        <w:tc>
          <w:tcPr>
            <w:tcW w:w="73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630"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735" w:type="dxa"/>
            <w:vAlign w:val="center"/>
          </w:tcPr>
          <w:p>
            <w:pPr>
              <w:spacing w:line="400" w:lineRule="exact"/>
              <w:ind w:left="-88" w:leftChars="-42" w:right="-149" w:rightChars="-71"/>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8</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AL043730</w:t>
            </w:r>
          </w:p>
        </w:tc>
        <w:tc>
          <w:tcPr>
            <w:tcW w:w="2244" w:type="dxa"/>
            <w:vAlign w:val="center"/>
          </w:tcPr>
          <w:p>
            <w:pPr>
              <w:pStyle w:val="24"/>
              <w:widowControl w:val="0"/>
              <w:spacing w:line="400" w:lineRule="exact"/>
              <w:rPr>
                <w:rFonts w:ascii="Times New Roman" w:hAnsi="Times New Roman" w:cs="Times New Roman"/>
                <w:color w:val="000000" w:themeColor="text1"/>
                <w:kern w:val="2"/>
                <w:sz w:val="21"/>
                <w:szCs w:val="21"/>
                <w14:textFill>
                  <w14:solidFill>
                    <w14:schemeClr w14:val="tx1"/>
                  </w14:solidFill>
                </w14:textFill>
              </w:rPr>
            </w:pPr>
            <w:r>
              <w:rPr>
                <w:rFonts w:ascii="Times New Roman" w:hAnsi="Times New Roman" w:cs="Times New Roman"/>
                <w:color w:val="000000" w:themeColor="text1"/>
                <w:kern w:val="2"/>
                <w:sz w:val="21"/>
                <w:szCs w:val="21"/>
                <w14:textFill>
                  <w14:solidFill>
                    <w14:schemeClr w14:val="tx1"/>
                  </w14:solidFill>
                </w14:textFill>
              </w:rPr>
              <w:t>机械CAD/CAM</w:t>
            </w:r>
            <w:r>
              <w:rPr>
                <w:rFonts w:hint="eastAsia"/>
                <w:color w:val="000000" w:themeColor="text1"/>
                <w:kern w:val="2"/>
                <w:sz w:val="2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24</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12</w:t>
            </w: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AL043740</w:t>
            </w:r>
          </w:p>
        </w:tc>
        <w:tc>
          <w:tcPr>
            <w:tcW w:w="2244" w:type="dxa"/>
            <w:vAlign w:val="center"/>
          </w:tcPr>
          <w:p>
            <w:pPr>
              <w:pStyle w:val="5"/>
              <w:spacing w:line="40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现代机床</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1.5</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24</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24</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735" w:type="dxa"/>
            <w:vAlign w:val="center"/>
          </w:tcPr>
          <w:p>
            <w:pPr>
              <w:spacing w:line="400" w:lineRule="exact"/>
              <w:ind w:left="-88" w:leftChars="-42" w:right="-149" w:rightChars="-71"/>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20</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AL041190</w:t>
            </w:r>
          </w:p>
        </w:tc>
        <w:tc>
          <w:tcPr>
            <w:tcW w:w="2244" w:type="dxa"/>
            <w:vAlign w:val="center"/>
          </w:tcPr>
          <w:p>
            <w:pPr>
              <w:spacing w:line="40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先进制造技术</w:t>
            </w:r>
            <w:r>
              <w:rPr>
                <w:rFonts w:hint="eastAsia" w:ascii="宋体" w:hAnsi="宋体" w:eastAsia="宋体" w:cs="宋体"/>
                <w:color w:val="000000" w:themeColor="text1"/>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32</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7</w:t>
            </w:r>
          </w:p>
        </w:tc>
        <w:tc>
          <w:tcPr>
            <w:tcW w:w="735" w:type="dxa"/>
            <w:vAlign w:val="center"/>
          </w:tcPr>
          <w:p>
            <w:pPr>
              <w:spacing w:line="40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28</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AL043750</w:t>
            </w:r>
          </w:p>
        </w:tc>
        <w:tc>
          <w:tcPr>
            <w:tcW w:w="2244" w:type="dxa"/>
            <w:vAlign w:val="center"/>
          </w:tcPr>
          <w:p>
            <w:pPr>
              <w:spacing w:line="400" w:lineRule="exac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冲压模具设计与制造</w:t>
            </w:r>
            <w:r>
              <w:rPr>
                <w:rFonts w:hint="eastAsia" w:ascii="宋体" w:hAnsi="宋体" w:eastAsia="宋体" w:cs="宋体"/>
                <w:color w:val="000000" w:themeColor="text1"/>
                <w:kern w:val="0"/>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w:t>
            </w:r>
          </w:p>
        </w:tc>
        <w:tc>
          <w:tcPr>
            <w:tcW w:w="94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16</w:t>
            </w:r>
          </w:p>
        </w:tc>
        <w:tc>
          <w:tcPr>
            <w:tcW w:w="76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16</w:t>
            </w:r>
          </w:p>
        </w:tc>
        <w:tc>
          <w:tcPr>
            <w:tcW w:w="73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p>
        </w:tc>
        <w:tc>
          <w:tcPr>
            <w:tcW w:w="630" w:type="dxa"/>
            <w:vAlign w:val="center"/>
          </w:tcPr>
          <w:p>
            <w:pPr>
              <w:pStyle w:val="25"/>
              <w:widowControl w:val="0"/>
              <w:pBdr>
                <w:bottom w:val="none" w:color="auto" w:sz="0" w:space="0"/>
                <w:right w:val="none" w:color="auto" w:sz="0" w:space="0"/>
              </w:pBdr>
              <w:spacing w:before="0" w:after="0" w:line="400" w:lineRule="exact"/>
              <w:rPr>
                <w:rFonts w:eastAsia="宋体"/>
                <w:color w:val="000000" w:themeColor="text1"/>
                <w:szCs w:val="21"/>
                <w14:textFill>
                  <w14:solidFill>
                    <w14:schemeClr w14:val="tx1"/>
                  </w14:solidFill>
                </w14:textFill>
              </w:rPr>
            </w:pPr>
            <w:r>
              <w:rPr>
                <w:rFonts w:eastAsia="宋体"/>
                <w:color w:val="000000" w:themeColor="text1"/>
                <w:szCs w:val="21"/>
                <w14:textFill>
                  <w14:solidFill>
                    <w14:schemeClr w14:val="tx1"/>
                  </w14:solidFill>
                </w14:textFill>
              </w:rPr>
              <w:t>7</w:t>
            </w:r>
          </w:p>
        </w:tc>
        <w:tc>
          <w:tcPr>
            <w:tcW w:w="735" w:type="dxa"/>
            <w:vAlign w:val="center"/>
          </w:tcPr>
          <w:p>
            <w:pPr>
              <w:spacing w:line="40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2</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14</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047" w:type="dxa"/>
            <w:vMerge w:val="continue"/>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34"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AL041870</w:t>
            </w:r>
          </w:p>
        </w:tc>
        <w:tc>
          <w:tcPr>
            <w:tcW w:w="2244" w:type="dxa"/>
            <w:vAlign w:val="center"/>
          </w:tcPr>
          <w:p>
            <w:pPr>
              <w:spacing w:line="400" w:lineRule="exact"/>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特种与精密加工技术</w:t>
            </w:r>
            <w:r>
              <w:rPr>
                <w:rFonts w:hint="eastAsia" w:ascii="宋体" w:hAnsi="宋体" w:eastAsia="宋体" w:cs="宋体"/>
                <w:color w:val="000000" w:themeColor="text1"/>
                <w:kern w:val="0"/>
                <w:szCs w:val="21"/>
                <w14:textFill>
                  <w14:solidFill>
                    <w14:schemeClr w14:val="tx1"/>
                  </w14:solidFill>
                </w14:textFill>
              </w:rPr>
              <w:t>☆</w:t>
            </w:r>
          </w:p>
        </w:tc>
        <w:tc>
          <w:tcPr>
            <w:tcW w:w="79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1.5</w:t>
            </w:r>
          </w:p>
        </w:tc>
        <w:tc>
          <w:tcPr>
            <w:tcW w:w="94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24</w:t>
            </w:r>
          </w:p>
        </w:tc>
        <w:tc>
          <w:tcPr>
            <w:tcW w:w="76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20</w:t>
            </w:r>
          </w:p>
        </w:tc>
        <w:tc>
          <w:tcPr>
            <w:tcW w:w="735"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0"/>
                <w:szCs w:val="21"/>
                <w14:textFill>
                  <w14:solidFill>
                    <w14:schemeClr w14:val="tx1"/>
                  </w14:solidFill>
                </w14:textFill>
              </w:rPr>
              <w:t>4</w:t>
            </w:r>
          </w:p>
        </w:tc>
        <w:tc>
          <w:tcPr>
            <w:tcW w:w="630" w:type="dxa"/>
            <w:vAlign w:val="center"/>
          </w:tcPr>
          <w:p>
            <w:pPr>
              <w:spacing w:line="400" w:lineRule="exact"/>
              <w:jc w:val="center"/>
              <w:rPr>
                <w:rFonts w:ascii="Times New Roman" w:hAnsi="Times New Roman" w:cs="Times New Roman"/>
                <w:color w:val="000000" w:themeColor="text1"/>
                <w:kern w:val="0"/>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7</w:t>
            </w:r>
          </w:p>
        </w:tc>
        <w:tc>
          <w:tcPr>
            <w:tcW w:w="735" w:type="dxa"/>
            <w:vAlign w:val="center"/>
          </w:tcPr>
          <w:p>
            <w:pPr>
              <w:spacing w:line="400" w:lineRule="exact"/>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14:textFill>
                  <w14:solidFill>
                    <w14:schemeClr w14:val="tx1"/>
                  </w14:solidFill>
                </w14:textFill>
              </w:rPr>
              <w:t>20</w:t>
            </w:r>
          </w:p>
        </w:tc>
        <w:tc>
          <w:tcPr>
            <w:tcW w:w="112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教室/</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047" w:type="dxa"/>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企业学习阶段</w:t>
            </w:r>
          </w:p>
        </w:tc>
        <w:tc>
          <w:tcPr>
            <w:tcW w:w="3378" w:type="dxa"/>
            <w:gridSpan w:val="2"/>
            <w:vAlign w:val="center"/>
          </w:tcPr>
          <w:p>
            <w:pPr>
              <w:spacing w:line="400" w:lineRule="exact"/>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根据“附件1：企业学习阶段培训方案”</w:t>
            </w:r>
          </w:p>
        </w:tc>
        <w:tc>
          <w:tcPr>
            <w:tcW w:w="79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39</w:t>
            </w:r>
          </w:p>
        </w:tc>
        <w:tc>
          <w:tcPr>
            <w:tcW w:w="94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40周+64</w:t>
            </w:r>
          </w:p>
        </w:tc>
        <w:tc>
          <w:tcPr>
            <w:tcW w:w="76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0</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64</w:t>
            </w:r>
          </w:p>
        </w:tc>
        <w:tc>
          <w:tcPr>
            <w:tcW w:w="630"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6~8</w:t>
            </w:r>
          </w:p>
        </w:tc>
        <w:tc>
          <w:tcPr>
            <w:tcW w:w="735"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考查</w:t>
            </w:r>
          </w:p>
        </w:tc>
        <w:tc>
          <w:tcPr>
            <w:tcW w:w="94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企业</w:t>
            </w:r>
          </w:p>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（双选）</w:t>
            </w:r>
          </w:p>
        </w:tc>
        <w:tc>
          <w:tcPr>
            <w:tcW w:w="708"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64</w:t>
            </w:r>
          </w:p>
        </w:tc>
        <w:tc>
          <w:tcPr>
            <w:tcW w:w="709" w:type="dxa"/>
            <w:vAlign w:val="center"/>
          </w:tcPr>
          <w:p>
            <w:pPr>
              <w:spacing w:line="400" w:lineRule="exact"/>
              <w:jc w:val="center"/>
              <w:rPr>
                <w:rFonts w:ascii="Times New Roman" w:hAnsi="Times New Roman" w:cs="Times New Roman"/>
                <w:color w:val="000000" w:themeColor="text1"/>
                <w:szCs w:val="21"/>
                <w14:textFill>
                  <w14:solidFill>
                    <w14:schemeClr w14:val="tx1"/>
                  </w14:solidFill>
                </w14:textFill>
              </w:rPr>
            </w:pPr>
          </w:p>
        </w:tc>
        <w:tc>
          <w:tcPr>
            <w:tcW w:w="709" w:type="dxa"/>
            <w:tcMar>
              <w:left w:w="28" w:type="dxa"/>
              <w:right w:w="28" w:type="dxa"/>
            </w:tcMar>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709" w:type="dxa"/>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1120" w:type="dxa"/>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双选并与企业商定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 w:hRule="atLeast"/>
          <w:jc w:val="center"/>
        </w:trPr>
        <w:tc>
          <w:tcPr>
            <w:tcW w:w="4425" w:type="dxa"/>
            <w:gridSpan w:val="3"/>
            <w:tcMar>
              <w:left w:w="28" w:type="dxa"/>
              <w:right w:w="28" w:type="dxa"/>
            </w:tcMar>
            <w:vAlign w:val="center"/>
          </w:tcPr>
          <w:p>
            <w:pPr>
              <w:spacing w:line="400" w:lineRule="exact"/>
              <w:jc w:val="center"/>
              <w:rPr>
                <w:rFonts w:ascii="Times New Roman" w:hAnsi="Times New Roman" w:eastAsia="宋体" w:cs="Times New Roman"/>
                <w:color w:val="000000" w:themeColor="text1"/>
                <w:szCs w:val="21"/>
                <w:highlight w:val="red"/>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小计</w:t>
            </w:r>
          </w:p>
        </w:tc>
        <w:tc>
          <w:tcPr>
            <w:tcW w:w="795" w:type="dxa"/>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14:textFill>
                  <w14:solidFill>
                    <w14:schemeClr w14:val="tx1"/>
                  </w14:solidFill>
                </w14:textFill>
              </w:rPr>
              <w:t>63.5</w:t>
            </w:r>
          </w:p>
        </w:tc>
        <w:tc>
          <w:tcPr>
            <w:tcW w:w="945" w:type="dxa"/>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448</w:t>
            </w:r>
            <w:r>
              <w:rPr>
                <w:color w:val="000000" w:themeColor="text1"/>
                <w:szCs w:val="21"/>
                <w14:textFill>
                  <w14:solidFill>
                    <w14:schemeClr w14:val="tx1"/>
                  </w14:solidFill>
                </w14:textFill>
              </w:rPr>
              <w:t>学时+4</w:t>
            </w:r>
            <w:r>
              <w:rPr>
                <w:rFonts w:hint="eastAsia"/>
                <w:color w:val="000000" w:themeColor="text1"/>
                <w:szCs w:val="21"/>
                <w14:textFill>
                  <w14:solidFill>
                    <w14:schemeClr w14:val="tx1"/>
                  </w14:solidFill>
                </w14:textFill>
              </w:rPr>
              <w:t>0</w:t>
            </w:r>
            <w:r>
              <w:rPr>
                <w:color w:val="000000" w:themeColor="text1"/>
                <w:szCs w:val="21"/>
                <w14:textFill>
                  <w14:solidFill>
                    <w14:schemeClr w14:val="tx1"/>
                  </w14:solidFill>
                </w14:textFill>
              </w:rPr>
              <w:t>周</w:t>
            </w:r>
          </w:p>
        </w:tc>
        <w:tc>
          <w:tcPr>
            <w:tcW w:w="765" w:type="dxa"/>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735" w:type="dxa"/>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c>
          <w:tcPr>
            <w:tcW w:w="6268" w:type="dxa"/>
            <w:gridSpan w:val="8"/>
            <w:vAlign w:val="center"/>
          </w:tcPr>
          <w:p>
            <w:pPr>
              <w:spacing w:line="400" w:lineRule="exact"/>
              <w:jc w:val="center"/>
              <w:rPr>
                <w:rFonts w:ascii="Times New Roman" w:hAnsi="Times New Roman" w:eastAsia="宋体" w:cs="Times New Roman"/>
                <w:color w:val="000000" w:themeColor="text1"/>
                <w:szCs w:val="21"/>
                <w14:textFill>
                  <w14:solidFill>
                    <w14:schemeClr w14:val="tx1"/>
                  </w14:solidFill>
                </w14:textFill>
              </w:rPr>
            </w:pPr>
          </w:p>
        </w:tc>
      </w:tr>
    </w:tbl>
    <w:p>
      <w:pPr>
        <w:spacing w:after="156" w:afterLines="50" w:line="400" w:lineRule="exact"/>
        <w:rPr>
          <w:b/>
          <w:color w:val="000000" w:themeColor="text1"/>
          <w:szCs w:val="21"/>
          <w14:textFill>
            <w14:solidFill>
              <w14:schemeClr w14:val="tx1"/>
            </w14:solidFill>
          </w14:textFill>
        </w:rPr>
      </w:pPr>
    </w:p>
    <w:p>
      <w:pPr>
        <w:spacing w:after="156" w:afterLines="50" w:line="400" w:lineRule="exact"/>
        <w:rPr>
          <w:b/>
          <w:color w:val="000000" w:themeColor="text1"/>
          <w:szCs w:val="21"/>
          <w14:textFill>
            <w14:solidFill>
              <w14:schemeClr w14:val="tx1"/>
            </w14:solidFill>
          </w14:textFill>
        </w:rPr>
      </w:pPr>
    </w:p>
    <w:p>
      <w:pPr>
        <w:spacing w:after="156" w:afterLines="50" w:line="400" w:lineRule="exact"/>
        <w:rPr>
          <w:b/>
          <w:color w:val="000000" w:themeColor="text1"/>
          <w:szCs w:val="21"/>
          <w14:textFill>
            <w14:solidFill>
              <w14:schemeClr w14:val="tx1"/>
            </w14:solidFill>
          </w14:textFill>
        </w:rPr>
      </w:pPr>
    </w:p>
    <w:p>
      <w:pPr>
        <w:spacing w:after="156" w:afterLines="50" w:line="400" w:lineRule="exact"/>
        <w:rPr>
          <w:b/>
          <w:color w:val="000000" w:themeColor="text1"/>
          <w:szCs w:val="21"/>
          <w14:textFill>
            <w14:solidFill>
              <w14:schemeClr w14:val="tx1"/>
            </w14:solidFill>
          </w14:textFill>
        </w:rPr>
      </w:pPr>
    </w:p>
    <w:p>
      <w:pPr>
        <w:spacing w:after="156" w:afterLines="50" w:line="400" w:lineRule="exact"/>
        <w:rPr>
          <w:b/>
          <w:color w:val="000000" w:themeColor="text1"/>
          <w:szCs w:val="21"/>
          <w14:textFill>
            <w14:solidFill>
              <w14:schemeClr w14:val="tx1"/>
            </w14:solidFill>
          </w14:textFill>
        </w:rPr>
      </w:pPr>
    </w:p>
    <w:p>
      <w:pPr>
        <w:spacing w:after="156" w:afterLines="50" w:line="400" w:lineRule="exact"/>
        <w:rPr>
          <w:b/>
          <w:color w:val="000000" w:themeColor="text1"/>
          <w:szCs w:val="21"/>
          <w14:textFill>
            <w14:solidFill>
              <w14:schemeClr w14:val="tx1"/>
            </w14:solidFill>
          </w14:textFill>
        </w:rPr>
      </w:pPr>
    </w:p>
    <w:p>
      <w:pPr>
        <w:spacing w:after="156" w:afterLines="50" w:line="400" w:lineRule="exact"/>
        <w:rPr>
          <w:b/>
          <w:color w:val="000000" w:themeColor="text1"/>
          <w:szCs w:val="21"/>
          <w14:textFill>
            <w14:solidFill>
              <w14:schemeClr w14:val="tx1"/>
            </w14:solidFill>
          </w14:textFill>
        </w:rPr>
      </w:pPr>
    </w:p>
    <w:p>
      <w:pPr>
        <w:spacing w:after="156" w:afterLines="50" w:line="400" w:lineRule="exact"/>
        <w:jc w:val="left"/>
        <w:rPr>
          <w:color w:val="000000" w:themeColor="text1"/>
          <w:sz w:val="18"/>
          <w:szCs w:val="18"/>
          <w14:textFill>
            <w14:solidFill>
              <w14:schemeClr w14:val="tx1"/>
            </w14:solidFill>
          </w14:textFill>
        </w:rPr>
      </w:pPr>
      <w:r>
        <w:rPr>
          <w:b/>
          <w:color w:val="000000" w:themeColor="text1"/>
          <w:szCs w:val="21"/>
          <w14:textFill>
            <w14:solidFill>
              <w14:schemeClr w14:val="tx1"/>
            </w14:solidFill>
          </w14:textFill>
        </w:rPr>
        <w:t xml:space="preserve">附件1            </w:t>
      </w:r>
      <w:r>
        <w:rPr>
          <w:rFonts w:hint="eastAsia"/>
          <w:b/>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机械设计制造及其自动化专业项目实践方向培养方案</w:t>
      </w:r>
    </w:p>
    <w:p>
      <w:pPr>
        <w:tabs>
          <w:tab w:val="left" w:pos="5040"/>
        </w:tabs>
        <w:spacing w:line="40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（一）培养目标</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通过学生现场的实践与学习，结合机械产品的设计、制造、自动化、运用、管理等工程实际问题，培养能够灵活运用本专业的基础理论知识，具有较强的创新意识与注重计算机辅助设计与制造(CAD/CAM)技术应用、数控加工工艺、数控机床设备电气设计与安装调试等工程实际问题能力的应用型高级工程技术人才。</w:t>
      </w:r>
    </w:p>
    <w:p>
      <w:pPr>
        <w:tabs>
          <w:tab w:val="left" w:pos="5040"/>
        </w:tabs>
        <w:spacing w:line="40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（二）培养标准</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借鉴CDIO工程教育模式培养的应用型工程师，在企业学习阶段应达到如下知识、能力与素质的要求：</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1、熟悉制造业企业运作基本模式与流程；</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2、养成良好的工程职业道德；</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3、具有良好的质量、环保、安全和服务意识；</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4、掌握扎实的工程基础知识，了解行业的发展现状和趋势；</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5、具有较强的创新意识和进行产品开发和设计、技术改造与创新的初步能力；</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6、具有编制、实施机械制造工艺规程、从事工装设计、制造工作的能力；</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7、具有较强的交流沟通、环境适应和团队合作的能力；</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8、了解本专业领域技术标准，相关行业的政策、法律和法规；</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9、应对危机、竞争与突发事件的初步能力。</w:t>
      </w:r>
    </w:p>
    <w:p>
      <w:pPr>
        <w:tabs>
          <w:tab w:val="left" w:pos="5040"/>
        </w:tabs>
        <w:spacing w:line="40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（三）实施计划</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1、时间安排：主要安排在第三后半年（第六学期）、第四学年（包括假期），企业教学总学时达到 1 学年以上。</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2、聘请一批具有丰富工程经验和教学能力的企业工程师和学校教师为企业教学双指导教师。</w:t>
      </w:r>
    </w:p>
    <w:p>
      <w:pPr>
        <w:tabs>
          <w:tab w:val="left" w:pos="5040"/>
        </w:tabs>
        <w:spacing w:line="40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3、教学实践形式：到教学实践基地接受培训或上岗实习等多种实践形式。</w:t>
      </w:r>
    </w:p>
    <w:p>
      <w:pPr>
        <w:tabs>
          <w:tab w:val="left" w:pos="5040"/>
        </w:tabs>
        <w:spacing w:after="156" w:afterLines="50" w:line="40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（四）实施内容</w:t>
      </w:r>
    </w:p>
    <w:tbl>
      <w:tblPr>
        <w:tblStyle w:val="12"/>
        <w:tblW w:w="141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57" w:type="dxa"/>
          <w:bottom w:w="0" w:type="dxa"/>
          <w:right w:w="57" w:type="dxa"/>
        </w:tblCellMar>
      </w:tblPr>
      <w:tblGrid>
        <w:gridCol w:w="585"/>
        <w:gridCol w:w="1517"/>
        <w:gridCol w:w="2432"/>
        <w:gridCol w:w="522"/>
        <w:gridCol w:w="438"/>
        <w:gridCol w:w="522"/>
        <w:gridCol w:w="3699"/>
        <w:gridCol w:w="4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925" w:hRule="atLeast"/>
          <w:tblHeader/>
          <w:jc w:val="center"/>
        </w:trPr>
        <w:tc>
          <w:tcPr>
            <w:tcW w:w="585"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tabs>
                <w:tab w:val="left" w:pos="5040"/>
              </w:tabs>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学期</w:t>
            </w:r>
          </w:p>
        </w:tc>
        <w:tc>
          <w:tcPr>
            <w:tcW w:w="1517"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课程代码</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教学环节</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学分</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周数</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学时</w:t>
            </w: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实施内容与运行方式</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实施单位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980" w:hRule="atLeast"/>
          <w:jc w:val="center"/>
        </w:trPr>
        <w:tc>
          <w:tcPr>
            <w:tcW w:w="585" w:type="dxa"/>
            <w:vMerge w:val="restart"/>
            <w:tcBorders>
              <w:top w:val="single" w:color="auto" w:sz="4" w:space="0"/>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六</w:t>
            </w: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BS040200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机械设计课程设计</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1-3周整周进行（同方向1-3）</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机电工程学院</w:t>
            </w:r>
            <w:r>
              <w:rPr>
                <w:rFonts w:hint="eastAsia" w:ascii="Times New Roman" w:hAnsi="Times New Roman"/>
                <w:color w:val="000000" w:themeColor="text1"/>
                <w14:textFill>
                  <w14:solidFill>
                    <w14:schemeClr w14:val="tx1"/>
                  </w14:solidFill>
                </w14:textFill>
              </w:rPr>
              <w:t>和校外企业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920" w:hRule="atLeast"/>
          <w:jc w:val="center"/>
        </w:trPr>
        <w:tc>
          <w:tcPr>
            <w:tcW w:w="585" w:type="dxa"/>
            <w:vMerge w:val="continue"/>
            <w:tcBorders>
              <w:top w:val="single" w:color="auto" w:sz="4" w:space="0"/>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BS040230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机制工艺课程设计</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放假前</w:t>
            </w:r>
            <w:r>
              <w:rPr>
                <w:rFonts w:ascii="Times New Roman" w:hAnsi="Times New Roman"/>
                <w:color w:val="0000FF"/>
              </w:rPr>
              <w:t>1</w:t>
            </w:r>
            <w:r>
              <w:rPr>
                <w:rFonts w:hint="eastAsia" w:ascii="Times New Roman" w:hAnsi="Times New Roman"/>
                <w:color w:val="0000FF"/>
              </w:rPr>
              <w:t>5</w:t>
            </w:r>
            <w:r>
              <w:rPr>
                <w:rFonts w:ascii="Times New Roman" w:hAnsi="Times New Roman"/>
                <w:color w:val="0000FF"/>
              </w:rPr>
              <w:t>周</w:t>
            </w:r>
            <w:r>
              <w:rPr>
                <w:rFonts w:ascii="Times New Roman" w:hAnsi="Times New Roman"/>
                <w:color w:val="000000" w:themeColor="text1"/>
                <w14:textFill>
                  <w14:solidFill>
                    <w14:schemeClr w14:val="tx1"/>
                  </w14:solidFill>
                </w14:textFill>
              </w:rPr>
              <w:t>整周进行（同方向1-3）</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机电工程学院</w:t>
            </w:r>
            <w:r>
              <w:rPr>
                <w:rFonts w:hint="eastAsia" w:ascii="Times New Roman" w:hAnsi="Times New Roman"/>
                <w:color w:val="000000" w:themeColor="text1"/>
                <w14:textFill>
                  <w14:solidFill>
                    <w14:schemeClr w14:val="tx1"/>
                  </w14:solidFill>
                </w14:textFill>
              </w:rPr>
              <w:t>和校外企业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380" w:hRule="atLeast"/>
          <w:jc w:val="center"/>
        </w:trPr>
        <w:tc>
          <w:tcPr>
            <w:tcW w:w="585" w:type="dxa"/>
            <w:vMerge w:val="continue"/>
            <w:tcBorders>
              <w:top w:val="single" w:color="auto" w:sz="4" w:space="0"/>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BS040600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数控教学实习</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机房分两批进行(两个班1轮)，15周，17周；工厂分四批进行（1个班1轮）16周，17周，18周，19周</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同方向1-3</w:t>
            </w:r>
            <w:r>
              <w:rPr>
                <w:rFonts w:hint="eastAsia" w:ascii="Times New Roman" w:hAnsi="Times New Roman" w:cs="Times New Roman"/>
                <w:color w:val="000000" w:themeColor="text1"/>
                <w14:textFill>
                  <w14:solidFill>
                    <w14:schemeClr w14:val="tx1"/>
                  </w14:solidFill>
                </w14:textFill>
              </w:rPr>
              <w:t>）</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CAD/CAM中心、金工实习工厂</w:t>
            </w:r>
            <w:r>
              <w:rPr>
                <w:rFonts w:hint="eastAsia" w:ascii="Times New Roman" w:hAnsi="Times New Roman"/>
                <w:color w:val="000000" w:themeColor="text1"/>
                <w14:textFill>
                  <w14:solidFill>
                    <w14:schemeClr w14:val="tx1"/>
                  </w14:solidFill>
                </w14:textFill>
              </w:rPr>
              <w:t>和校外企业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550" w:hRule="atLeast"/>
          <w:jc w:val="center"/>
        </w:trPr>
        <w:tc>
          <w:tcPr>
            <w:tcW w:w="585" w:type="dxa"/>
            <w:vMerge w:val="continue"/>
            <w:tcBorders>
              <w:top w:val="single" w:color="auto" w:sz="4" w:space="0"/>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AL041950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 CAD/CAE/CAM技术与实训</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4</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64</w:t>
            </w: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实施内容：</w:t>
            </w:r>
            <w:r>
              <w:rPr>
                <w:rFonts w:ascii="Times New Roman" w:hAnsi="Times New Roman" w:eastAsia="SimSun-Identity-H"/>
                <w:color w:val="000000" w:themeColor="text1"/>
                <w14:textFill>
                  <w14:solidFill>
                    <w14:schemeClr w14:val="tx1"/>
                  </w14:solidFill>
                </w14:textFill>
              </w:rPr>
              <w:t>Solidworks、</w:t>
            </w:r>
            <w:r>
              <w:rPr>
                <w:rFonts w:hint="eastAsia" w:ascii="Times New Roman" w:hAnsi="Times New Roman" w:eastAsia="SimSun-Identity-H"/>
                <w:color w:val="0000FF"/>
              </w:rPr>
              <w:t>matlab</w:t>
            </w:r>
            <w:r>
              <w:rPr>
                <w:rFonts w:ascii="Times New Roman" w:hAnsi="Times New Roman" w:eastAsia="SimSun-Identity-H"/>
                <w:color w:val="0000FF"/>
              </w:rPr>
              <w:t>、</w:t>
            </w:r>
            <w:r>
              <w:rPr>
                <w:rFonts w:ascii="Times New Roman" w:hAnsi="Times New Roman" w:eastAsia="SimSun-Identity-H"/>
                <w:color w:val="000000" w:themeColor="text1"/>
                <w14:textFill>
                  <w14:solidFill>
                    <w14:schemeClr w14:val="tx1"/>
                  </w14:solidFill>
                </w14:textFill>
              </w:rPr>
              <w:t>MasterCAM等软件的综合应用，以及各类零件的加工工艺制定与实际加工等。</w:t>
            </w:r>
          </w:p>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运行方式：采用项目教学法现场授课。</w:t>
            </w:r>
          </w:p>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课程安排：对应课程设置及教学进程表中的第六学期专业限选与任选课程。</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eastAsiaTheme="minorEastAsia"/>
                <w:color w:val="000000" w:themeColor="text1"/>
                <w14:textFill>
                  <w14:solidFill>
                    <w14:schemeClr w14:val="tx1"/>
                  </w14:solidFill>
                </w14:textFill>
              </w:rPr>
              <w:t>各方向学生均可选择</w:t>
            </w:r>
            <w:r>
              <w:rPr>
                <w:rFonts w:hint="eastAsia" w:eastAsiaTheme="minorEastAsia"/>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CAD/CAM中心、金工实习工厂或校外企业。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925" w:hRule="atLeast"/>
          <w:jc w:val="center"/>
        </w:trPr>
        <w:tc>
          <w:tcPr>
            <w:tcW w:w="585" w:type="dxa"/>
            <w:vMerge w:val="restart"/>
            <w:tcBorders>
              <w:top w:val="single" w:color="auto" w:sz="4" w:space="0"/>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七</w:t>
            </w: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BS040180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机电一体化系统设计课程设计</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第1周整周进行（同方向1-3）</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机电工程学院，秦皇岛纳川电子有限公司、秦皇岛海纳电测有限公司等企业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035" w:hRule="atLeast"/>
          <w:jc w:val="center"/>
        </w:trPr>
        <w:tc>
          <w:tcPr>
            <w:tcW w:w="585" w:type="dxa"/>
            <w:vMerge w:val="continue"/>
            <w:tcBorders>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BS040610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机电综合教学实习</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3</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整周进行（第15-17周）（实施内容同方向1-3）。</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机电工程学院</w:t>
            </w:r>
            <w:r>
              <w:rPr>
                <w:rFonts w:hint="eastAsia" w:ascii="Times New Roman" w:hAnsi="Times New Roman"/>
                <w:color w:val="000000" w:themeColor="text1"/>
                <w14:textFill>
                  <w14:solidFill>
                    <w14:schemeClr w14:val="tx1"/>
                  </w14:solidFill>
                </w14:textFill>
              </w:rPr>
              <w:t>和校外企业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859" w:hRule="atLeast"/>
          <w:jc w:val="center"/>
        </w:trPr>
        <w:tc>
          <w:tcPr>
            <w:tcW w:w="585" w:type="dxa"/>
            <w:vMerge w:val="continue"/>
            <w:tcBorders>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BS040560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spacing w:val="-12"/>
                <w:kern w:val="0"/>
                <w14:textFill>
                  <w14:solidFill>
                    <w14:schemeClr w14:val="tx1"/>
                  </w14:solidFill>
                </w14:textFill>
              </w:rPr>
            </w:pPr>
            <w:r>
              <w:rPr>
                <w:rFonts w:ascii="Times New Roman" w:hAnsi="Times New Roman"/>
                <w:color w:val="000000" w:themeColor="text1"/>
                <w:spacing w:val="-12"/>
                <w:kern w:val="0"/>
                <w14:textFill>
                  <w14:solidFill>
                    <w14:schemeClr w14:val="tx1"/>
                  </w14:solidFill>
                </w14:textFill>
              </w:rPr>
              <w:t>顶岗实习</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10</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13</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SimSun-Identity-H"/>
                <w:color w:val="000000" w:themeColor="text1"/>
                <w:szCs w:val="21"/>
                <w14:textFill>
                  <w14:solidFill>
                    <w14:schemeClr w14:val="tx1"/>
                  </w14:solidFill>
                </w14:textFill>
              </w:rPr>
            </w:pPr>
            <w:r>
              <w:rPr>
                <w:rFonts w:eastAsia="SimSun-Identity-H"/>
                <w:color w:val="000000" w:themeColor="text1"/>
                <w:szCs w:val="21"/>
                <w14:textFill>
                  <w14:solidFill>
                    <w14:schemeClr w14:val="tx1"/>
                  </w14:solidFill>
                </w14:textFill>
              </w:rPr>
              <w:t>实施内容：岗位技能培养，学生在与机械设计和制造相关的岗位上进行实习，并在企业工程师的指导下从事一些初级的专业工作。</w:t>
            </w:r>
          </w:p>
          <w:p>
            <w:pPr>
              <w:autoSpaceDE w:val="0"/>
              <w:autoSpaceDN w:val="0"/>
              <w:adjustRightInd w:val="0"/>
              <w:snapToGrid w:val="0"/>
              <w:spacing w:line="400" w:lineRule="exact"/>
              <w:rPr>
                <w:rFonts w:eastAsia="SimSun-Identity-H"/>
                <w:color w:val="000000" w:themeColor="text1"/>
                <w:szCs w:val="21"/>
                <w14:textFill>
                  <w14:solidFill>
                    <w14:schemeClr w14:val="tx1"/>
                  </w14:solidFill>
                </w14:textFill>
              </w:rPr>
            </w:pPr>
            <w:r>
              <w:rPr>
                <w:rFonts w:eastAsia="SimSun-Identity-H"/>
                <w:color w:val="000000" w:themeColor="text1"/>
                <w:szCs w:val="21"/>
                <w14:textFill>
                  <w14:solidFill>
                    <w14:schemeClr w14:val="tx1"/>
                  </w14:solidFill>
                </w14:textFill>
              </w:rPr>
              <w:t>实施方式：第2-14周整周进行。</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859" w:hRule="atLeast"/>
          <w:jc w:val="center"/>
        </w:trPr>
        <w:tc>
          <w:tcPr>
            <w:tcW w:w="585" w:type="dxa"/>
            <w:vMerge w:val="continue"/>
            <w:tcBorders>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151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adjustRightInd w:val="0"/>
              <w:snapToGrid w:val="0"/>
              <w:spacing w:line="4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BS040410</w:t>
            </w:r>
          </w:p>
        </w:tc>
        <w:tc>
          <w:tcPr>
            <w:tcW w:w="2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adjustRightInd w:val="0"/>
              <w:snapToGrid w:val="0"/>
              <w:spacing w:line="400" w:lineRule="exact"/>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就业前技能实训</w:t>
            </w: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w:t>
            </w:r>
          </w:p>
        </w:tc>
        <w:tc>
          <w:tcPr>
            <w:tcW w:w="52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spacing w:line="400" w:lineRule="exact"/>
              <w:rPr>
                <w:rFonts w:eastAsia="SimSun-Identity-H"/>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分两批整周进行（15-17，18-20周）</w:t>
            </w:r>
            <w:r>
              <w:rPr>
                <w:rFonts w:ascii="Times New Roman" w:hAnsi="Times New Roman"/>
                <w:color w:val="000000" w:themeColor="text1"/>
                <w:szCs w:val="21"/>
                <w14:textFill>
                  <w14:solidFill>
                    <w14:schemeClr w14:val="tx1"/>
                  </w14:solidFill>
                </w14:textFill>
              </w:rPr>
              <w:t>（同方向1-3）</w:t>
            </w:r>
          </w:p>
        </w:tc>
        <w:tc>
          <w:tcPr>
            <w:tcW w:w="44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机电工程学院</w:t>
            </w:r>
            <w:r>
              <w:rPr>
                <w:rFonts w:hint="eastAsia" w:ascii="Times New Roman" w:hAnsi="Times New Roman"/>
                <w:color w:val="000000" w:themeColor="text1"/>
                <w14:textFill>
                  <w14:solidFill>
                    <w14:schemeClr w14:val="tx1"/>
                  </w14:solidFill>
                </w14:textFill>
              </w:rPr>
              <w:t>和校外企业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012" w:hRule="atLeast"/>
          <w:jc w:val="center"/>
        </w:trPr>
        <w:tc>
          <w:tcPr>
            <w:tcW w:w="585" w:type="dxa"/>
            <w:vMerge w:val="restart"/>
            <w:tcBorders>
              <w:left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八</w:t>
            </w: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BS040640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毕业设计</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15</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15</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eastAsia="SimSun-Identity-H"/>
                <w:color w:val="000000" w:themeColor="text1"/>
                <w14:textFill>
                  <w14:solidFill>
                    <w14:schemeClr w14:val="tx1"/>
                  </w14:solidFill>
                </w14:textFill>
              </w:rPr>
              <w:t>实施内容：由企业工程师/学校老师联合指导，针对企业实际生产中存在问题研究，反复试验，获得对实际生产有一定意义的研究结果，同时学生的专业水平也在这一过程中得到极大提升。</w:t>
            </w:r>
            <w:r>
              <w:rPr>
                <w:rFonts w:ascii="Times New Roman" w:hAnsi="Times New Roman"/>
                <w:color w:val="000000" w:themeColor="text1"/>
                <w14:textFill>
                  <w14:solidFill>
                    <w14:schemeClr w14:val="tx1"/>
                  </w14:solidFill>
                </w14:textFill>
              </w:rPr>
              <w:t>实施方式：1-16周整周进行</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462" w:hRule="atLeast"/>
          <w:jc w:val="center"/>
        </w:trPr>
        <w:tc>
          <w:tcPr>
            <w:tcW w:w="585" w:type="dxa"/>
            <w:vMerge w:val="continue"/>
            <w:tcBorders>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1517" w:type="dxa"/>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4"/>
              <w:adjustRightInd w:val="0"/>
              <w:snapToGrid w:val="0"/>
              <w:spacing w:line="400" w:lineRule="exact"/>
              <w:jc w:val="center"/>
              <w:rPr>
                <w:rFonts w:ascii="Times New Roman" w:hAnsi="Times New Roman"/>
                <w:color w:val="000000" w:themeColor="text1"/>
                <w:spacing w:val="-12"/>
                <w:kern w:val="0"/>
                <w14:textFill>
                  <w14:solidFill>
                    <w14:schemeClr w14:val="tx1"/>
                  </w14:solidFill>
                </w14:textFill>
              </w:rPr>
            </w:pPr>
            <w:r>
              <w:rPr>
                <w:rFonts w:ascii="Times New Roman" w:hAnsi="Times New Roman"/>
                <w:color w:val="000000" w:themeColor="text1"/>
                <w:spacing w:val="-8"/>
                <w14:textFill>
                  <w14:solidFill>
                    <w14:schemeClr w14:val="tx1"/>
                  </w14:solidFill>
                </w14:textFill>
              </w:rPr>
              <w:t>BS190200</w:t>
            </w:r>
          </w:p>
        </w:tc>
        <w:tc>
          <w:tcPr>
            <w:tcW w:w="243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毕业教育</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pacing w:val="-8"/>
                <w14:textFill>
                  <w14:solidFill>
                    <w14:schemeClr w14:val="tx1"/>
                  </w14:solidFill>
                </w14:textFill>
              </w:rPr>
              <w:t>0</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pacing w:val="-8"/>
                <w14:textFill>
                  <w14:solidFill>
                    <w14:schemeClr w14:val="tx1"/>
                  </w14:solidFill>
                </w14:textFill>
              </w:rPr>
              <w:t>1</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p>
        </w:tc>
        <w:tc>
          <w:tcPr>
            <w:tcW w:w="3699"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毕业生离校前1周分散进行</w:t>
            </w: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472" w:hRule="atLeast"/>
          <w:jc w:val="center"/>
        </w:trPr>
        <w:tc>
          <w:tcPr>
            <w:tcW w:w="4534" w:type="dxa"/>
            <w:gridSpan w:val="3"/>
            <w:tcBorders>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spacing w:val="-12"/>
                <w:kern w:val="0"/>
                <w14:textFill>
                  <w14:solidFill>
                    <w14:schemeClr w14:val="tx1"/>
                  </w14:solidFill>
                </w14:textFill>
              </w:rPr>
            </w:pPr>
            <w:r>
              <w:rPr>
                <w:rFonts w:ascii="Times New Roman" w:hAnsi="Times New Roman"/>
                <w:color w:val="000000" w:themeColor="text1"/>
                <w14:textFill>
                  <w14:solidFill>
                    <w14:schemeClr w14:val="tx1"/>
                  </w14:solidFill>
                </w14:textFill>
              </w:rPr>
              <w:t>合计</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spacing w:val="-8"/>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42</w:t>
            </w:r>
          </w:p>
        </w:tc>
        <w:tc>
          <w:tcPr>
            <w:tcW w:w="438"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4"/>
              <w:adjustRightInd w:val="0"/>
              <w:snapToGrid w:val="0"/>
              <w:spacing w:line="400" w:lineRule="exact"/>
              <w:jc w:val="center"/>
              <w:rPr>
                <w:rFonts w:ascii="Times New Roman" w:hAnsi="Times New Roman"/>
                <w:color w:val="000000" w:themeColor="text1"/>
                <w:spacing w:val="-8"/>
                <w14:textFill>
                  <w14:solidFill>
                    <w14:schemeClr w14:val="tx1"/>
                  </w14:solidFill>
                </w14:textFill>
              </w:rPr>
            </w:pPr>
            <w:r>
              <w:rPr>
                <w:rFonts w:hint="eastAsia" w:ascii="Times New Roman" w:hAnsi="Times New Roman"/>
                <w:color w:val="000000" w:themeColor="text1"/>
                <w:spacing w:val="-8"/>
                <w14:textFill>
                  <w14:solidFill>
                    <w14:schemeClr w14:val="tx1"/>
                  </w14:solidFill>
                </w14:textFill>
              </w:rPr>
              <w:t>42</w:t>
            </w:r>
          </w:p>
        </w:tc>
        <w:tc>
          <w:tcPr>
            <w:tcW w:w="522"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pacing w:val="-8"/>
                <w14:textFill>
                  <w14:solidFill>
                    <w14:schemeClr w14:val="tx1"/>
                  </w14:solidFill>
                </w14:textFill>
              </w:rPr>
              <w:t>64</w:t>
            </w:r>
          </w:p>
        </w:tc>
        <w:tc>
          <w:tcPr>
            <w:tcW w:w="36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400" w:lineRule="exact"/>
              <w:rPr>
                <w:rFonts w:eastAsia="SimSun-Identity-H"/>
                <w:color w:val="000000" w:themeColor="text1"/>
                <w:szCs w:val="21"/>
                <w14:textFill>
                  <w14:solidFill>
                    <w14:schemeClr w14:val="tx1"/>
                  </w14:solidFill>
                </w14:textFill>
              </w:rPr>
            </w:pPr>
          </w:p>
        </w:tc>
        <w:tc>
          <w:tcPr>
            <w:tcW w:w="4440" w:type="dxa"/>
            <w:tcBorders>
              <w:top w:val="single" w:color="auto" w:sz="4" w:space="0"/>
              <w:left w:val="single" w:color="auto" w:sz="4" w:space="0"/>
              <w:bottom w:val="single" w:color="auto" w:sz="4" w:space="0"/>
              <w:right w:val="single" w:color="auto" w:sz="4" w:space="0"/>
            </w:tcBorders>
            <w:vAlign w:val="center"/>
          </w:tcPr>
          <w:p>
            <w:pPr>
              <w:pStyle w:val="4"/>
              <w:adjustRightInd w:val="0"/>
              <w:snapToGrid w:val="0"/>
              <w:spacing w:line="400" w:lineRule="exact"/>
              <w:rPr>
                <w:rFonts w:ascii="Times New Roman" w:hAnsi="Times New Roman"/>
                <w:color w:val="000000" w:themeColor="text1"/>
                <w14:textFill>
                  <w14:solidFill>
                    <w14:schemeClr w14:val="tx1"/>
                  </w14:solidFill>
                </w14:textFill>
              </w:rPr>
            </w:pPr>
          </w:p>
        </w:tc>
      </w:tr>
    </w:tbl>
    <w:p>
      <w:pPr>
        <w:spacing w:line="400" w:lineRule="exact"/>
        <w:rPr>
          <w:b/>
          <w:color w:val="000000" w:themeColor="text1"/>
          <w:kern w:val="0"/>
          <w:szCs w:val="21"/>
          <w14:textFill>
            <w14:solidFill>
              <w14:schemeClr w14:val="tx1"/>
            </w14:solidFill>
          </w14:textFill>
        </w:rPr>
      </w:pPr>
    </w:p>
    <w:p>
      <w:pPr>
        <w:spacing w:line="400" w:lineRule="exact"/>
        <w:rPr>
          <w:b/>
          <w:color w:val="000000" w:themeColor="text1"/>
          <w:kern w:val="0"/>
          <w:szCs w:val="21"/>
          <w14:textFill>
            <w14:solidFill>
              <w14:schemeClr w14:val="tx1"/>
            </w14:solidFill>
          </w14:textFill>
        </w:rPr>
        <w:sectPr>
          <w:pgSz w:w="16838" w:h="11906" w:orient="landscape"/>
          <w:pgMar w:top="1417" w:right="1417" w:bottom="1417" w:left="1417" w:header="851" w:footer="992" w:gutter="0"/>
          <w:cols w:space="0" w:num="1"/>
          <w:docGrid w:type="lines" w:linePitch="312" w:charSpace="0"/>
        </w:sectPr>
      </w:pPr>
    </w:p>
    <w:p>
      <w:pP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八、课程简介</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AL041521（AL041522）机械制图 (Mechanical Drawing)</w:t>
      </w:r>
      <w:bookmarkStart w:id="4" w:name="_GoBack"/>
      <w:bookmarkEnd w:id="4"/>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制图是机械设计制造及其自动化专业的一门科类基础课程。该课程的先行课程是：信息技术基础。开设目的是为系统学习机械原理、机械设计、金属工艺学、三维设计软件及应用等专业基础课程和专业课程打下基础。主要学习正投影法基本理论、制图基本知识和技能、零件图与装配图的绘制及阅读、国家标准机械制图基础知识和规定、计算机制图及其操作技巧等内容。本课程通过卷试与上机操作两种形式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参考教材：《现代工程图学》，董晓英主编，清华大学出版社，2015年；《现代工程图学习题集》，董晓英主编，清华大学出版社，2015年；《画法几何及机械制图》，王熙宁、袭建军主编，高等教育出版社，2015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AL043100机械工程材料（Materials of Mechanical Engineering）</w:t>
      </w:r>
    </w:p>
    <w:p>
      <w:pPr>
        <w:pStyle w:val="4"/>
        <w:spacing w:line="360" w:lineRule="exact"/>
        <w:ind w:firstLine="407" w:firstLineChars="194"/>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机械工程材料是机械设计制造及其自动化专业的一门科类基础课程。该课程的先行课是：机械制图、大学物理。开设目的是为系统学习金属工艺学、材料力学、机械原理、机械设计、金属切削原理与刀具等课程打下基础。主要学习金属学基础知识、金属材料力学性能、铁碳合金金相图及碳钢、合金钢、铸铁及有色金属材料、常用非金属材料的基本知识等内容。本课程通过卷试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材料科学基础》，潘金生、田民波、仝健民主编，清华大学出版社，2011年；《工程材料学》，朱张校主编，清华大学出版社，2012年；《机械工程材料》，赵程，杨建民，机械工业出版社，2011年，第二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AL043360  互换性与技术测量 (Interchangeability and Technical measurement)</w:t>
      </w:r>
    </w:p>
    <w:p>
      <w:pPr>
        <w:pStyle w:val="3"/>
        <w:tabs>
          <w:tab w:val="left" w:pos="5040"/>
        </w:tabs>
        <w:spacing w:line="36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互换性与技术测量</w:t>
      </w:r>
      <w:r>
        <w:rPr>
          <w:color w:val="000000" w:themeColor="text1"/>
          <w:szCs w:val="21"/>
          <w14:textFill>
            <w14:solidFill>
              <w14:schemeClr w14:val="tx1"/>
            </w14:solidFill>
          </w14:textFill>
        </w:rPr>
        <w:t>是机械设计制造及其自动化专业的一门科类基础课程。</w:t>
      </w:r>
      <w:r>
        <w:rPr>
          <w:bCs/>
          <w:color w:val="000000" w:themeColor="text1"/>
          <w:szCs w:val="21"/>
          <w14:textFill>
            <w14:solidFill>
              <w14:schemeClr w14:val="tx1"/>
            </w14:solidFill>
          </w14:textFill>
        </w:rPr>
        <w:t>该课程的先行课是机械制图、机械原理、金属工艺学。开设目的是为系统学习机械零件、机械制造工艺学等课程及课程设计和毕业设计打下基础。主要学习孔与轴的极限与配合、长度测量基础、形状和位置公差及检测、表面粗糙度、光滑极限量规、滚动轴承的公差与配合、键与花键的公差与配合、渐开线圆柱齿轮精度及检测等内容。本课程通过开卷考试或结课作业形式进行考核。</w:t>
      </w:r>
    </w:p>
    <w:p>
      <w:pPr>
        <w:pStyle w:val="3"/>
        <w:tabs>
          <w:tab w:val="left" w:pos="5040"/>
        </w:tabs>
        <w:spacing w:line="36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互换性与技术测量》，廖念钊主编，中国质检出版社，2012年第六版；《互换性与技术测量》，杨曙年、张新宝主编，华中科技大学，2015年第4版；《互换性与技术测量》，王晓方编著，中国轻工业出版社，2015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AL040800  理论力学 (Theoretical Mechanics) </w:t>
      </w:r>
    </w:p>
    <w:p>
      <w:pPr>
        <w:spacing w:line="360" w:lineRule="exact"/>
        <w:ind w:firstLine="420" w:firstLineChars="200"/>
        <w:rPr>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理论力学是</w:t>
      </w:r>
      <w:r>
        <w:rPr>
          <w:color w:val="000000" w:themeColor="text1"/>
          <w:szCs w:val="21"/>
          <w14:textFill>
            <w14:solidFill>
              <w14:schemeClr w14:val="tx1"/>
            </w14:solidFill>
          </w14:textFill>
        </w:rPr>
        <w:t>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课程是：高等数学、机械制图、大学物理。</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材料力学、机械原理、机械设计、</w:t>
      </w:r>
      <w:r>
        <w:rPr>
          <w:bCs/>
          <w:color w:val="000000" w:themeColor="text1"/>
          <w:szCs w:val="21"/>
          <w14:textFill>
            <w14:solidFill>
              <w14:schemeClr w14:val="tx1"/>
            </w14:solidFill>
          </w14:textFill>
        </w:rPr>
        <w:t>金属工艺学</w:t>
      </w:r>
      <w:r>
        <w:rPr>
          <w:color w:val="000000" w:themeColor="text1"/>
          <w:kern w:val="0"/>
          <w:szCs w:val="21"/>
          <w14:textFill>
            <w14:solidFill>
              <w14:schemeClr w14:val="tx1"/>
            </w14:solidFill>
          </w14:textFill>
        </w:rPr>
        <w:t>等课程打下基础。主要学习</w:t>
      </w:r>
      <w:r>
        <w:rPr>
          <w:color w:val="000000" w:themeColor="text1"/>
          <w:szCs w:val="21"/>
          <w14:textFill>
            <w14:solidFill>
              <w14:schemeClr w14:val="tx1"/>
            </w14:solidFill>
          </w14:textFill>
        </w:rPr>
        <w:t>静力学基本公理、受力分析、平面力系和空间力系、点的运动、刚体的运动和动量、动量矩、动能定理</w:t>
      </w:r>
      <w:r>
        <w:rPr>
          <w:color w:val="000000" w:themeColor="text1"/>
          <w:kern w:val="0"/>
          <w:szCs w:val="21"/>
          <w14:textFill>
            <w14:solidFill>
              <w14:schemeClr w14:val="tx1"/>
            </w14:solidFill>
          </w14:textFill>
        </w:rPr>
        <w:t>等内容</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本课程通过卷试形式进行考核。</w:t>
      </w:r>
    </w:p>
    <w:p>
      <w:pPr>
        <w:spacing w:line="360" w:lineRule="exact"/>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cs="Times New Roman"/>
          <w:color w:val="000000" w:themeColor="text1"/>
          <w:szCs w:val="21"/>
          <w14:textFill>
            <w14:solidFill>
              <w14:schemeClr w14:val="tx1"/>
            </w14:solidFill>
          </w14:textFill>
        </w:rPr>
        <w:t>参考教材：《理论力学》，刘荣昌、肖念新，中国农业科学技术出版社，2012年，第一版；《理论力学》，</w:t>
      </w:r>
      <w:r>
        <w:rPr>
          <w:rFonts w:ascii="Times New Roman" w:hAnsi="Times New Roman" w:cs="Times New Roman"/>
          <w:color w:val="000000" w:themeColor="text1"/>
          <w:szCs w:val="21"/>
          <w:shd w:val="clear" w:color="auto" w:fill="FFFFFF"/>
          <w14:textFill>
            <w14:solidFill>
              <w14:schemeClr w14:val="tx1"/>
            </w14:solidFill>
          </w14:textFill>
        </w:rPr>
        <w:t>周志红主编 ，清华大学出版社，2014年，第二版；《</w:t>
      </w:r>
      <w:r>
        <w:rPr>
          <w:rFonts w:ascii="Times New Roman" w:hAnsi="Times New Roman" w:cs="Times New Roman"/>
          <w:color w:val="000000" w:themeColor="text1"/>
          <w:szCs w:val="21"/>
          <w14:textFill>
            <w14:solidFill>
              <w14:schemeClr w14:val="tx1"/>
            </w14:solidFill>
          </w14:textFill>
        </w:rPr>
        <w:t>理论力学》，洪嘉振、刘铸永、杨长俊编著，高等教育出版社，2015年，第4版；《理论力学》，周培源主编，科学出版社，2015年。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AL043641（AL043642）电工与电子技术（Electrical and Electronic Technology）</w:t>
      </w:r>
    </w:p>
    <w:p>
      <w:pPr>
        <w:spacing w:line="36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电工与电子技术</w:t>
      </w:r>
      <w:r>
        <w:rPr>
          <w:color w:val="000000" w:themeColor="text1"/>
          <w:szCs w:val="21"/>
          <w14:textFill>
            <w14:solidFill>
              <w14:schemeClr w14:val="tx1"/>
            </w14:solidFill>
          </w14:textFill>
        </w:rPr>
        <w:t>是机械设计制造及其自动化专业的一门科类基础课程。该课程的先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课程是：高等数学、大学物理。</w:t>
      </w:r>
      <w:r>
        <w:rPr>
          <w:color w:val="000000" w:themeColor="text1"/>
          <w:kern w:val="0"/>
          <w:szCs w:val="21"/>
          <w14:textFill>
            <w14:solidFill>
              <w14:schemeClr w14:val="tx1"/>
            </w14:solidFill>
          </w14:textFill>
        </w:rPr>
        <w:t>开设目的是为系统学习单片机</w:t>
      </w:r>
      <w:r>
        <w:rPr>
          <w:color w:val="000000" w:themeColor="text1"/>
          <w:szCs w:val="21"/>
          <w14:textFill>
            <w14:solidFill>
              <w14:schemeClr w14:val="tx1"/>
            </w14:solidFill>
          </w14:textFill>
        </w:rPr>
        <w:t>原理及应用、数控技术</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主要学习电路的基本原理和电机及控制设备的基本知识；整流、放大振荡以及脉冲与数字电路的基本原理等内容。</w:t>
      </w:r>
      <w:r>
        <w:rPr>
          <w:color w:val="000000" w:themeColor="text1"/>
          <w:kern w:val="0"/>
          <w:szCs w:val="21"/>
          <w14:textFill>
            <w14:solidFill>
              <w14:schemeClr w14:val="tx1"/>
            </w14:solidFill>
          </w14:textFill>
        </w:rPr>
        <w:t>本课程通过卷试形式进行考核。</w:t>
      </w:r>
    </w:p>
    <w:p>
      <w:pPr>
        <w:spacing w:line="36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电工学》，秦曾煌，高等教育出版社，2009年，第七版；</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电工学》，刘国林，高等教育出版社，2007年，第一版；</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电工电子技术》，张惠敏，人民邮电出版社，2006年，第一版；</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电工电子技术》，陈小虎，高等教育出版社，2006年，第二版。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AL040050  材料力学（Material Mechanics）</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材料力学是机械设计制造及其自动化专业的一门科类基础课程。开设目的是为系统学习机械原理、机械设计等课程打下基础。该课程的先行课程是：高等数学、大学物理、理论力学。主要学习一般载荷下拉伸、压缩、扭转、弯曲强度和刚度等方面的基本理论与计算方法。使学生掌握材料力学的基本概念、基本知识，具有一定的分析能力，比较熟练的计算能力和一定的实验能力，全面培养学生的创新能力和综合素质。本课程通过卷试形式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参考教材：《材料力学》，肖念新、刘荣昌，中国农业科学技术出版社，2012年，第一版；《材料力学（I、</w:t>
      </w:r>
      <w:r>
        <w:rPr>
          <w:rFonts w:hint="eastAsia"/>
          <w:color w:val="000000" w:themeColor="text1"/>
          <w:sz w:val="21"/>
          <w:szCs w:val="21"/>
          <w14:textFill>
            <w14:solidFill>
              <w14:schemeClr w14:val="tx1"/>
            </w14:solidFill>
          </w14:textFill>
        </w:rPr>
        <w:t>Ⅱ</w:t>
      </w:r>
      <w:r>
        <w:rPr>
          <w:rFonts w:ascii="Times New Roman" w:hAnsi="Times New Roman" w:cs="Times New Roman"/>
          <w:color w:val="000000" w:themeColor="text1"/>
          <w:sz w:val="21"/>
          <w:szCs w:val="21"/>
          <w14:textFill>
            <w14:solidFill>
              <w14:schemeClr w14:val="tx1"/>
            </w14:solidFill>
          </w14:textFill>
        </w:rPr>
        <w:t>）》，刘鸿文，高等教育出版社，2010年，第六版；《材料力学》，范钦珊、殷雅俊、唐靖林编著，清华大学出版社，2014年第3版；《材料力学》，柴国钟主编， 科学出版社，2016年。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AL040730  金属工艺学（metal Technics）</w:t>
      </w:r>
    </w:p>
    <w:p>
      <w:pPr>
        <w:spacing w:line="36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金属工艺学是</w:t>
      </w:r>
      <w:r>
        <w:rPr>
          <w:color w:val="000000" w:themeColor="text1"/>
          <w:szCs w:val="21"/>
          <w14:textFill>
            <w14:solidFill>
              <w14:schemeClr w14:val="tx1"/>
            </w14:solidFill>
          </w14:textFill>
        </w:rPr>
        <w:t>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课程是：机械制图、机械工程材料。</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机械制造工艺、</w:t>
      </w:r>
      <w:r>
        <w:rPr>
          <w:bCs/>
          <w:color w:val="000000" w:themeColor="text1"/>
          <w:szCs w:val="21"/>
          <w14:textFill>
            <w14:solidFill>
              <w14:schemeClr w14:val="tx1"/>
            </w14:solidFill>
          </w14:textFill>
        </w:rPr>
        <w:t>金属</w:t>
      </w:r>
      <w:r>
        <w:rPr>
          <w:color w:val="000000" w:themeColor="text1"/>
          <w:szCs w:val="21"/>
          <w14:textFill>
            <w14:solidFill>
              <w14:schemeClr w14:val="tx1"/>
            </w14:solidFill>
          </w14:textFill>
        </w:rPr>
        <w:t>切削原理与刀具、先进制造技术、数控技术等课程</w:t>
      </w:r>
      <w:r>
        <w:rPr>
          <w:color w:val="000000" w:themeColor="text1"/>
          <w:kern w:val="0"/>
          <w:szCs w:val="21"/>
          <w14:textFill>
            <w14:solidFill>
              <w14:schemeClr w14:val="tx1"/>
            </w14:solidFill>
          </w14:textFill>
        </w:rPr>
        <w:t>打下基础。主要学习有关制造金属零件的工艺方法、各种工艺方法本身的规律性及其在机械制造中的应用和相互关系、金属零件的加工工艺过程和结构工艺性、</w:t>
      </w:r>
      <w:r>
        <w:rPr>
          <w:color w:val="000000" w:themeColor="text1"/>
          <w:szCs w:val="21"/>
          <w14:textFill>
            <w14:solidFill>
              <w14:schemeClr w14:val="tx1"/>
            </w14:solidFill>
          </w14:textFill>
        </w:rPr>
        <w:t>常用金属材料性能对加工工艺的影响、工艺方法的综合比较</w:t>
      </w:r>
      <w:r>
        <w:rPr>
          <w:color w:val="000000" w:themeColor="text1"/>
          <w:kern w:val="0"/>
          <w:szCs w:val="21"/>
          <w14:textFill>
            <w14:solidFill>
              <w14:schemeClr w14:val="tx1"/>
            </w14:solidFill>
          </w14:textFill>
        </w:rPr>
        <w:t>等内容</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本课程通过卷试形式进行考核。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金属工艺学（上、下）》，邓文英、宋力宏，高等教育出版社，2008年，第五版；《金属工艺学》，常万顺、李继高主编，清华大学出版社出版，2015年。《金属工艺学》，王英杰主编，机械工业出版社，2015年，第二版；《金属工艺学》，李长河、杨建军主编，科学出版社，2015年。</w:t>
      </w:r>
    </w:p>
    <w:p>
      <w:pPr>
        <w:spacing w:line="360" w:lineRule="exact"/>
        <w:ind w:firstLine="422" w:firstLineChars="200"/>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AL040750  </w:t>
      </w:r>
      <w:r>
        <w:rPr>
          <w:b/>
          <w:color w:val="000000" w:themeColor="text1"/>
          <w:szCs w:val="21"/>
          <w14:textFill>
            <w14:solidFill>
              <w14:schemeClr w14:val="tx1"/>
            </w14:solidFill>
          </w14:textFill>
        </w:rPr>
        <w:t>金属切削原理与刀具（Metal-cutting Principle &amp; Cutting Tools）</w:t>
      </w:r>
    </w:p>
    <w:p>
      <w:pPr>
        <w:pStyle w:val="4"/>
        <w:spacing w:line="360" w:lineRule="exact"/>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14:textFill>
            <w14:solidFill>
              <w14:schemeClr w14:val="tx1"/>
            </w14:solidFill>
          </w14:textFill>
        </w:rPr>
        <w:t>金属切削原理与刀具是机械设计制造及其自动化专业的一门科类基础课程。该课程的先</w:t>
      </w:r>
      <w:r>
        <w:rPr>
          <w:rFonts w:ascii="Times New Roman" w:hAnsi="Times New Roman"/>
          <w:color w:val="000000" w:themeColor="text1"/>
          <w:kern w:val="0"/>
          <w14:textFill>
            <w14:solidFill>
              <w14:schemeClr w14:val="tx1"/>
            </w14:solidFill>
          </w14:textFill>
        </w:rPr>
        <w:t>行</w:t>
      </w:r>
      <w:r>
        <w:rPr>
          <w:rFonts w:ascii="Times New Roman" w:hAnsi="Times New Roman"/>
          <w:color w:val="000000" w:themeColor="text1"/>
          <w14:textFill>
            <w14:solidFill>
              <w14:schemeClr w14:val="tx1"/>
            </w14:solidFill>
          </w14:textFill>
        </w:rPr>
        <w:t>课程是：工程材料、材料力学、金属工艺学。</w:t>
      </w:r>
      <w:r>
        <w:rPr>
          <w:rFonts w:ascii="Times New Roman" w:hAnsi="Times New Roman"/>
          <w:color w:val="000000" w:themeColor="text1"/>
          <w:kern w:val="0"/>
          <w14:textFill>
            <w14:solidFill>
              <w14:schemeClr w14:val="tx1"/>
            </w14:solidFill>
          </w14:textFill>
        </w:rPr>
        <w:t>开设目的是为系统学习</w:t>
      </w:r>
      <w:r>
        <w:rPr>
          <w:rFonts w:ascii="Times New Roman" w:hAnsi="Times New Roman"/>
          <w:color w:val="000000" w:themeColor="text1"/>
          <w14:textFill>
            <w14:solidFill>
              <w14:schemeClr w14:val="tx1"/>
            </w14:solidFill>
          </w14:textFill>
        </w:rPr>
        <w:t>机械制造工艺、先进制造技术、数控技术等课程</w:t>
      </w:r>
      <w:r>
        <w:rPr>
          <w:rFonts w:ascii="Times New Roman" w:hAnsi="Times New Roman"/>
          <w:color w:val="000000" w:themeColor="text1"/>
          <w:kern w:val="0"/>
          <w14:textFill>
            <w14:solidFill>
              <w14:schemeClr w14:val="tx1"/>
            </w14:solidFill>
          </w14:textFill>
        </w:rPr>
        <w:t>打下基础。主要学习</w:t>
      </w:r>
      <w:r>
        <w:rPr>
          <w:rFonts w:ascii="Times New Roman" w:hAnsi="Times New Roman"/>
          <w:color w:val="000000" w:themeColor="text1"/>
          <w14:textFill>
            <w14:solidFill>
              <w14:schemeClr w14:val="tx1"/>
            </w14:solidFill>
          </w14:textFill>
        </w:rPr>
        <w:t>金属切削过程原理、刀具的基本结构和设计方法</w:t>
      </w:r>
      <w:r>
        <w:rPr>
          <w:rFonts w:ascii="Times New Roman" w:hAnsi="Times New Roman"/>
          <w:color w:val="000000" w:themeColor="text1"/>
          <w:kern w:val="0"/>
          <w14:textFill>
            <w14:solidFill>
              <w14:schemeClr w14:val="tx1"/>
            </w14:solidFill>
          </w14:textFill>
        </w:rPr>
        <w:t>等内容。本课程通过卷试形式进行考核。</w:t>
      </w:r>
    </w:p>
    <w:p>
      <w:pPr>
        <w:pStyle w:val="4"/>
        <w:spacing w:line="360" w:lineRule="exact"/>
        <w:ind w:firstLine="420" w:firstLineChars="200"/>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参考教材：《金属切削原理与刀具》，陆剑中、孙家宁，机械工业出版社，2011年，第五版；《金属切削原理与刀具》，陆剑中主编，机械工业出版社，2015年第5版。《金属切削原理及刀具》，张维纪著，浙江大学出版社，2013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AL040630  机械原理（</w:t>
      </w:r>
      <w:r>
        <w:rPr>
          <w:b/>
          <w:color w:val="000000" w:themeColor="text1"/>
          <w:szCs w:val="21"/>
          <w14:textFill>
            <w14:solidFill>
              <w14:schemeClr w14:val="tx1"/>
            </w14:solidFill>
          </w14:textFill>
        </w:rPr>
        <w:t>Theory of Machines and Mechanisms</w:t>
      </w:r>
      <w:r>
        <w:rPr>
          <w:b/>
          <w:bCs/>
          <w:color w:val="000000" w:themeColor="text1"/>
          <w:szCs w:val="21"/>
          <w14:textFill>
            <w14:solidFill>
              <w14:schemeClr w14:val="tx1"/>
            </w14:solidFill>
          </w14:textFill>
        </w:rPr>
        <w:t>）</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机械原理是机械设计制造及其自动化专业的一门科类基础课程。该课程的先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课程是：高等数学、大学物理、机械制图、理论力学。</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机械设计、机械优化设计、机械制造工艺、数控技术等课程</w:t>
      </w:r>
      <w:r>
        <w:rPr>
          <w:color w:val="000000" w:themeColor="text1"/>
          <w:kern w:val="0"/>
          <w:szCs w:val="21"/>
          <w14:textFill>
            <w14:solidFill>
              <w14:schemeClr w14:val="tx1"/>
            </w14:solidFill>
          </w14:textFill>
        </w:rPr>
        <w:t>打下基础。主要学习</w:t>
      </w:r>
      <w:r>
        <w:rPr>
          <w:color w:val="000000" w:themeColor="text1"/>
          <w:szCs w:val="21"/>
          <w14:textFill>
            <w14:solidFill>
              <w14:schemeClr w14:val="tx1"/>
            </w14:solidFill>
          </w14:textFill>
        </w:rPr>
        <w:t>平面机构的结构分析、运动学分析、动力学分析、平面连杆机构、凸轮机构、齿轮机构、齿轮系及其设计等内容。</w:t>
      </w:r>
      <w:r>
        <w:rPr>
          <w:color w:val="000000" w:themeColor="text1"/>
          <w:kern w:val="0"/>
          <w:szCs w:val="21"/>
          <w14:textFill>
            <w14:solidFill>
              <w14:schemeClr w14:val="tx1"/>
            </w14:solidFill>
          </w14:textFill>
        </w:rPr>
        <w:t>本课程通过卷试形式进行考核。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机械原理》，孙恒、陈作模、葛文杰，高等教育出版社，2012年，第七版；《机械原理》，吴洁，冶金工业出版社，2010年07月版；《机械原理教程》，申永胜，清华大学出版社，2015年1月第3版。《机械原理》，于靖军主编，机械工业出版社，2013年。《机械原理》，邓宗全、于红英、王知行主编，高等教育出版社，2015年，第三版。</w:t>
      </w:r>
    </w:p>
    <w:p>
      <w:pPr>
        <w:spacing w:line="360" w:lineRule="exact"/>
        <w:ind w:firstLine="422" w:firstLineChars="200"/>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AL040600  机械设计（Machine Design）</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机械设计是机械设计制造及其自动化专业的一门科类基础课程。该课程的先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课程是：高等数学、大学物理、机械制图、理论力学、材料力学、机械原理、机械工程材料、机械制造工艺、</w:t>
      </w:r>
      <w:r>
        <w:rPr>
          <w:bCs/>
          <w:color w:val="000000" w:themeColor="text1"/>
          <w:szCs w:val="21"/>
          <w14:textFill>
            <w14:solidFill>
              <w14:schemeClr w14:val="tx1"/>
            </w14:solidFill>
          </w14:textFill>
        </w:rPr>
        <w:t>互换性与技术测量等</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现代机床、机电一体化系统设计、数控技术、机械制造工艺等课程打下基础。主要学习通用机械零件的特点、应用范围及设计计算方法等内容。</w:t>
      </w:r>
      <w:r>
        <w:rPr>
          <w:color w:val="000000" w:themeColor="text1"/>
          <w:kern w:val="0"/>
          <w:szCs w:val="21"/>
          <w14:textFill>
            <w14:solidFill>
              <w14:schemeClr w14:val="tx1"/>
            </w14:solidFill>
          </w14:textFill>
        </w:rPr>
        <w:t>本课程通过卷试形式进行考核。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参考教材：《机械设计》，濮良贵,纪名刚主编，2014 年第八版；《机械设计》，李志红主编，中国农业科学技术书版社，2015年。《机械设计》，</w:t>
      </w:r>
      <w:r>
        <w:rPr>
          <w:rFonts w:ascii="Times New Roman" w:hAnsi="Times New Roman" w:cs="Times New Roman"/>
          <w:color w:val="000000" w:themeColor="text1"/>
          <w:sz w:val="21"/>
          <w:szCs w:val="21"/>
          <w:shd w:val="clear" w:color="auto" w:fill="FFFFFF"/>
          <w14:textFill>
            <w14:solidFill>
              <w14:schemeClr w14:val="tx1"/>
            </w14:solidFill>
          </w14:textFill>
        </w:rPr>
        <w:t>王德伦、马雅丽主编， 机械工业出版社，2015年；《</w:t>
      </w:r>
      <w:r>
        <w:rPr>
          <w:rFonts w:ascii="Times New Roman" w:hAnsi="Times New Roman" w:cs="Times New Roman"/>
          <w:color w:val="000000" w:themeColor="text1"/>
          <w:sz w:val="21"/>
          <w:szCs w:val="21"/>
          <w14:textFill>
            <w14:solidFill>
              <w14:schemeClr w14:val="tx1"/>
            </w14:solidFill>
          </w14:textFill>
        </w:rPr>
        <w:t>机械设计》，王军、田同海主编，机械工业出版社，2015年。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AL043660单片机原理及应用（Principles and Application of Single-chip Computer）</w:t>
      </w:r>
    </w:p>
    <w:p>
      <w:pPr>
        <w:spacing w:line="36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单片机原理及应用是</w:t>
      </w:r>
      <w:r>
        <w:rPr>
          <w:color w:val="000000" w:themeColor="text1"/>
          <w:szCs w:val="21"/>
          <w14:textFill>
            <w14:solidFill>
              <w14:schemeClr w14:val="tx1"/>
            </w14:solidFill>
          </w14:textFill>
        </w:rPr>
        <w:t>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课程是：大学物理、信息技术基础、电工与电子技术。</w:t>
      </w:r>
      <w:r>
        <w:rPr>
          <w:color w:val="000000" w:themeColor="text1"/>
          <w:kern w:val="0"/>
          <w:szCs w:val="21"/>
          <w14:textFill>
            <w14:solidFill>
              <w14:schemeClr w14:val="tx1"/>
            </w14:solidFill>
          </w14:textFill>
        </w:rPr>
        <w:t>开设目的是为系统学习机械</w:t>
      </w:r>
      <w:r>
        <w:rPr>
          <w:color w:val="000000" w:themeColor="text1"/>
          <w:szCs w:val="21"/>
          <w14:textFill>
            <w14:solidFill>
              <w14:schemeClr w14:val="tx1"/>
            </w14:solidFill>
          </w14:textFill>
        </w:rPr>
        <w:t>控制工程基础、机械测试技术、机电一体化系统设计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主要学习单片机系统的硬件结构、I/O接口及存储器的扩展、应用程序设计技术和单片机应用系统的抗干扰技术等内容。</w:t>
      </w:r>
      <w:r>
        <w:rPr>
          <w:color w:val="000000" w:themeColor="text1"/>
          <w:kern w:val="0"/>
          <w:szCs w:val="21"/>
          <w14:textFill>
            <w14:solidFill>
              <w14:schemeClr w14:val="tx1"/>
            </w14:solidFill>
          </w14:textFill>
        </w:rPr>
        <w:t>本课程通过卷试形式进行考核。</w:t>
      </w:r>
    </w:p>
    <w:p>
      <w:pPr>
        <w:spacing w:line="36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《单片机原理及其接口技术》，胡汉才，清华大学出版社，2010年，第三版；《单片机原理及应用》，</w:t>
      </w:r>
      <w:r>
        <w:rPr>
          <w:rStyle w:val="29"/>
          <w:color w:val="000000" w:themeColor="text1"/>
          <w:szCs w:val="21"/>
          <w14:textFill>
            <w14:solidFill>
              <w14:schemeClr w14:val="tx1"/>
            </w14:solidFill>
          </w14:textFill>
        </w:rPr>
        <w:t>张洪润</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清华大学出版社，2010</w:t>
      </w:r>
      <w:r>
        <w:rPr>
          <w:color w:val="000000" w:themeColor="text1"/>
          <w:szCs w:val="21"/>
          <w14:textFill>
            <w14:solidFill>
              <w14:schemeClr w14:val="tx1"/>
            </w14:solidFill>
          </w14:textFill>
        </w:rPr>
        <w:t>年，第一版；《单片机原理及接口技术》，李朝青，北京航天航空大学出版社，2013年，第四版</w:t>
      </w:r>
      <w:r>
        <w:rPr>
          <w:color w:val="000000" w:themeColor="text1"/>
          <w:kern w:val="0"/>
          <w:szCs w:val="21"/>
          <w14:textFill>
            <w14:solidFill>
              <w14:schemeClr w14:val="tx1"/>
            </w14:solidFill>
          </w14:textFill>
        </w:rPr>
        <w:t>。</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AL041270  液压与气动传动（Hydraulic &amp; Pneumatic Transmission）</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液压与气动传动是机械设计制造及其自动化专业的一门专业主要课程。该课程的先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课程是：理论力学、材料力学、机械工程材料、电工与电子技术。</w:t>
      </w:r>
      <w:r>
        <w:rPr>
          <w:color w:val="000000" w:themeColor="text1"/>
          <w:kern w:val="0"/>
          <w:szCs w:val="21"/>
          <w14:textFill>
            <w14:solidFill>
              <w14:schemeClr w14:val="tx1"/>
            </w14:solidFill>
          </w14:textFill>
        </w:rPr>
        <w:t>开设目的是为系统学习现代</w:t>
      </w:r>
      <w:r>
        <w:rPr>
          <w:color w:val="000000" w:themeColor="text1"/>
          <w:szCs w:val="21"/>
          <w14:textFill>
            <w14:solidFill>
              <w14:schemeClr w14:val="tx1"/>
            </w14:solidFill>
          </w14:textFill>
        </w:rPr>
        <w:t>机床、机电一体化系统设计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主要学习常用液压元件的构造原理和使用性能、试验及设计的基础知识，并适当介绍常用的基本回路和典型系统等内容。</w:t>
      </w:r>
      <w:r>
        <w:rPr>
          <w:color w:val="000000" w:themeColor="text1"/>
          <w:kern w:val="0"/>
          <w:szCs w:val="21"/>
          <w14:textFill>
            <w14:solidFill>
              <w14:schemeClr w14:val="tx1"/>
            </w14:solidFill>
          </w14:textFill>
        </w:rPr>
        <w:t>本课程通过卷试形式进行考核。</w:t>
      </w:r>
    </w:p>
    <w:p>
      <w:pPr>
        <w:spacing w:line="36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液压与气压传动》，许福玲、陈尧明，机械工业学出版社，2011年，第三版；《液压与气压传动》，左健民，机械工业出版社，2011年，第四版；《液压传动与气压传动》，张群生，机械工业出版社，2015年，第三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AL040650  机械制造工艺（Manufactural Technology of Machinery）</w:t>
      </w:r>
    </w:p>
    <w:p>
      <w:pPr>
        <w:spacing w:line="36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机械制造工艺是</w:t>
      </w:r>
      <w:r>
        <w:rPr>
          <w:color w:val="000000" w:themeColor="text1"/>
          <w:szCs w:val="21"/>
          <w14:textFill>
            <w14:solidFill>
              <w14:schemeClr w14:val="tx1"/>
            </w14:solidFill>
          </w14:textFill>
        </w:rPr>
        <w:t>机械设计制造及其自动化专业的一门专业主要课程</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课程是：互换性及技术测量、机械工程材料、金属工艺学。</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数控技术</w:t>
      </w:r>
      <w:r>
        <w:rPr>
          <w:color w:val="000000" w:themeColor="text1"/>
          <w:kern w:val="0"/>
          <w:szCs w:val="21"/>
          <w14:textFill>
            <w14:solidFill>
              <w14:schemeClr w14:val="tx1"/>
            </w14:solidFill>
          </w14:textFill>
        </w:rPr>
        <w:t>、机电一体化等课程打下基础。主要学习</w:t>
      </w:r>
      <w:r>
        <w:rPr>
          <w:snapToGrid w:val="0"/>
          <w:color w:val="000000" w:themeColor="text1"/>
          <w:szCs w:val="21"/>
          <w14:textFill>
            <w14:solidFill>
              <w14:schemeClr w14:val="tx1"/>
            </w14:solidFill>
          </w14:textFill>
        </w:rPr>
        <w:t>零件机械加工工艺过程的制定、机床夹具设计原理和方法、机械加工精度、机械加工表面质量、装配工艺过程设计、机械制造技术的发展等内容。</w:t>
      </w:r>
      <w:r>
        <w:rPr>
          <w:color w:val="000000" w:themeColor="text1"/>
          <w:kern w:val="0"/>
          <w:szCs w:val="21"/>
          <w14:textFill>
            <w14:solidFill>
              <w14:schemeClr w14:val="tx1"/>
            </w14:solidFill>
          </w14:textFill>
        </w:rPr>
        <w:t>本课程通过卷试形式进行考核。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参考教材：《机械制造工艺学》，汪芳、吴修玉主编，华中科技大学出版社，2014年。《机械制造工艺学》，王先逵主编，机械工业出版社，2015年，第三版。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AL040580  机械控制工程基础（Basic Mechanic Engineering Control）</w:t>
      </w:r>
    </w:p>
    <w:p>
      <w:pPr>
        <w:spacing w:line="360" w:lineRule="exact"/>
        <w:ind w:firstLine="42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机械控制工程基础</w:t>
      </w:r>
      <w:r>
        <w:rPr>
          <w:color w:val="000000" w:themeColor="text1"/>
          <w:szCs w:val="21"/>
          <w14:textFill>
            <w14:solidFill>
              <w14:schemeClr w14:val="tx1"/>
            </w14:solidFill>
          </w14:textFill>
        </w:rPr>
        <w:t>是机械设计制造及其自动化专业的一门专业主要课程。该课程的先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课程是：高等数学﹑电工与电子技术﹑单片机原理及应用。</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数控技术、机电一体化系统设计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主要学习控制系统数学模型、时域分析法、频率法、控制系统校正等内容。</w:t>
      </w:r>
      <w:r>
        <w:rPr>
          <w:color w:val="000000" w:themeColor="text1"/>
          <w:kern w:val="0"/>
          <w:szCs w:val="21"/>
          <w14:textFill>
            <w14:solidFill>
              <w14:schemeClr w14:val="tx1"/>
            </w14:solidFill>
          </w14:textFill>
        </w:rPr>
        <w:t>本课程通过卷试形式进行考核。</w:t>
      </w:r>
    </w:p>
    <w:p>
      <w:pPr>
        <w:spacing w:line="360" w:lineRule="exact"/>
        <w:ind w:firstLine="42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机械控制工程基础》，董明晓，电子工业出版社，2010年，第一版；《机械控制工程基础》，王仲民，国防工业出版社，2014年，第二版；《机械控制工程基础》，杨前明，电子工业出版社，2010年，第一版；《机械工程控制基础》，杨叔子，华中科技大学出版社，2011年，第六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AL043650  数控技术 (Numerical Control Technology)</w:t>
      </w:r>
    </w:p>
    <w:p>
      <w:pPr>
        <w:spacing w:line="36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数控技术是机械设计制造及其自动化专业的一门专业主要课程。该课程的先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课程是：机械原理、机械设计、电工与电子技术、单片机原理及应用。</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机电一体化系统设计，数控实习和毕业设计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主要学习数控系统的命令生成及插补原理、执行器、驱动器及伺服系统，检测传感器及反馈系统等方面的CNC系统（计算机数控系统）以及数控技术等内容。</w:t>
      </w:r>
      <w:r>
        <w:rPr>
          <w:color w:val="000000" w:themeColor="text1"/>
          <w:kern w:val="0"/>
          <w:szCs w:val="21"/>
          <w14:textFill>
            <w14:solidFill>
              <w14:schemeClr w14:val="tx1"/>
            </w14:solidFill>
          </w14:textFill>
        </w:rPr>
        <w:t>本课程通过卷试形式进行考核。</w:t>
      </w:r>
    </w:p>
    <w:p>
      <w:pPr>
        <w:spacing w:line="36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《机床数控技术》，胡占齐、杨莉，机械工业出版社，2014年，第三版；《机床数控技术》，杜国臣，机械工业出版社，2015年，第一版；《机床数控技术基础》，邵泽强，电子工业出版社，2013年，第一版。</w:t>
      </w:r>
    </w:p>
    <w:p>
      <w:pPr>
        <w:spacing w:line="360" w:lineRule="exact"/>
        <w:ind w:firstLine="422" w:firstLineChars="200"/>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AL043670  数控加工工艺与编程（</w:t>
      </w:r>
      <w:r>
        <w:rPr>
          <w:b/>
          <w:color w:val="000000" w:themeColor="text1"/>
          <w:kern w:val="0"/>
          <w:szCs w:val="21"/>
          <w14:textFill>
            <w14:solidFill>
              <w14:schemeClr w14:val="tx1"/>
            </w14:solidFill>
          </w14:textFill>
        </w:rPr>
        <w:t>CNC Machining Technology and Programming）</w:t>
      </w:r>
    </w:p>
    <w:p>
      <w:pPr>
        <w:spacing w:line="36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数控加工工艺与编程是机械设计制造及其自动化专业的一门专业主要课程。该课程的先行课是：金属切削原理与刀具、机械制造工艺、数控技术。开设目的是培养学生掌握数控加工工艺规程的制定及数控加工程序的编制，初步具备合理制订数控加工工艺方案和手工编写一般复杂程度零件的数控加工程序的能力，为数控编程操作实习打下理论基础。主要学习数控加工过程中有关工艺分析、数值计算、基本编程功能指令，数控车床、数控铣床等常用数控机床的程序编制方法等内容。</w:t>
      </w:r>
      <w:r>
        <w:rPr>
          <w:color w:val="000000" w:themeColor="text1"/>
          <w:kern w:val="0"/>
          <w:szCs w:val="21"/>
          <w14:textFill>
            <w14:solidFill>
              <w14:schemeClr w14:val="tx1"/>
            </w14:solidFill>
          </w14:textFill>
        </w:rPr>
        <w:t>本课程通过大作业或上机操作形式进行考核。</w:t>
      </w:r>
    </w:p>
    <w:p>
      <w:pPr>
        <w:spacing w:line="360" w:lineRule="exact"/>
        <w:ind w:firstLine="420" w:firstLineChars="20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参考教材：《</w:t>
      </w:r>
      <w:r>
        <w:rPr>
          <w:bCs/>
          <w:color w:val="000000" w:themeColor="text1"/>
          <w:szCs w:val="21"/>
          <w14:textFill>
            <w14:solidFill>
              <w14:schemeClr w14:val="tx1"/>
            </w14:solidFill>
          </w14:textFill>
        </w:rPr>
        <w:t>数控加工工艺与编程</w:t>
      </w:r>
      <w:r>
        <w:rPr>
          <w:color w:val="000000" w:themeColor="text1"/>
          <w:szCs w:val="21"/>
          <w14:textFill>
            <w14:solidFill>
              <w14:schemeClr w14:val="tx1"/>
            </w14:solidFill>
          </w14:textFill>
        </w:rPr>
        <w:t>》，于杰，国防工业出版社，</w:t>
      </w:r>
      <w:r>
        <w:rPr>
          <w:color w:val="000000" w:themeColor="text1"/>
          <w:kern w:val="0"/>
          <w:szCs w:val="21"/>
          <w14:textFill>
            <w14:solidFill>
              <w14:schemeClr w14:val="tx1"/>
            </w14:solidFill>
          </w14:textFill>
        </w:rPr>
        <w:t>2014年，第二版；</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数控加工工艺与编程</w:t>
      </w:r>
      <w:r>
        <w:rPr>
          <w:color w:val="000000" w:themeColor="text1"/>
          <w:szCs w:val="21"/>
          <w14:textFill>
            <w14:solidFill>
              <w14:schemeClr w14:val="tx1"/>
            </w14:solidFill>
          </w14:textFill>
        </w:rPr>
        <w:t>》，程俊兰、赵先仲，电子工业出版社，</w:t>
      </w:r>
      <w:r>
        <w:rPr>
          <w:color w:val="000000" w:themeColor="text1"/>
          <w:kern w:val="0"/>
          <w:szCs w:val="21"/>
          <w14:textFill>
            <w14:solidFill>
              <w14:schemeClr w14:val="tx1"/>
            </w14:solidFill>
          </w14:textFill>
        </w:rPr>
        <w:t>2015年，第二版；</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数控加工工艺与编程</w:t>
      </w:r>
      <w:r>
        <w:rPr>
          <w:color w:val="000000" w:themeColor="text1"/>
          <w:szCs w:val="21"/>
          <w14:textFill>
            <w14:solidFill>
              <w14:schemeClr w14:val="tx1"/>
            </w14:solidFill>
          </w14:textFill>
        </w:rPr>
        <w:t>》，翟瑞波，中国劳动社会保障出版社，</w:t>
      </w:r>
      <w:r>
        <w:rPr>
          <w:color w:val="000000" w:themeColor="text1"/>
          <w:kern w:val="0"/>
          <w:szCs w:val="21"/>
          <w14:textFill>
            <w14:solidFill>
              <w14:schemeClr w14:val="tx1"/>
            </w14:solidFill>
          </w14:textFill>
        </w:rPr>
        <w:t>2010年，第一版；</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数控加工工艺及编程</w:t>
      </w:r>
      <w:r>
        <w:rPr>
          <w:color w:val="000000" w:themeColor="text1"/>
          <w:szCs w:val="21"/>
          <w14:textFill>
            <w14:solidFill>
              <w14:schemeClr w14:val="tx1"/>
            </w14:solidFill>
          </w14:textFill>
        </w:rPr>
        <w:t>》，杨丰、黄登红，国防工业出版社，</w:t>
      </w:r>
      <w:r>
        <w:rPr>
          <w:color w:val="000000" w:themeColor="text1"/>
          <w:kern w:val="0"/>
          <w:szCs w:val="21"/>
          <w14:textFill>
            <w14:solidFill>
              <w14:schemeClr w14:val="tx1"/>
            </w14:solidFill>
          </w14:textFill>
        </w:rPr>
        <w:t>2010年，第一版</w:t>
      </w:r>
      <w:r>
        <w:rPr>
          <w:color w:val="000000" w:themeColor="text1"/>
          <w:szCs w:val="21"/>
          <w14:textFill>
            <w14:solidFill>
              <w14:schemeClr w14:val="tx1"/>
            </w14:solidFill>
          </w14:textFill>
        </w:rPr>
        <w:t>。</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AL043680  机电一体化系统设计 (Mechatronics System Design)</w:t>
      </w:r>
    </w:p>
    <w:p>
      <w:pPr>
        <w:spacing w:line="360" w:lineRule="exact"/>
        <w:ind w:firstLine="420"/>
        <w:rPr>
          <w:bCs/>
          <w:color w:val="000000" w:themeColor="text1"/>
          <w:szCs w:val="21"/>
          <w14:textFill>
            <w14:solidFill>
              <w14:schemeClr w14:val="tx1"/>
            </w14:solidFill>
          </w14:textFill>
        </w:rPr>
      </w:pPr>
      <w:r>
        <w:rPr>
          <w:color w:val="000000" w:themeColor="text1"/>
          <w:szCs w:val="21"/>
          <w14:textFill>
            <w14:solidFill>
              <w14:schemeClr w14:val="tx1"/>
            </w14:solidFill>
          </w14:textFill>
        </w:rPr>
        <w:t>机电一体化系统设计是机械设计制造及其自动化专业的一门专业主要课程</w:t>
      </w:r>
      <w:r>
        <w:rPr>
          <w:bCs/>
          <w:color w:val="000000" w:themeColor="text1"/>
          <w:szCs w:val="21"/>
          <w14:textFill>
            <w14:solidFill>
              <w14:schemeClr w14:val="tx1"/>
            </w14:solidFill>
          </w14:textFill>
        </w:rPr>
        <w:t>。该课程的先行课程是：电工与电子技术、机械原理、机械设计、单片机原理及应用、机械控制工程基础。开设目的是使学生正确理解和掌握机电一体化的概念、机电一体化系统的基本构成，机电一体化系统的设计思想及设计方法等基础知识；能正确选用或设计机电一体化系统中常用的机械部件、执行元件、控制电机、微机控制接口等。主要学习机电一体化系统主要组成的设计与选择方法等内容。本课程通过</w:t>
      </w:r>
      <w:r>
        <w:rPr>
          <w:rFonts w:hint="eastAsia"/>
          <w:bCs/>
          <w:color w:val="000000" w:themeColor="text1"/>
          <w:szCs w:val="21"/>
          <w:shd w:val="clear" w:color="auto" w:fill="FFFFFF"/>
          <w14:textFill>
            <w14:solidFill>
              <w14:schemeClr w14:val="tx1"/>
            </w14:solidFill>
          </w14:textFill>
        </w:rPr>
        <w:t>考查</w:t>
      </w:r>
      <w:r>
        <w:rPr>
          <w:bCs/>
          <w:color w:val="000000" w:themeColor="text1"/>
          <w:szCs w:val="21"/>
          <w14:textFill>
            <w14:solidFill>
              <w14:schemeClr w14:val="tx1"/>
            </w14:solidFill>
          </w14:textFill>
        </w:rPr>
        <w:t>形式进行考核。</w:t>
      </w:r>
    </w:p>
    <w:p>
      <w:pPr>
        <w:spacing w:line="360" w:lineRule="exact"/>
        <w:ind w:firstLine="42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《机电一体化系统设计</w:t>
      </w:r>
      <w:r>
        <w:rPr>
          <w:bCs/>
          <w:color w:val="000000" w:themeColor="text1"/>
          <w:szCs w:val="21"/>
          <w14:textFill>
            <w14:solidFill>
              <w14:schemeClr w14:val="tx1"/>
            </w14:solidFill>
          </w14:textFill>
        </w:rPr>
        <w:t>》，张建民，高等教育出版社，</w:t>
      </w:r>
      <w:r>
        <w:rPr>
          <w:color w:val="000000" w:themeColor="text1"/>
          <w:szCs w:val="21"/>
          <w14:textFill>
            <w14:solidFill>
              <w14:schemeClr w14:val="tx1"/>
            </w14:solidFill>
          </w14:textFill>
        </w:rPr>
        <w:t>2014年，第四版；《机电一体化系统设计</w:t>
      </w:r>
      <w:r>
        <w:rPr>
          <w:bCs/>
          <w:color w:val="000000" w:themeColor="text1"/>
          <w:szCs w:val="21"/>
          <w14:textFill>
            <w14:solidFill>
              <w14:schemeClr w14:val="tx1"/>
            </w14:solidFill>
          </w14:textFill>
        </w:rPr>
        <w:t>》，侯力、肖华军等，高等教育出版社，</w:t>
      </w:r>
      <w:r>
        <w:rPr>
          <w:color w:val="000000" w:themeColor="text1"/>
          <w:szCs w:val="21"/>
          <w14:textFill>
            <w14:solidFill>
              <w14:schemeClr w14:val="tx1"/>
            </w14:solidFill>
          </w14:textFill>
        </w:rPr>
        <w:t>2016年，第二版；《机电一体化系统设计</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朱林</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石油工业</w:t>
      </w:r>
      <w:r>
        <w:rPr>
          <w:bCs/>
          <w:color w:val="000000" w:themeColor="text1"/>
          <w:szCs w:val="21"/>
          <w14:textFill>
            <w14:solidFill>
              <w14:schemeClr w14:val="tx1"/>
            </w14:solidFill>
          </w14:textFill>
        </w:rPr>
        <w:t>出版社，</w:t>
      </w:r>
      <w:r>
        <w:rPr>
          <w:color w:val="000000" w:themeColor="text1"/>
          <w:szCs w:val="21"/>
          <w14:textFill>
            <w14:solidFill>
              <w14:schemeClr w14:val="tx1"/>
            </w14:solidFill>
          </w14:textFill>
        </w:rPr>
        <w:t>2012年，第三版</w:t>
      </w:r>
      <w:r>
        <w:rPr>
          <w:bCs/>
          <w:color w:val="000000" w:themeColor="text1"/>
          <w:szCs w:val="21"/>
          <w14:textFill>
            <w14:solidFill>
              <w14:schemeClr w14:val="tx1"/>
            </w14:solidFill>
          </w14:textFill>
        </w:rPr>
        <w:t>。</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AL043690  三维设计软件及应用（3D CAD Software and It’s Application）</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三维设计软件及应用是机械设计制造及其自动化专业的一门专业主要课程。该课程的先行课程是：机械制图。开设目的是为机电综合实习和毕业设计等打下基础。主要学习Pro/ENGINEER软件，使学生掌握基本概念、基本设计理念和设计方法，培养学生具有独立进行工程三维设计的能力及创造性思维能力。本课程通过上机操作形式进行考核。</w:t>
      </w:r>
    </w:p>
    <w:p>
      <w:pPr>
        <w:spacing w:line="36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参考教材：《Creo Parametric2.0中文版标准教程》，肖毅华、贾雪艳编著，清华大学出版社，2013年；《Creo 2.0机械设计教程》，詹友刚主编，机械工业出版社，2015年，第二版。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AL043700  机械创新设计（Mechanical Creative Design）</w:t>
      </w:r>
    </w:p>
    <w:p>
      <w:pPr>
        <w:spacing w:line="36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机械创新设计是</w:t>
      </w:r>
      <w:r>
        <w:rPr>
          <w:color w:val="000000" w:themeColor="text1"/>
          <w:szCs w:val="21"/>
          <w14:textFill>
            <w14:solidFill>
              <w14:schemeClr w14:val="tx1"/>
            </w14:solidFill>
          </w14:textFill>
        </w:rPr>
        <w:t>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课程是：机械制图、理论力学、材料力学、机械原理、机械设计、金属工艺学。</w:t>
      </w:r>
      <w:r>
        <w:rPr>
          <w:color w:val="000000" w:themeColor="text1"/>
          <w:kern w:val="0"/>
          <w:szCs w:val="21"/>
          <w14:textFill>
            <w14:solidFill>
              <w14:schemeClr w14:val="tx1"/>
            </w14:solidFill>
          </w14:textFill>
        </w:rPr>
        <w:t>开设目的是</w:t>
      </w:r>
      <w:r>
        <w:rPr>
          <w:color w:val="000000" w:themeColor="text1"/>
          <w:szCs w:val="21"/>
          <w14:textFill>
            <w14:solidFill>
              <w14:schemeClr w14:val="tx1"/>
            </w14:solidFill>
          </w14:textFill>
        </w:rPr>
        <w:t>培养学生创新意识、启发创新思维和介绍创新方法。主要学习创新设计的理论基础、创造性思维方法和创造原理；掌握创新设计方法，并能将其方法应用于机械创新设计的实践。</w:t>
      </w:r>
      <w:r>
        <w:rPr>
          <w:color w:val="000000" w:themeColor="text1"/>
          <w:kern w:val="0"/>
          <w:szCs w:val="21"/>
          <w14:textFill>
            <w14:solidFill>
              <w14:schemeClr w14:val="tx1"/>
            </w14:solidFill>
          </w14:textFill>
        </w:rPr>
        <w:t>本课程通过</w:t>
      </w:r>
      <w:r>
        <w:rPr>
          <w:rFonts w:hint="eastAsia"/>
          <w:color w:val="000000" w:themeColor="text1"/>
          <w:kern w:val="0"/>
          <w:szCs w:val="21"/>
          <w14:textFill>
            <w14:solidFill>
              <w14:schemeClr w14:val="tx1"/>
            </w14:solidFill>
          </w14:textFill>
        </w:rPr>
        <w:t>大作业</w:t>
      </w:r>
      <w:r>
        <w:rPr>
          <w:color w:val="000000" w:themeColor="text1"/>
          <w:kern w:val="0"/>
          <w:szCs w:val="21"/>
          <w14:textFill>
            <w14:solidFill>
              <w14:schemeClr w14:val="tx1"/>
            </w14:solidFill>
          </w14:textFill>
        </w:rPr>
        <w:t>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参考教材：《机械创新设计》，</w:t>
      </w:r>
      <w:r>
        <w:fldChar w:fldCharType="begin"/>
      </w:r>
      <w:r>
        <w:instrText xml:space="preserve"> HYPERLINK "http://www.dangdang.com/author/%CD%F5%CA%F7%B2%C5_1" \t "_blank" </w:instrText>
      </w:r>
      <w:r>
        <w:fldChar w:fldCharType="separate"/>
      </w:r>
      <w:r>
        <w:rPr>
          <w:bCs/>
          <w:color w:val="000000" w:themeColor="text1"/>
          <w14:textFill>
            <w14:solidFill>
              <w14:schemeClr w14:val="tx1"/>
            </w14:solidFill>
          </w14:textFill>
        </w:rPr>
        <w:t>王树才</w:t>
      </w:r>
      <w:r>
        <w:rPr>
          <w:bCs/>
          <w:color w:val="000000" w:themeColor="text1"/>
          <w14:textFill>
            <w14:solidFill>
              <w14:schemeClr w14:val="tx1"/>
            </w14:solidFill>
          </w14:textFill>
        </w:rPr>
        <w:fldChar w:fldCharType="end"/>
      </w:r>
      <w:r>
        <w:rPr>
          <w:bCs/>
          <w:color w:val="000000" w:themeColor="text1"/>
          <w14:textFill>
            <w14:solidFill>
              <w14:schemeClr w14:val="tx1"/>
            </w14:solidFill>
          </w14:textFill>
        </w:rPr>
        <w:t>、</w:t>
      </w:r>
      <w:r>
        <w:fldChar w:fldCharType="begin"/>
      </w:r>
      <w:r>
        <w:instrText xml:space="preserve"> HYPERLINK "http://www.dangdang.com/author/%CE%E2%CF%FE_1" \t "_blank" </w:instrText>
      </w:r>
      <w:r>
        <w:fldChar w:fldCharType="separate"/>
      </w:r>
      <w:r>
        <w:rPr>
          <w:bCs/>
          <w:color w:val="000000" w:themeColor="text1"/>
          <w14:textFill>
            <w14:solidFill>
              <w14:schemeClr w14:val="tx1"/>
            </w14:solidFill>
          </w14:textFill>
        </w:rPr>
        <w:t>吴晓</w:t>
      </w:r>
      <w:r>
        <w:rPr>
          <w:bCs/>
          <w:color w:val="000000" w:themeColor="text1"/>
          <w14:textFill>
            <w14:solidFill>
              <w14:schemeClr w14:val="tx1"/>
            </w14:solidFill>
          </w14:textFill>
        </w:rPr>
        <w:fldChar w:fldCharType="end"/>
      </w:r>
      <w:r>
        <w:rPr>
          <w:bCs/>
          <w:color w:val="000000" w:themeColor="text1"/>
          <w14:textFill>
            <w14:solidFill>
              <w14:schemeClr w14:val="tx1"/>
            </w14:solidFill>
          </w14:textFill>
        </w:rPr>
        <w:t>主编，</w:t>
      </w:r>
      <w:r>
        <w:fldChar w:fldCharType="begin"/>
      </w:r>
      <w:r>
        <w:instrText xml:space="preserve"> HYPERLINK "http://www.dangdang.com/publish/%BB%AA%D6%D0%BF%C6%BC%BC%B4%F3%D1%A7%B3%F6%B0%E6%C9%E7_1" \t "_blank" </w:instrText>
      </w:r>
      <w:r>
        <w:fldChar w:fldCharType="separate"/>
      </w:r>
      <w:r>
        <w:rPr>
          <w:bCs/>
          <w:color w:val="000000" w:themeColor="text1"/>
          <w14:textFill>
            <w14:solidFill>
              <w14:schemeClr w14:val="tx1"/>
            </w14:solidFill>
          </w14:textFill>
        </w:rPr>
        <w:t>华中科技大学出版社</w:t>
      </w:r>
      <w:r>
        <w:rPr>
          <w:bCs/>
          <w:color w:val="000000" w:themeColor="text1"/>
          <w14:textFill>
            <w14:solidFill>
              <w14:schemeClr w14:val="tx1"/>
            </w14:solidFill>
          </w14:textFill>
        </w:rPr>
        <w:fldChar w:fldCharType="end"/>
      </w:r>
      <w:r>
        <w:rPr>
          <w:bCs/>
          <w:color w:val="000000" w:themeColor="text1"/>
          <w14:textFill>
            <w14:solidFill>
              <w14:schemeClr w14:val="tx1"/>
            </w14:solidFill>
          </w14:textFill>
        </w:rPr>
        <w:t>， 2013年</w:t>
      </w:r>
      <w:r>
        <w:rPr>
          <w:bCs/>
          <w:color w:val="000000" w:themeColor="text1"/>
          <w:szCs w:val="21"/>
          <w14:textFill>
            <w14:solidFill>
              <w14:schemeClr w14:val="tx1"/>
            </w14:solidFill>
          </w14:textFill>
        </w:rPr>
        <w:t>；《机械创新设计》，罗绍新，机械工业出版社，2008年，第二版；《机械创新设计》，张有忱，清华大学出版社，2011年，第一版</w:t>
      </w:r>
      <w:r>
        <w:rPr>
          <w:bCs/>
          <w:color w:val="000000" w:themeColor="text1"/>
          <w14:textFill>
            <w14:solidFill>
              <w14:schemeClr w14:val="tx1"/>
            </w14:solidFill>
          </w14:textFill>
        </w:rPr>
        <w:t>。</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AL043710  机械优化设计（Mechanical Optimum Design）</w:t>
      </w:r>
    </w:p>
    <w:p>
      <w:pPr>
        <w:spacing w:line="360" w:lineRule="exact"/>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机械优化设计是机械设计制造及其自动化专业的一门专业限选课程</w:t>
      </w:r>
      <w:r>
        <w:rPr>
          <w:bCs/>
          <w:color w:val="000000" w:themeColor="text1"/>
          <w:szCs w:val="21"/>
          <w14:textFill>
            <w14:solidFill>
              <w14:schemeClr w14:val="tx1"/>
            </w14:solidFill>
          </w14:textFill>
        </w:rPr>
        <w:t>。该课程的先修课程是：高等数学、线性代数、</w:t>
      </w:r>
      <w:r>
        <w:rPr>
          <w:color w:val="000000" w:themeColor="text1"/>
          <w:szCs w:val="21"/>
          <w14:textFill>
            <w14:solidFill>
              <w14:schemeClr w14:val="tx1"/>
            </w14:solidFill>
          </w14:textFill>
        </w:rPr>
        <w:t>信息技术基础</w:t>
      </w:r>
      <w:r>
        <w:rPr>
          <w:bCs/>
          <w:color w:val="000000" w:themeColor="text1"/>
          <w:szCs w:val="21"/>
          <w14:textFill>
            <w14:solidFill>
              <w14:schemeClr w14:val="tx1"/>
            </w14:solidFill>
          </w14:textFill>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color w:val="000000" w:themeColor="text1"/>
          <w:szCs w:val="21"/>
          <w14:textFill>
            <w14:solidFill>
              <w14:schemeClr w14:val="tx1"/>
            </w14:solidFill>
          </w14:textFill>
        </w:rPr>
        <w:t>常用的优化方法及其在机械设计中的应用等内容</w:t>
      </w:r>
      <w:r>
        <w:rPr>
          <w:bCs/>
          <w:color w:val="000000" w:themeColor="text1"/>
          <w:szCs w:val="21"/>
          <w14:textFill>
            <w14:solidFill>
              <w14:schemeClr w14:val="tx1"/>
            </w14:solidFill>
          </w14:textFill>
        </w:rPr>
        <w:t>。本课程通过上机或卷试形式进行考核。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参考教材：《机械优化设计》，王国强，机械工业出版社，2009年；《机械优化设计》，孙靖民，哈尔滨工业大学出版社， 2010年，第四版；《机械优化设计及应用》，樊军庆，机械工业出版社，2011年。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AL043720  电脑辅助工程分析（Computer Aided Engineering）</w:t>
      </w:r>
    </w:p>
    <w:p>
      <w:pPr>
        <w:spacing w:line="360" w:lineRule="exact"/>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电脑辅助工程分析是机械设计制造及其自动化专业的一门专业限选课程</w:t>
      </w:r>
      <w:r>
        <w:rPr>
          <w:bCs/>
          <w:color w:val="000000" w:themeColor="text1"/>
          <w:szCs w:val="21"/>
          <w14:textFill>
            <w14:solidFill>
              <w14:schemeClr w14:val="tx1"/>
            </w14:solidFill>
          </w14:textFill>
        </w:rPr>
        <w:t>。该课程的先修课程是：高等数学、线性代数、理论力学、材料力学、机械原理、机械设计。开设目的是培养学生应用力学基本方法和理论借助于大型CAE软件进行工程分析的能力。主要学习弹性力学和有限元的基本概念、理论和方法，掌握ANSYS软件的基本架构、建模以及分析方法。本课程通过上机操作和大作业结合的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CAE分析原理及工程实践》，纪爱敏，机械工业出版社，2009年，第一版；《ANSYS工程分析实例教程》，陈精一，中国铁道出版社，2007年，第一版；《ANSYS工程分析进阶实例（修订版）》，包陈、王呼佳</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中国水利水电出版社，2009年，第一版。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AL043730 机械CAD/CAM (Computer Aided Design &amp; Computer Aided Manufacture of Machine)</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机械CAD/CAM是机械设计制造及其自动化专业的一门专业限选课程。该课程的先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课程是：高等数学、线性代数、信息技术基础、计算机语言、机械制图、理论力学、材料力学、机械原理、机械设计。</w:t>
      </w:r>
      <w:r>
        <w:rPr>
          <w:color w:val="000000" w:themeColor="text1"/>
          <w:kern w:val="0"/>
          <w:szCs w:val="21"/>
          <w14:textFill>
            <w14:solidFill>
              <w14:schemeClr w14:val="tx1"/>
            </w14:solidFill>
          </w14:textFill>
        </w:rPr>
        <w:t>开设目的是</w:t>
      </w:r>
      <w:r>
        <w:rPr>
          <w:color w:val="000000" w:themeColor="text1"/>
          <w:szCs w:val="21"/>
          <w14:textFill>
            <w14:solidFill>
              <w14:schemeClr w14:val="tx1"/>
            </w14:solidFill>
          </w14:textFill>
        </w:rPr>
        <w:t>使学生了解和掌握机械CAD/CAM的基础技术、关键技术和应用技术，</w:t>
      </w:r>
      <w:r>
        <w:rPr>
          <w:color w:val="000000" w:themeColor="text1"/>
          <w:kern w:val="0"/>
          <w:szCs w:val="21"/>
          <w14:textFill>
            <w14:solidFill>
              <w14:schemeClr w14:val="tx1"/>
            </w14:solidFill>
          </w14:textFill>
        </w:rPr>
        <w:t>为数控实习、毕业设计等</w:t>
      </w:r>
      <w:r>
        <w:rPr>
          <w:color w:val="000000" w:themeColor="text1"/>
          <w:szCs w:val="21"/>
          <w14:textFill>
            <w14:solidFill>
              <w14:schemeClr w14:val="tx1"/>
            </w14:solidFill>
          </w14:textFill>
        </w:rPr>
        <w:t>打下基础。</w:t>
      </w:r>
      <w:r>
        <w:rPr>
          <w:color w:val="000000" w:themeColor="text1"/>
          <w:kern w:val="0"/>
          <w:szCs w:val="21"/>
          <w14:textFill>
            <w14:solidFill>
              <w14:schemeClr w14:val="tx1"/>
            </w14:solidFill>
          </w14:textFill>
        </w:rPr>
        <w:t>主要学习</w:t>
      </w:r>
      <w:r>
        <w:rPr>
          <w:color w:val="000000" w:themeColor="text1"/>
          <w:szCs w:val="21"/>
          <w14:textFill>
            <w14:solidFill>
              <w14:schemeClr w14:val="tx1"/>
            </w14:solidFill>
          </w14:textFill>
        </w:rPr>
        <w:t>CAD/CAM的基本概念、常用的数据结构，计算机辅助图形处理技术，CAD技术、CAPP技术，MasterCAM数控加工自动编程与仿真技术等内容。</w:t>
      </w:r>
      <w:r>
        <w:rPr>
          <w:rFonts w:hint="eastAsia"/>
          <w:color w:val="000000" w:themeColor="text1"/>
          <w:kern w:val="0"/>
          <w:szCs w:val="21"/>
          <w14:textFill>
            <w14:solidFill>
              <w14:schemeClr w14:val="tx1"/>
            </w14:solidFill>
          </w14:textFill>
        </w:rPr>
        <w:t>本课程</w:t>
      </w:r>
      <w:r>
        <w:rPr>
          <w:color w:val="000000" w:themeColor="text1"/>
          <w:kern w:val="0"/>
          <w:szCs w:val="21"/>
          <w14:textFill>
            <w14:solidFill>
              <w14:schemeClr w14:val="tx1"/>
            </w14:solidFill>
          </w14:textFill>
        </w:rPr>
        <w:t>通过上机操作和大作业相结合形式进行考核。</w:t>
      </w:r>
    </w:p>
    <w:p>
      <w:pPr>
        <w:spacing w:line="360" w:lineRule="exact"/>
        <w:ind w:firstLine="420" w:firstLineChars="200"/>
        <w:rPr>
          <w:b/>
          <w:bCs/>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参考教材：《机械CAD/CAM技术》，蔡汉明，机械工业出版社，2009年，第一版；《机械</w:t>
      </w:r>
      <w:r>
        <w:rPr>
          <w:color w:val="000000" w:themeColor="text1"/>
          <w:szCs w:val="21"/>
          <w14:textFill>
            <w14:solidFill>
              <w14:schemeClr w14:val="tx1"/>
            </w14:solidFill>
          </w14:textFill>
        </w:rPr>
        <w:t>CAD</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CAM</w:t>
      </w:r>
      <w:r>
        <w:rPr>
          <w:color w:val="000000" w:themeColor="text1"/>
          <w:kern w:val="0"/>
          <w:szCs w:val="21"/>
          <w14:textFill>
            <w14:solidFill>
              <w14:schemeClr w14:val="tx1"/>
            </w14:solidFill>
          </w14:textFill>
        </w:rPr>
        <w:t>》，柯吉友，北京理工大学出版社，2009年，第一版；《机械</w:t>
      </w:r>
      <w:r>
        <w:rPr>
          <w:color w:val="000000" w:themeColor="text1"/>
          <w:szCs w:val="21"/>
          <w14:textFill>
            <w14:solidFill>
              <w14:schemeClr w14:val="tx1"/>
            </w14:solidFill>
          </w14:textFill>
        </w:rPr>
        <w:t>CAD</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CAM</w:t>
      </w:r>
      <w:r>
        <w:rPr>
          <w:color w:val="000000" w:themeColor="text1"/>
          <w:kern w:val="0"/>
          <w:szCs w:val="21"/>
          <w14:textFill>
            <w14:solidFill>
              <w14:schemeClr w14:val="tx1"/>
            </w14:solidFill>
          </w14:textFill>
        </w:rPr>
        <w:t>》，欧长劲，西安电子科技大学出版社，2007年，第一版；《机械</w:t>
      </w:r>
      <w:r>
        <w:rPr>
          <w:color w:val="000000" w:themeColor="text1"/>
          <w:szCs w:val="21"/>
          <w14:textFill>
            <w14:solidFill>
              <w14:schemeClr w14:val="tx1"/>
            </w14:solidFill>
          </w14:textFill>
        </w:rPr>
        <w:t>CAD</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CAM</w:t>
      </w:r>
      <w:r>
        <w:rPr>
          <w:color w:val="000000" w:themeColor="text1"/>
          <w:kern w:val="0"/>
          <w:szCs w:val="21"/>
          <w14:textFill>
            <w14:solidFill>
              <w14:schemeClr w14:val="tx1"/>
            </w14:solidFill>
          </w14:textFill>
        </w:rPr>
        <w:t>技术》，王隆太、朱灯林、戴国洪，机械工业出版社，2010年，第三版；《机械CAD/CAM技术》，汪永华，中国水利水电出版社，2010年，第一版；《机械CAD/CAM》，柯吉友，北京理工大学出版社，2009年，第一版；《机械CAD/CAM》，孙爽，北京航空航天大学出版社，2010年，第一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AL043740  现代机床（Modern Machine Tools）</w:t>
      </w:r>
    </w:p>
    <w:p>
      <w:pPr>
        <w:pStyle w:val="3"/>
        <w:tabs>
          <w:tab w:val="left" w:pos="5040"/>
        </w:tabs>
        <w:spacing w:line="36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现代机床是机械设计制造及其自动化专业的一门专业限选课程。该课程的先行课程是：机械工程材料、互换性与技术测量、机械原理、机械设计、金属工艺学、金属切削原理与刀具。开设目的是为系统学习机电一体化系统设计、数控技术等课程打下基础。主要学习各类通用机床的基本组成、工作原理、性能特点、零件的加工过程和使用机床的调节等。本课程通过大作业形式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参考教材：《金属切削机床概论》，顾维邦，机械工业出版社，2010年版；《</w:t>
      </w:r>
      <w:r>
        <w:rPr>
          <w:rFonts w:ascii="Times New Roman" w:hAnsi="Times New Roman" w:cs="Times New Roman"/>
          <w:color w:val="000000" w:themeColor="text1"/>
          <w:sz w:val="21"/>
          <w:szCs w:val="21"/>
          <w14:textFill>
            <w14:solidFill>
              <w14:schemeClr w14:val="tx1"/>
            </w14:solidFill>
          </w14:textFill>
        </w:rPr>
        <w:t>金属切削机床》，戴曙主编，机械工业出版社，2013年；《金属切削机床》，王树强，倪洪启主编，北京理工大学出版社 ，2014年；《金属切削机床》，庞学慧主编， 国防工业出版社，2015年。</w:t>
      </w:r>
    </w:p>
    <w:p>
      <w:pPr>
        <w:spacing w:line="360" w:lineRule="exact"/>
        <w:ind w:firstLine="422" w:firstLineChars="200"/>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AL043750冲压模具设计与制造（Ramming mold design and manufacture）</w:t>
      </w:r>
    </w:p>
    <w:p>
      <w:pPr>
        <w:spacing w:line="360" w:lineRule="exact"/>
        <w:ind w:firstLine="420" w:firstLineChars="200"/>
        <w:rPr>
          <w:rFonts w:ascii="宋体" w:hAns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冲压模具设计与制造</w:t>
      </w:r>
      <w:r>
        <w:rPr>
          <w:rFonts w:hint="eastAsia" w:ascii="宋体" w:hAnsi="宋体"/>
          <w:color w:val="000000" w:themeColor="text1"/>
          <w:szCs w:val="21"/>
          <w14:textFill>
            <w14:solidFill>
              <w14:schemeClr w14:val="tx1"/>
            </w14:solidFill>
          </w14:textFill>
        </w:rPr>
        <w:t>是机械设计制造及其自动化专业的一门专业任选课程</w:t>
      </w:r>
      <w:r>
        <w:rPr>
          <w:rFonts w:hint="eastAsia" w:ascii="宋体" w:hAnsi="宋体"/>
          <w:bCs/>
          <w:color w:val="000000" w:themeColor="text1"/>
          <w:szCs w:val="21"/>
          <w14:textFill>
            <w14:solidFill>
              <w14:schemeClr w14:val="tx1"/>
            </w14:solidFill>
          </w14:textFill>
        </w:rPr>
        <w:t>。该课程的先修课程是：</w:t>
      </w:r>
      <w:r>
        <w:rPr>
          <w:rFonts w:ascii="宋体" w:hAnsi="宋体"/>
          <w:bCs/>
          <w:color w:val="000000" w:themeColor="text1"/>
          <w:szCs w:val="21"/>
          <w14:textFill>
            <w14:solidFill>
              <w14:schemeClr w14:val="tx1"/>
            </w14:solidFill>
          </w14:textFill>
        </w:rPr>
        <w:t>机械制图、</w:t>
      </w:r>
      <w:r>
        <w:rPr>
          <w:rFonts w:hint="eastAsia" w:ascii="宋体" w:hAnsi="宋体"/>
          <w:bCs/>
          <w:color w:val="000000" w:themeColor="text1"/>
          <w:szCs w:val="21"/>
          <w14:textFill>
            <w14:solidFill>
              <w14:schemeClr w14:val="tx1"/>
            </w14:solidFill>
          </w14:textFill>
        </w:rPr>
        <w:t>机械</w:t>
      </w:r>
      <w:r>
        <w:rPr>
          <w:rFonts w:ascii="宋体" w:hAnsi="宋体"/>
          <w:bCs/>
          <w:color w:val="000000" w:themeColor="text1"/>
          <w:szCs w:val="21"/>
          <w14:textFill>
            <w14:solidFill>
              <w14:schemeClr w14:val="tx1"/>
            </w14:solidFill>
          </w14:textFill>
        </w:rPr>
        <w:t>工程材料、机械</w:t>
      </w:r>
      <w:r>
        <w:rPr>
          <w:rFonts w:hint="eastAsia" w:ascii="宋体" w:hAnsi="宋体"/>
          <w:bCs/>
          <w:color w:val="000000" w:themeColor="text1"/>
          <w:szCs w:val="21"/>
          <w14:textFill>
            <w14:solidFill>
              <w14:schemeClr w14:val="tx1"/>
            </w14:solidFill>
          </w14:textFill>
        </w:rPr>
        <w:t>原理</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机械设计、金属工艺学</w:t>
      </w:r>
      <w:r>
        <w:rPr>
          <w:rFonts w:ascii="宋体" w:hAnsi="宋体"/>
          <w:bCs/>
          <w:color w:val="000000" w:themeColor="text1"/>
          <w:szCs w:val="21"/>
          <w14:textFill>
            <w14:solidFill>
              <w14:schemeClr w14:val="tx1"/>
            </w14:solidFill>
          </w14:textFill>
        </w:rPr>
        <w:t>、数控技术。</w:t>
      </w:r>
      <w:r>
        <w:rPr>
          <w:rFonts w:hint="eastAsia" w:ascii="宋体" w:hAnsi="宋体"/>
          <w:bCs/>
          <w:color w:val="000000" w:themeColor="text1"/>
          <w:szCs w:val="21"/>
          <w14:textFill>
            <w14:solidFill>
              <w14:schemeClr w14:val="tx1"/>
            </w14:solidFill>
          </w14:textFill>
        </w:rPr>
        <w:t>开设目的是</w:t>
      </w:r>
      <w:r>
        <w:rPr>
          <w:rFonts w:ascii="宋体" w:hAnsi="宋体"/>
          <w:bCs/>
          <w:color w:val="000000" w:themeColor="text1"/>
          <w:szCs w:val="21"/>
          <w14:textFill>
            <w14:solidFill>
              <w14:schemeClr w14:val="tx1"/>
            </w14:solidFill>
          </w14:textFill>
        </w:rPr>
        <w:t>了解常见冲压工序的变形规律，认识冲压成形工艺方法、</w:t>
      </w:r>
      <w:r>
        <w:rPr>
          <w:rFonts w:hint="eastAsia" w:ascii="宋体" w:hAnsi="宋体"/>
          <w:bCs/>
          <w:color w:val="000000" w:themeColor="text1"/>
          <w:szCs w:val="21"/>
          <w14:textFill>
            <w14:solidFill>
              <w14:schemeClr w14:val="tx1"/>
            </w14:solidFill>
          </w14:textFill>
        </w:rPr>
        <w:t>为今后从事冲压设备、塑料模具和压铸模具等方面的工作打下基础。主要学习</w:t>
      </w:r>
      <w:r>
        <w:rPr>
          <w:rFonts w:ascii="宋体" w:hAnsi="宋体"/>
          <w:bCs/>
          <w:color w:val="000000" w:themeColor="text1"/>
          <w:szCs w:val="21"/>
          <w14:textFill>
            <w14:solidFill>
              <w14:schemeClr w14:val="tx1"/>
            </w14:solidFill>
          </w14:textFill>
        </w:rPr>
        <w:t>冲压模具结构、冲压模具制造方法与手段</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冲压工艺与模具设计方法、冲压模具制造工艺设计方法</w:t>
      </w:r>
      <w:r>
        <w:rPr>
          <w:rFonts w:hint="eastAsia" w:ascii="宋体" w:hAnsi="宋体"/>
          <w:bCs/>
          <w:color w:val="000000" w:themeColor="text1"/>
          <w:szCs w:val="21"/>
          <w14:textFill>
            <w14:solidFill>
              <w14:schemeClr w14:val="tx1"/>
            </w14:solidFill>
          </w14:textFill>
        </w:rPr>
        <w:t>等内容。本课程通过卷试（半开卷）形式进行考核。</w:t>
      </w:r>
    </w:p>
    <w:p>
      <w:pPr>
        <w:spacing w:line="36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参考教材：《</w:t>
      </w:r>
      <w:r>
        <w:rPr>
          <w:rFonts w:ascii="宋体" w:hAnsi="宋体" w:cs="宋体"/>
          <w:color w:val="000000" w:themeColor="text1"/>
          <w:kern w:val="0"/>
          <w:szCs w:val="21"/>
          <w14:textFill>
            <w14:solidFill>
              <w14:schemeClr w14:val="tx1"/>
            </w14:solidFill>
          </w14:textFill>
        </w:rPr>
        <w:t>冲压模具设计与制造</w:t>
      </w:r>
      <w:r>
        <w:rPr>
          <w:rFonts w:hint="eastAsia" w:ascii="宋体" w:hAnsi="宋体" w:cs="宋体"/>
          <w:color w:val="000000" w:themeColor="text1"/>
          <w:kern w:val="0"/>
          <w:szCs w:val="21"/>
          <w14:textFill>
            <w14:solidFill>
              <w14:schemeClr w14:val="tx1"/>
            </w14:solidFill>
          </w14:textFill>
        </w:rPr>
        <w:t>》，徐政坤，化学工业</w:t>
      </w:r>
      <w:r>
        <w:rPr>
          <w:rFonts w:ascii="宋体" w:hAnsi="宋体" w:cs="宋体"/>
          <w:color w:val="000000" w:themeColor="text1"/>
          <w:kern w:val="0"/>
          <w:szCs w:val="21"/>
          <w14:textFill>
            <w14:solidFill>
              <w14:schemeClr w14:val="tx1"/>
            </w14:solidFill>
          </w14:textFill>
        </w:rPr>
        <w:t>出版社</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200</w:t>
      </w:r>
      <w:r>
        <w:rPr>
          <w:rFonts w:hint="eastAsia" w:ascii="宋体" w:hAnsi="宋体" w:cs="宋体"/>
          <w:color w:val="000000" w:themeColor="text1"/>
          <w:kern w:val="0"/>
          <w:szCs w:val="21"/>
          <w14:textFill>
            <w14:solidFill>
              <w14:schemeClr w14:val="tx1"/>
            </w14:solidFill>
          </w14:textFill>
        </w:rPr>
        <w:t>9</w:t>
      </w:r>
      <w:r>
        <w:rPr>
          <w:rFonts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14:textFill>
            <w14:solidFill>
              <w14:schemeClr w14:val="tx1"/>
            </w14:solidFill>
          </w14:textFill>
        </w:rPr>
        <w:t>二</w:t>
      </w:r>
      <w:r>
        <w:rPr>
          <w:rFonts w:ascii="宋体" w:hAnsi="宋体" w:cs="宋体"/>
          <w:color w:val="000000" w:themeColor="text1"/>
          <w:kern w:val="0"/>
          <w:szCs w:val="21"/>
          <w14:textFill>
            <w14:solidFill>
              <w14:schemeClr w14:val="tx1"/>
            </w14:solidFill>
          </w14:textFill>
        </w:rPr>
        <w:t>版</w:t>
      </w:r>
      <w:r>
        <w:rPr>
          <w:rFonts w:hint="eastAsia" w:ascii="宋体" w:hAnsi="宋体" w:cs="宋体"/>
          <w:color w:val="000000" w:themeColor="text1"/>
          <w:kern w:val="0"/>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《冲压模具设计与制造》，蒙以嫦、梁艳娟，北京理工大学出版社，2010年，</w:t>
      </w:r>
      <w:r>
        <w:rPr>
          <w:rFonts w:ascii="宋体" w:hAnsi="宋体" w:cs="宋体"/>
          <w:color w:val="000000" w:themeColor="text1"/>
          <w:kern w:val="0"/>
          <w:szCs w:val="21"/>
          <w14:textFill>
            <w14:solidFill>
              <w14:schemeClr w14:val="tx1"/>
            </w14:solidFill>
          </w14:textFill>
        </w:rPr>
        <w:t>第一版</w:t>
      </w:r>
      <w:r>
        <w:rPr>
          <w:rFonts w:hint="eastAsia" w:ascii="宋体" w:hAnsi="宋体"/>
          <w:bCs/>
          <w:color w:val="000000" w:themeColor="text1"/>
          <w:szCs w:val="21"/>
          <w14:textFill>
            <w14:solidFill>
              <w14:schemeClr w14:val="tx1"/>
            </w14:solidFill>
          </w14:textFill>
        </w:rPr>
        <w:t>；《冷冲压模具设计与制造》，王秀凤、张永春，北京航空航天大学出版社，2008年，</w:t>
      </w:r>
      <w:r>
        <w:rPr>
          <w:rFonts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14:textFill>
            <w14:solidFill>
              <w14:schemeClr w14:val="tx1"/>
            </w14:solidFill>
          </w14:textFill>
        </w:rPr>
        <w:t>二</w:t>
      </w:r>
      <w:r>
        <w:rPr>
          <w:rFonts w:ascii="宋体" w:hAnsi="宋体" w:cs="宋体"/>
          <w:color w:val="000000" w:themeColor="text1"/>
          <w:kern w:val="0"/>
          <w:szCs w:val="21"/>
          <w14:textFill>
            <w14:solidFill>
              <w14:schemeClr w14:val="tx1"/>
            </w14:solidFill>
          </w14:textFill>
        </w:rPr>
        <w:t>版</w:t>
      </w:r>
      <w:r>
        <w:rPr>
          <w:rFonts w:hint="eastAsia" w:ascii="宋体" w:hAnsi="宋体" w:cs="宋体"/>
          <w:color w:val="000000" w:themeColor="text1"/>
          <w:kern w:val="0"/>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冲压模具设计与制造</w:t>
      </w:r>
      <w:r>
        <w:rPr>
          <w:rFonts w:hint="eastAsia" w:ascii="宋体" w:hAnsi="宋体" w:cs="宋体"/>
          <w:color w:val="000000" w:themeColor="text1"/>
          <w:kern w:val="0"/>
          <w:szCs w:val="21"/>
          <w14:textFill>
            <w14:solidFill>
              <w14:schemeClr w14:val="tx1"/>
            </w14:solidFill>
          </w14:textFill>
        </w:rPr>
        <w:t>实训教程》，孙京杰，化学工业</w:t>
      </w:r>
      <w:r>
        <w:rPr>
          <w:rFonts w:ascii="宋体" w:hAnsi="宋体" w:cs="宋体"/>
          <w:color w:val="000000" w:themeColor="text1"/>
          <w:kern w:val="0"/>
          <w:szCs w:val="21"/>
          <w14:textFill>
            <w14:solidFill>
              <w14:schemeClr w14:val="tx1"/>
            </w14:solidFill>
          </w14:textFill>
        </w:rPr>
        <w:t>出版社</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200</w:t>
      </w:r>
      <w:r>
        <w:rPr>
          <w:rFonts w:hint="eastAsia" w:ascii="宋体" w:hAnsi="宋体" w:cs="宋体"/>
          <w:color w:val="000000" w:themeColor="text1"/>
          <w:kern w:val="0"/>
          <w:szCs w:val="21"/>
          <w14:textFill>
            <w14:solidFill>
              <w14:schemeClr w14:val="tx1"/>
            </w14:solidFill>
          </w14:textFill>
        </w:rPr>
        <w:t>9</w:t>
      </w:r>
      <w:r>
        <w:rPr>
          <w:rFonts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第一版</w:t>
      </w:r>
      <w:r>
        <w:rPr>
          <w:rFonts w:hint="eastAsia" w:ascii="宋体" w:hAnsi="宋体"/>
          <w:bCs/>
          <w:color w:val="000000" w:themeColor="text1"/>
          <w:szCs w:val="21"/>
          <w14:textFill>
            <w14:solidFill>
              <w14:schemeClr w14:val="tx1"/>
            </w14:solidFill>
          </w14:textFill>
        </w:rPr>
        <w:t>。</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AL040500  机床电器控制与PLC（Machine Tool Electric Control &amp; PLC）</w:t>
      </w:r>
    </w:p>
    <w:p>
      <w:pPr>
        <w:pStyle w:val="3"/>
        <w:tabs>
          <w:tab w:val="left" w:pos="5040"/>
        </w:tabs>
        <w:spacing w:line="360" w:lineRule="exact"/>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机床电器控制与PLC是</w:t>
      </w:r>
      <w:r>
        <w:rPr>
          <w:color w:val="000000" w:themeColor="text1"/>
          <w:szCs w:val="21"/>
          <w14:textFill>
            <w14:solidFill>
              <w14:schemeClr w14:val="tx1"/>
            </w14:solidFill>
          </w14:textFill>
        </w:rPr>
        <w:t>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课程是：电工与电子技术、单片机原理及应用。</w:t>
      </w:r>
      <w:r>
        <w:rPr>
          <w:color w:val="000000" w:themeColor="text1"/>
          <w:kern w:val="0"/>
          <w:szCs w:val="21"/>
          <w14:textFill>
            <w14:solidFill>
              <w14:schemeClr w14:val="tx1"/>
            </w14:solidFill>
          </w14:textFill>
        </w:rPr>
        <w:t>开设目的是</w:t>
      </w:r>
      <w:r>
        <w:rPr>
          <w:color w:val="000000" w:themeColor="text1"/>
          <w:szCs w:val="21"/>
          <w14:textFill>
            <w14:solidFill>
              <w14:schemeClr w14:val="tx1"/>
            </w14:solidFill>
          </w14:textFill>
        </w:rPr>
        <w:t>培养学生机床电器控制系统的分析和设计能力。主要学习常用低压控制电器的结构、原理和使用；常用电气控制线路的分析与设计；可编程控制器的原理、指令及应用等内容。</w:t>
      </w:r>
      <w:r>
        <w:rPr>
          <w:color w:val="000000" w:themeColor="text1"/>
          <w:kern w:val="0"/>
          <w:szCs w:val="21"/>
          <w14:textFill>
            <w14:solidFill>
              <w14:schemeClr w14:val="tx1"/>
            </w14:solidFill>
          </w14:textFill>
        </w:rPr>
        <w:t>本课程通过卷试形式进行考核。</w:t>
      </w:r>
    </w:p>
    <w:p>
      <w:pPr>
        <w:pStyle w:val="3"/>
        <w:tabs>
          <w:tab w:val="left" w:pos="5040"/>
        </w:tabs>
        <w:spacing w:line="360" w:lineRule="exact"/>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参考教材：《电气控制与可编程序控制器应用技术》，郁汉琪，东南大学出版社，2010年，</w:t>
      </w:r>
      <w:r>
        <w:rPr>
          <w:color w:val="000000" w:themeColor="text1"/>
          <w:szCs w:val="21"/>
          <w14:textFill>
            <w14:solidFill>
              <w14:schemeClr w14:val="tx1"/>
            </w14:solidFill>
          </w14:textFill>
        </w:rPr>
        <w:t>第二版；</w:t>
      </w:r>
      <w:r>
        <w:rPr>
          <w:color w:val="000000" w:themeColor="text1"/>
          <w:kern w:val="0"/>
          <w:szCs w:val="21"/>
          <w14:textFill>
            <w14:solidFill>
              <w14:schemeClr w14:val="tx1"/>
            </w14:solidFill>
          </w14:textFill>
        </w:rPr>
        <w:t>《机床电气与PLC控制技术项目教程》，高安邦，机械工业出版社，2010年，</w:t>
      </w:r>
      <w:r>
        <w:rPr>
          <w:color w:val="000000" w:themeColor="text1"/>
          <w:szCs w:val="21"/>
          <w14:textFill>
            <w14:solidFill>
              <w14:schemeClr w14:val="tx1"/>
            </w14:solidFill>
          </w14:textFill>
        </w:rPr>
        <w:t>第一版；</w:t>
      </w:r>
      <w:r>
        <w:rPr>
          <w:color w:val="000000" w:themeColor="text1"/>
          <w:kern w:val="0"/>
          <w:szCs w:val="21"/>
          <w14:textFill>
            <w14:solidFill>
              <w14:schemeClr w14:val="tx1"/>
            </w14:solidFill>
          </w14:textFill>
        </w:rPr>
        <w:t>《机床电气控制与PLC》，刘祖其，高等教育出版社，2009年，</w:t>
      </w:r>
      <w:r>
        <w:rPr>
          <w:color w:val="000000" w:themeColor="text1"/>
          <w:szCs w:val="21"/>
          <w14:textFill>
            <w14:solidFill>
              <w14:schemeClr w14:val="tx1"/>
            </w14:solidFill>
          </w14:textFill>
        </w:rPr>
        <w:t>第一版</w:t>
      </w:r>
      <w:r>
        <w:rPr>
          <w:color w:val="000000" w:themeColor="text1"/>
          <w:kern w:val="0"/>
          <w:szCs w:val="21"/>
          <w14:textFill>
            <w14:solidFill>
              <w14:schemeClr w14:val="tx1"/>
            </w14:solidFill>
          </w14:textFill>
        </w:rPr>
        <w:t>。</w:t>
      </w:r>
    </w:p>
    <w:p>
      <w:pPr>
        <w:spacing w:line="360" w:lineRule="exact"/>
        <w:ind w:firstLine="422" w:firstLineChars="200"/>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AL043760  </w:t>
      </w:r>
      <w:r>
        <w:rPr>
          <w:b/>
          <w:color w:val="000000" w:themeColor="text1"/>
          <w:szCs w:val="21"/>
          <w14:textFill>
            <w14:solidFill>
              <w14:schemeClr w14:val="tx1"/>
            </w14:solidFill>
          </w14:textFill>
        </w:rPr>
        <w:t>微型计算机控制技术（Microcomputer Control Technology）</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微型计算机控制技术是机械设计制造及其自动化专业的一门</w:t>
      </w:r>
      <w:r>
        <w:rPr>
          <w:color w:val="000000" w:themeColor="text1"/>
          <w:szCs w:val="21"/>
          <w14:textFill>
            <w14:solidFill>
              <w14:schemeClr w14:val="tx1"/>
            </w14:solidFill>
          </w14:textFill>
        </w:rPr>
        <w:t>专业限选课程</w:t>
      </w:r>
      <w:r>
        <w:rPr>
          <w:bCs/>
          <w:color w:val="000000" w:themeColor="text1"/>
          <w:szCs w:val="21"/>
          <w14:textFill>
            <w14:solidFill>
              <w14:schemeClr w14:val="tx1"/>
            </w14:solidFill>
          </w14:textFill>
        </w:rPr>
        <w:t>。该课程的先行课程是：电工与电子技术、单片机原理及应用、机械控制工程基础。开设目的是使学生掌握计算机控制系统的基本原理和基本开发技术，从而提高生产过程的自动化程度。主要学习过程计算机的输入输出接口技术、控制策略、计算机控制系统的整体设计等内容。本课程通过卷试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参考教材：《微型计算机控制技术》，潘新民、王燕芳，电子工业出版社，2011年，第二版；《微型计算机控制技术》，王新，中国电力出版社，2009年，第一版；《微型计算机控制技术》，谢剑英、　贾青，电子工业出版社，2007年，第一版。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AL043770  机器人技术基础（Fundamentals of Robot Techniques）</w:t>
      </w:r>
    </w:p>
    <w:p>
      <w:pPr>
        <w:widowControl/>
        <w:adjustRightInd w:val="0"/>
        <w:snapToGrid w:val="0"/>
        <w:spacing w:line="360" w:lineRule="exact"/>
        <w:ind w:firstLine="4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机器人技术基础是机械设计制造及其自动化专业的一门专业限选课程。该课程的先行课是电工电子技术，机械控制工程基础，材料力学，理论力学，机械原理，机械设计。开设目的是为毕业设计等实践教学环节打下基础。主要学习</w:t>
      </w:r>
      <w:r>
        <w:rPr>
          <w:color w:val="000000" w:themeColor="text1"/>
          <w:kern w:val="0"/>
          <w:szCs w:val="21"/>
          <w14:textFill>
            <w14:solidFill>
              <w14:schemeClr w14:val="tx1"/>
            </w14:solidFill>
          </w14:textFill>
        </w:rPr>
        <w:t>机器人基本结构、基本概况、运动学与动力学、基本控制方法和现代控制技术、传感技术与感觉信息处理、智能机器人、机器人编程、移动机器人和步行机器人。</w:t>
      </w:r>
      <w:r>
        <w:rPr>
          <w:color w:val="000000" w:themeColor="text1"/>
          <w:szCs w:val="21"/>
          <w14:textFill>
            <w14:solidFill>
              <w14:schemeClr w14:val="tx1"/>
            </w14:solidFill>
          </w14:textFill>
        </w:rPr>
        <w:t>本课程通过课程论文形式进行考核。</w:t>
      </w:r>
    </w:p>
    <w:p>
      <w:pPr>
        <w:widowControl/>
        <w:adjustRightInd w:val="0"/>
        <w:snapToGrid w:val="0"/>
        <w:spacing w:line="360" w:lineRule="exact"/>
        <w:ind w:firstLine="4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w:t>
      </w:r>
      <w:r>
        <w:rPr>
          <w:bCs/>
          <w:color w:val="000000" w:themeColor="text1"/>
          <w:kern w:val="0"/>
          <w:szCs w:val="21"/>
          <w14:textFill>
            <w14:solidFill>
              <w14:schemeClr w14:val="tx1"/>
            </w14:solidFill>
          </w14:textFill>
        </w:rPr>
        <w:t>机器人技术基础</w:t>
      </w:r>
      <w:r>
        <w:rPr>
          <w:color w:val="000000" w:themeColor="text1"/>
          <w:szCs w:val="21"/>
          <w14:textFill>
            <w14:solidFill>
              <w14:schemeClr w14:val="tx1"/>
            </w14:solidFill>
          </w14:textFill>
        </w:rPr>
        <w:t>》</w:t>
      </w:r>
      <w:r>
        <w:rPr>
          <w:bCs/>
          <w:color w:val="000000" w:themeColor="text1"/>
          <w:kern w:val="0"/>
          <w:szCs w:val="21"/>
          <w14:textFill>
            <w14:solidFill>
              <w14:schemeClr w14:val="tx1"/>
            </w14:solidFill>
          </w14:textFill>
        </w:rPr>
        <w:t>，刘极峰、易际明，高等教育出版社，2006年，第一版；《机器人技术基础》，刘极峰，高等教育出版社，2006年，第一版；《工业机器人技术基础》，孙树栋， 西北工业大学出版社，2006年，第一版。</w:t>
      </w:r>
    </w:p>
    <w:p>
      <w:pPr>
        <w:spacing w:line="360" w:lineRule="exact"/>
        <w:ind w:firstLine="422" w:firstLineChars="200"/>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AL043780  </w:t>
      </w:r>
      <w:r>
        <w:rPr>
          <w:b/>
          <w:color w:val="000000" w:themeColor="text1"/>
          <w:szCs w:val="21"/>
          <w14:textFill>
            <w14:solidFill>
              <w14:schemeClr w14:val="tx1"/>
            </w14:solidFill>
          </w14:textFill>
        </w:rPr>
        <w:t>机械工程测试技术（Measurement Techniques of Mechanical Engineering）</w:t>
      </w:r>
    </w:p>
    <w:p>
      <w:pPr>
        <w:pStyle w:val="3"/>
        <w:tabs>
          <w:tab w:val="left" w:pos="5040"/>
        </w:tabs>
        <w:spacing w:line="36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机械工程测试技术是机械设计制造及其自动化专业的一门专业限选课程。该课程的先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课程是大学物理、电工与电子技术、理论力学、材料力学、机械工程材料、单片机原理及应用。</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机电一体化系统设计、</w:t>
      </w:r>
      <w:r>
        <w:rPr>
          <w:bCs/>
          <w:color w:val="000000" w:themeColor="text1"/>
          <w:szCs w:val="21"/>
          <w14:textFill>
            <w14:solidFill>
              <w14:schemeClr w14:val="tx1"/>
            </w14:solidFill>
          </w14:textFill>
        </w:rPr>
        <w:t>机床电器控制与PLC</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主要学习在噪声背景下获取信息等方面的应用知识，系统的静、动态测试理论及传感器、测试电路的原理及应用知识等内容。</w:t>
      </w:r>
      <w:r>
        <w:rPr>
          <w:color w:val="000000" w:themeColor="text1"/>
          <w:kern w:val="0"/>
          <w:szCs w:val="21"/>
          <w14:textFill>
            <w14:solidFill>
              <w14:schemeClr w14:val="tx1"/>
            </w14:solidFill>
          </w14:textFill>
        </w:rPr>
        <w:t>本课程通过大作业形式进行考核。</w:t>
      </w:r>
    </w:p>
    <w:p>
      <w:pPr>
        <w:pStyle w:val="3"/>
        <w:tabs>
          <w:tab w:val="left" w:pos="5040"/>
        </w:tabs>
        <w:spacing w:line="360" w:lineRule="exact"/>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机械工程测量与试验技术》，黄长艺、卢文祥、熊诗波，机械工业出版社，2005年，第一版；《机械工程测试技术》，潘宏侠，机械工业出版社，2009年，第一版；《机械工程测试技术》，张淼，高等教育出版社，2008年，第一版；《机械工程测试技术基础》，熊诗波、黄长艺，机械工业出版社，2008年，第三版；《机械工程测试技术》，刘培基、王安敏，机械工业出版社，2004年，第一版；《机械工程测试技术》，唐景林，国防工业出版社，2009年，第一版。</w:t>
      </w:r>
    </w:p>
    <w:p>
      <w:pPr>
        <w:spacing w:line="360" w:lineRule="exact"/>
        <w:ind w:left="420" w:left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AL122920  应用文写作（Practical Writing）</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应用文写作是机械设计制造及其自动化专业的一门专业任选课程。该课程无先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w:t>
      </w:r>
      <w:r>
        <w:rPr>
          <w:color w:val="000000" w:themeColor="text1"/>
          <w:kern w:val="0"/>
          <w:szCs w:val="21"/>
          <w14:textFill>
            <w14:solidFill>
              <w14:schemeClr w14:val="tx1"/>
            </w14:solidFill>
          </w14:textFill>
        </w:rPr>
        <w:t>开设目的是培养和提高学生应用文写作的能力</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主要学习</w:t>
      </w:r>
      <w:r>
        <w:rPr>
          <w:color w:val="000000" w:themeColor="text1"/>
          <w:szCs w:val="21"/>
          <w14:textFill>
            <w14:solidFill>
              <w14:schemeClr w14:val="tx1"/>
            </w14:solidFill>
          </w14:textFill>
        </w:rPr>
        <w:t>常用文种的基本概念、主要作用、基本结构、格式和写法。</w:t>
      </w:r>
      <w:r>
        <w:rPr>
          <w:color w:val="000000" w:themeColor="text1"/>
          <w:kern w:val="0"/>
          <w:szCs w:val="21"/>
          <w14:textFill>
            <w14:solidFill>
              <w14:schemeClr w14:val="tx1"/>
            </w14:solidFill>
          </w14:textFill>
        </w:rPr>
        <w:t>本课程通过课程论文形式进行考核。</w:t>
      </w:r>
    </w:p>
    <w:p>
      <w:pPr>
        <w:spacing w:line="360" w:lineRule="exact"/>
        <w:ind w:firstLine="420" w:firstLineChars="200"/>
        <w:rPr>
          <w:b/>
          <w:bCs/>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常用应用文写作规范与技法</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金常德，广西人民出版社</w:t>
      </w:r>
      <w:r>
        <w:rPr>
          <w:color w:val="000000" w:themeColor="text1"/>
          <w:kern w:val="0"/>
          <w:szCs w:val="21"/>
          <w14:textFill>
            <w14:solidFill>
              <w14:schemeClr w14:val="tx1"/>
            </w14:solidFill>
          </w14:textFill>
        </w:rPr>
        <w:t>，2009年，第一版；《</w:t>
      </w:r>
      <w:r>
        <w:rPr>
          <w:color w:val="000000" w:themeColor="text1"/>
          <w:szCs w:val="21"/>
          <w14:textFill>
            <w14:solidFill>
              <w14:schemeClr w14:val="tx1"/>
            </w14:solidFill>
          </w14:textFill>
        </w:rPr>
        <w:t>应用文写作</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廖瑛</w:t>
      </w:r>
      <w:r>
        <w:rPr>
          <w:color w:val="000000" w:themeColor="text1"/>
          <w:kern w:val="0"/>
          <w:szCs w:val="21"/>
          <w14:textFill>
            <w14:solidFill>
              <w14:schemeClr w14:val="tx1"/>
            </w14:solidFill>
          </w14:textFill>
        </w:rPr>
        <w:t>，机械工业出版社，2008年，第一版；《应用文写作教程》，吴之为，首都经济贸易大学出版社，2009年，第一版。</w:t>
      </w:r>
    </w:p>
    <w:p>
      <w:pPr>
        <w:spacing w:line="360" w:lineRule="exact"/>
        <w:ind w:left="420" w:leftChars="200"/>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AL041340 </w:t>
      </w:r>
      <w:r>
        <w:rPr>
          <w:b/>
          <w:color w:val="000000" w:themeColor="text1"/>
          <w:szCs w:val="21"/>
          <w14:textFill>
            <w14:solidFill>
              <w14:schemeClr w14:val="tx1"/>
            </w14:solidFill>
          </w14:textFill>
        </w:rPr>
        <w:t>专业英语（Specialized English）</w:t>
      </w:r>
    </w:p>
    <w:p>
      <w:pPr>
        <w:spacing w:line="36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专业英语是</w:t>
      </w:r>
      <w:r>
        <w:rPr>
          <w:bCs/>
          <w:color w:val="000000" w:themeColor="text1"/>
          <w:szCs w:val="21"/>
          <w14:textFill>
            <w14:solidFill>
              <w14:schemeClr w14:val="tx1"/>
            </w14:solidFill>
          </w14:textFill>
        </w:rPr>
        <w:t>机械设计制造及其自动化专业的</w:t>
      </w:r>
      <w:r>
        <w:rPr>
          <w:color w:val="000000" w:themeColor="text1"/>
          <w:szCs w:val="21"/>
          <w14:textFill>
            <w14:solidFill>
              <w14:schemeClr w14:val="tx1"/>
            </w14:solidFill>
          </w14:textFill>
        </w:rPr>
        <w:t>一门专业任选课程。该课程的先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课程是：大学基础英语。</w:t>
      </w:r>
      <w:r>
        <w:rPr>
          <w:color w:val="000000" w:themeColor="text1"/>
          <w:kern w:val="0"/>
          <w:szCs w:val="21"/>
          <w14:textFill>
            <w14:solidFill>
              <w14:schemeClr w14:val="tx1"/>
            </w14:solidFill>
          </w14:textFill>
        </w:rPr>
        <w:t>开设目的是为系统学习专业英语知识。</w:t>
      </w:r>
      <w:r>
        <w:rPr>
          <w:color w:val="000000" w:themeColor="text1"/>
          <w:szCs w:val="21"/>
          <w14:textFill>
            <w14:solidFill>
              <w14:schemeClr w14:val="tx1"/>
            </w14:solidFill>
          </w14:textFill>
        </w:rPr>
        <w:t>主要学习和了解专业题材文章的特色，掌握一定量的专业词汇，学到一定的专业基础知识，并使在大学普通英语阶段所掌握的听、说、读、写技能得到进一步的巩固和提高。</w:t>
      </w:r>
      <w:r>
        <w:rPr>
          <w:bCs/>
          <w:color w:val="000000" w:themeColor="text1"/>
          <w:szCs w:val="21"/>
          <w14:textFill>
            <w14:solidFill>
              <w14:schemeClr w14:val="tx1"/>
            </w14:solidFill>
          </w14:textFill>
        </w:rPr>
        <w:t>本课程通过卷试形式进行考核。</w:t>
      </w:r>
    </w:p>
    <w:p>
      <w:pPr>
        <w:spacing w:line="360" w:lineRule="exact"/>
        <w:ind w:firstLine="420" w:firstLineChars="200"/>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机械工程专业英语教程》，高成秀，国防工业出版社，2005年，第一版；《机械工程专业英语教程》，施平，电子工业出版社，2004年，第一版；《机械工程专业英语》，施平，哈尔滨工业大学出版社，2006年，第八版；《机械工程专业英语》，廖宇兰，化学工业出版社，2009年，第一版。</w:t>
      </w:r>
    </w:p>
    <w:p>
      <w:pPr>
        <w:spacing w:line="360" w:lineRule="exact"/>
        <w:ind w:firstLine="422" w:firstLineChars="200"/>
        <w:rPr>
          <w:b/>
          <w:bCs/>
          <w:color w:val="000000" w:themeColor="text1"/>
          <w:szCs w:val="21"/>
          <w14:textFill>
            <w14:solidFill>
              <w14:schemeClr w14:val="tx1"/>
            </w14:solidFill>
          </w14:textFill>
        </w:rPr>
      </w:pP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AL041190  先进制造技术（Advanced Manufacturing Technology）</w:t>
      </w:r>
    </w:p>
    <w:p>
      <w:pPr>
        <w:spacing w:line="36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先进制造技术是机械</w:t>
      </w:r>
      <w:r>
        <w:rPr>
          <w:bCs/>
          <w:color w:val="000000" w:themeColor="text1"/>
          <w:szCs w:val="21"/>
          <w14:textFill>
            <w14:solidFill>
              <w14:schemeClr w14:val="tx1"/>
            </w14:solidFill>
          </w14:textFill>
        </w:rPr>
        <w:t>设计</w:t>
      </w:r>
      <w:r>
        <w:rPr>
          <w:color w:val="000000" w:themeColor="text1"/>
          <w:szCs w:val="21"/>
          <w14:textFill>
            <w14:solidFill>
              <w14:schemeClr w14:val="tx1"/>
            </w14:solidFill>
          </w14:textFill>
        </w:rPr>
        <w:t>制造及其自动化专业的一门专业任选课程。该课程的先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课程是：金属工艺学、金属切削原理与刀具、机械制造工艺。</w:t>
      </w:r>
      <w:r>
        <w:rPr>
          <w:color w:val="000000" w:themeColor="text1"/>
          <w:kern w:val="0"/>
          <w:szCs w:val="21"/>
          <w14:textFill>
            <w14:solidFill>
              <w14:schemeClr w14:val="tx1"/>
            </w14:solidFill>
          </w14:textFill>
        </w:rPr>
        <w:t>开设目的是为系统掌握</w:t>
      </w:r>
      <w:r>
        <w:rPr>
          <w:color w:val="000000" w:themeColor="text1"/>
          <w:szCs w:val="21"/>
          <w14:textFill>
            <w14:solidFill>
              <w14:schemeClr w14:val="tx1"/>
            </w14:solidFill>
          </w14:textFill>
        </w:rPr>
        <w:t>先进制造技术的基本方法，掌握先进制造技术原理，并能运用于工程实践中</w:t>
      </w:r>
      <w:r>
        <w:rPr>
          <w:color w:val="000000" w:themeColor="text1"/>
          <w:kern w:val="0"/>
          <w:szCs w:val="21"/>
          <w14:textFill>
            <w14:solidFill>
              <w14:schemeClr w14:val="tx1"/>
            </w14:solidFill>
          </w14:textFill>
        </w:rPr>
        <w:t>。主要学习</w:t>
      </w:r>
      <w:r>
        <w:rPr>
          <w:color w:val="000000" w:themeColor="text1"/>
          <w:szCs w:val="21"/>
          <w14:textFill>
            <w14:solidFill>
              <w14:schemeClr w14:val="tx1"/>
            </w14:solidFill>
          </w14:textFill>
        </w:rPr>
        <w:t>精密与超精密加工、超高速加工、制造自动化技术、现代质量工程等内容。</w:t>
      </w:r>
      <w:r>
        <w:rPr>
          <w:color w:val="000000" w:themeColor="text1"/>
          <w:kern w:val="0"/>
          <w:szCs w:val="21"/>
          <w14:textFill>
            <w14:solidFill>
              <w14:schemeClr w14:val="tx1"/>
            </w14:solidFill>
          </w14:textFill>
        </w:rPr>
        <w:t>本课程通过课程论文形式进行考核。</w:t>
      </w:r>
    </w:p>
    <w:p>
      <w:pPr>
        <w:spacing w:line="36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先进制造技术导论》，王润孝，科学出版社，2005年，第一版；《先进制造技术》，唐一平，科学出版社，2007年，第二版；《先进制造技术》，李伟，机械工业出版社，2005年，第一版；《先进制造技术》，孙燕华，电子工业出版社，2009年，第一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AL040040  变频技术（Variable Frequency Technology）</w:t>
      </w:r>
    </w:p>
    <w:p>
      <w:pPr>
        <w:widowControl/>
        <w:adjustRightInd w:val="0"/>
        <w:snapToGrid w:val="0"/>
        <w:spacing w:line="360" w:lineRule="exact"/>
        <w:ind w:firstLine="420"/>
        <w:jc w:val="left"/>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变频技术是机械设计制造及其自动化专业的一门专业任选课程。该课程的先行课是高等数学，电工电子技术，机械控制工程基础。开设目的是为毕业设计等实践教学环节打下基础。主要学习</w:t>
      </w:r>
      <w:r>
        <w:rPr>
          <w:color w:val="000000" w:themeColor="text1"/>
          <w:kern w:val="0"/>
          <w:szCs w:val="21"/>
          <w14:textFill>
            <w14:solidFill>
              <w14:schemeClr w14:val="tx1"/>
            </w14:solidFill>
          </w14:textFill>
        </w:rPr>
        <w:t>交流调速自动控制系统设计的基础知识，培养学生掌握通用变频器的基本结构、工作原理、运行功能、应用方法，指导学生如何正确运用理论解决实际问题。</w:t>
      </w:r>
      <w:r>
        <w:rPr>
          <w:color w:val="000000" w:themeColor="text1"/>
          <w:szCs w:val="21"/>
          <w14:textFill>
            <w14:solidFill>
              <w14:schemeClr w14:val="tx1"/>
            </w14:solidFill>
          </w14:textFill>
        </w:rPr>
        <w:t>本课程通过课程论文形式进行考核。</w:t>
      </w:r>
    </w:p>
    <w:p>
      <w:pPr>
        <w:widowControl/>
        <w:adjustRightInd w:val="0"/>
        <w:snapToGrid w:val="0"/>
        <w:spacing w:line="360" w:lineRule="exact"/>
        <w:ind w:firstLine="4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w:t>
      </w:r>
      <w:r>
        <w:rPr>
          <w:bCs/>
          <w:color w:val="000000" w:themeColor="text1"/>
          <w:kern w:val="0"/>
          <w:szCs w:val="21"/>
          <w14:textFill>
            <w14:solidFill>
              <w14:schemeClr w14:val="tx1"/>
            </w14:solidFill>
          </w14:textFill>
        </w:rPr>
        <w:t>通用变频器及其应用</w:t>
      </w:r>
      <w:r>
        <w:rPr>
          <w:color w:val="000000" w:themeColor="text1"/>
          <w:szCs w:val="21"/>
          <w14:textFill>
            <w14:solidFill>
              <w14:schemeClr w14:val="tx1"/>
            </w14:solidFill>
          </w14:textFill>
        </w:rPr>
        <w:t>》，</w:t>
      </w:r>
      <w:r>
        <w:rPr>
          <w:bCs/>
          <w:color w:val="000000" w:themeColor="text1"/>
          <w:kern w:val="0"/>
          <w:szCs w:val="21"/>
          <w14:textFill>
            <w14:solidFill>
              <w14:schemeClr w14:val="tx1"/>
            </w14:solidFill>
          </w14:textFill>
        </w:rPr>
        <w:t>韩安荣，机械工业出版社，2006年，第二版；《变频器应用技术》，陶权、吴尚庆，华南理工大学出版社，2007年，第一版；《变频器技术及应用》，王廷才， 高等教育出版社，2007年，第一版；《变频器应用教程》，张燕宾，机械工业出版社，2007年，第一版。</w:t>
      </w:r>
    </w:p>
    <w:p>
      <w:pPr>
        <w:widowControl/>
        <w:snapToGrid w:val="0"/>
        <w:spacing w:line="360" w:lineRule="exact"/>
        <w:ind w:firstLine="422" w:firstLineChars="200"/>
        <w:jc w:val="left"/>
        <w:rPr>
          <w:b/>
          <w:bCs/>
          <w:color w:val="000000" w:themeColor="text1"/>
          <w:kern w:val="0"/>
          <w:szCs w:val="21"/>
          <w14:textFill>
            <w14:solidFill>
              <w14:schemeClr w14:val="tx1"/>
            </w14:solidFill>
          </w14:textFill>
        </w:rPr>
      </w:pPr>
      <w:r>
        <w:rPr>
          <w:b/>
          <w:bCs/>
          <w:color w:val="000000" w:themeColor="text1"/>
          <w:szCs w:val="21"/>
          <w14:textFill>
            <w14:solidFill>
              <w14:schemeClr w14:val="tx1"/>
            </w14:solidFill>
          </w14:textFill>
        </w:rPr>
        <w:t xml:space="preserve">AL040350  </w:t>
      </w:r>
      <w:r>
        <w:rPr>
          <w:b/>
          <w:bCs/>
          <w:color w:val="000000" w:themeColor="text1"/>
          <w:kern w:val="0"/>
          <w:szCs w:val="21"/>
          <w14:textFill>
            <w14:solidFill>
              <w14:schemeClr w14:val="tx1"/>
            </w14:solidFill>
          </w14:textFill>
        </w:rPr>
        <w:t>电子线路CAD （Computer Aided design of Electronic Circuitry）</w:t>
      </w:r>
    </w:p>
    <w:p>
      <w:pPr>
        <w:snapToGrid w:val="0"/>
        <w:spacing w:line="360" w:lineRule="exact"/>
        <w:ind w:firstLine="420" w:firstLineChars="200"/>
        <w:rPr>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电子线路CAD</w:t>
      </w:r>
      <w:r>
        <w:rPr>
          <w:bCs/>
          <w:color w:val="000000" w:themeColor="text1"/>
          <w:szCs w:val="21"/>
          <w14:textFill>
            <w14:solidFill>
              <w14:schemeClr w14:val="tx1"/>
            </w14:solidFill>
          </w14:textFill>
        </w:rPr>
        <w:t>是机械设计制造及其自动化专业的一门专业</w:t>
      </w:r>
      <w:r>
        <w:rPr>
          <w:color w:val="000000" w:themeColor="text1"/>
          <w:szCs w:val="21"/>
          <w14:textFill>
            <w14:solidFill>
              <w14:schemeClr w14:val="tx1"/>
            </w14:solidFill>
          </w14:textFill>
        </w:rPr>
        <w:t>任选</w:t>
      </w:r>
      <w:r>
        <w:rPr>
          <w:bCs/>
          <w:color w:val="000000" w:themeColor="text1"/>
          <w:szCs w:val="21"/>
          <w14:textFill>
            <w14:solidFill>
              <w14:schemeClr w14:val="tx1"/>
            </w14:solidFill>
          </w14:textFill>
        </w:rPr>
        <w:t>课程。该课程的先修课程是：信息技术</w:t>
      </w:r>
      <w:r>
        <w:rPr>
          <w:color w:val="000000" w:themeColor="text1"/>
          <w:szCs w:val="21"/>
          <w14:textFill>
            <w14:solidFill>
              <w14:schemeClr w14:val="tx1"/>
            </w14:solidFill>
          </w14:textFill>
        </w:rPr>
        <w:t>基础、</w:t>
      </w:r>
      <w:r>
        <w:rPr>
          <w:bCs/>
          <w:color w:val="000000" w:themeColor="text1"/>
          <w:szCs w:val="21"/>
          <w14:textFill>
            <w14:solidFill>
              <w14:schemeClr w14:val="tx1"/>
            </w14:solidFill>
          </w14:textFill>
        </w:rPr>
        <w:t>电工与电子技术</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开设目的是</w:t>
      </w:r>
      <w:r>
        <w:rPr>
          <w:color w:val="000000" w:themeColor="text1"/>
          <w:szCs w:val="21"/>
          <w14:textFill>
            <w14:solidFill>
              <w14:schemeClr w14:val="tx1"/>
            </w14:solidFill>
          </w14:textFill>
        </w:rPr>
        <w:t>使学生掌握电子线路的原理图设计、仿真分析和简单的PCB板设计的技能，为将来从事相关的工作岗位奠定基础。</w:t>
      </w:r>
      <w:r>
        <w:rPr>
          <w:bCs/>
          <w:color w:val="000000" w:themeColor="text1"/>
          <w:szCs w:val="21"/>
          <w14:textFill>
            <w14:solidFill>
              <w14:schemeClr w14:val="tx1"/>
            </w14:solidFill>
          </w14:textFill>
        </w:rPr>
        <w:t>主要学习</w:t>
      </w:r>
      <w:r>
        <w:rPr>
          <w:color w:val="000000" w:themeColor="text1"/>
          <w:kern w:val="0"/>
          <w:szCs w:val="21"/>
          <w14:textFill>
            <w14:solidFill>
              <w14:schemeClr w14:val="tx1"/>
            </w14:solidFill>
          </w14:textFill>
        </w:rPr>
        <w:t>电子线路原理图（Schematic）设计、原理图元件库的建立与编辑、电子线路仿真分析(Simulation)、印刷线路板（Print Circuitry Board）设计、封装元件库的建立与编辑等内容。</w:t>
      </w:r>
      <w:r>
        <w:rPr>
          <w:bCs/>
          <w:color w:val="000000" w:themeColor="text1"/>
          <w:szCs w:val="21"/>
          <w14:textFill>
            <w14:solidFill>
              <w14:schemeClr w14:val="tx1"/>
            </w14:solidFill>
          </w14:textFill>
        </w:rPr>
        <w:t>本课程通过上机或卷试形式进行考核。</w:t>
      </w:r>
    </w:p>
    <w:p>
      <w:pPr>
        <w:snapToGrid w:val="0"/>
        <w:spacing w:line="36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protel99SE</w:t>
      </w:r>
      <w:r>
        <w:rPr>
          <w:color w:val="000000" w:themeColor="text1"/>
          <w:szCs w:val="21"/>
          <w14:textFill>
            <w14:solidFill>
              <w14:schemeClr w14:val="tx1"/>
            </w14:solidFill>
          </w14:textFill>
        </w:rPr>
        <w:t>电路设计实用教程》，余家春，中国铁道出版社，</w:t>
      </w:r>
      <w:r>
        <w:rPr>
          <w:color w:val="000000" w:themeColor="text1"/>
          <w:kern w:val="0"/>
          <w:szCs w:val="21"/>
          <w14:textFill>
            <w14:solidFill>
              <w14:schemeClr w14:val="tx1"/>
            </w14:solidFill>
          </w14:textFill>
        </w:rPr>
        <w:t>2004</w:t>
      </w:r>
      <w:r>
        <w:rPr>
          <w:color w:val="000000" w:themeColor="text1"/>
          <w:szCs w:val="21"/>
          <w14:textFill>
            <w14:solidFill>
              <w14:schemeClr w14:val="tx1"/>
            </w14:solidFill>
          </w14:textFill>
        </w:rPr>
        <w:t>年，第一版；《Protel 99 SE 电子电路CAD实用技术》，和卫星、李长杰、汪少华，中国科学技术大学出版社，</w:t>
      </w:r>
      <w:r>
        <w:rPr>
          <w:color w:val="000000" w:themeColor="text1"/>
          <w:kern w:val="0"/>
          <w:szCs w:val="21"/>
          <w14:textFill>
            <w14:solidFill>
              <w14:schemeClr w14:val="tx1"/>
            </w14:solidFill>
          </w14:textFill>
        </w:rPr>
        <w:t>2008</w:t>
      </w:r>
      <w:r>
        <w:rPr>
          <w:color w:val="000000" w:themeColor="text1"/>
          <w:szCs w:val="21"/>
          <w14:textFill>
            <w14:solidFill>
              <w14:schemeClr w14:val="tx1"/>
            </w14:solidFill>
          </w14:textFill>
        </w:rPr>
        <w:t>年，第一版；《</w:t>
      </w:r>
      <w:r>
        <w:rPr>
          <w:bCs/>
          <w:color w:val="000000" w:themeColor="text1"/>
          <w:szCs w:val="21"/>
          <w14:textFill>
            <w14:solidFill>
              <w14:schemeClr w14:val="tx1"/>
            </w14:solidFill>
          </w14:textFill>
        </w:rPr>
        <w:t>Protel电路设计</w:t>
      </w:r>
      <w:r>
        <w:rPr>
          <w:color w:val="000000" w:themeColor="text1"/>
          <w:szCs w:val="21"/>
          <w14:textFill>
            <w14:solidFill>
              <w14:schemeClr w14:val="tx1"/>
            </w14:solidFill>
          </w14:textFill>
        </w:rPr>
        <w:t>》，莫力，国防工业出版社，2005年，第一版。</w:t>
      </w:r>
    </w:p>
    <w:p>
      <w:pPr>
        <w:spacing w:line="360" w:lineRule="exact"/>
        <w:ind w:firstLine="420" w:firstLineChars="199"/>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AL041870  </w:t>
      </w:r>
      <w:r>
        <w:rPr>
          <w:b/>
          <w:color w:val="000000" w:themeColor="text1"/>
          <w:szCs w:val="21"/>
          <w14:textFill>
            <w14:solidFill>
              <w14:schemeClr w14:val="tx1"/>
            </w14:solidFill>
          </w14:textFill>
        </w:rPr>
        <w:t xml:space="preserve">特种与精密加工技术（Special and </w:t>
      </w:r>
      <w:r>
        <w:rPr>
          <w:b/>
          <w:bCs/>
          <w:color w:val="000000" w:themeColor="text1"/>
          <w:szCs w:val="21"/>
          <w14:textFill>
            <w14:solidFill>
              <w14:schemeClr w14:val="tx1"/>
            </w14:solidFill>
          </w14:textFill>
        </w:rPr>
        <w:t>Precision</w:t>
      </w:r>
      <w:r>
        <w:rPr>
          <w:b/>
          <w:color w:val="000000" w:themeColor="text1"/>
          <w:szCs w:val="21"/>
          <w14:textFill>
            <w14:solidFill>
              <w14:schemeClr w14:val="tx1"/>
            </w14:solidFill>
          </w14:textFill>
        </w:rPr>
        <w:t xml:space="preserve"> Machining</w:t>
      </w:r>
      <w:r>
        <w:rPr>
          <w:b/>
          <w:bCs/>
          <w:color w:val="000000" w:themeColor="text1"/>
          <w:szCs w:val="21"/>
          <w14:textFill>
            <w14:solidFill>
              <w14:schemeClr w14:val="tx1"/>
            </w14:solidFill>
          </w14:textFill>
        </w:rPr>
        <w:t xml:space="preserve"> Technology)</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特种与精密加工技术是机械设计制造及其自动化专业的一门专业任选课程。该课程的先行课是：金属工艺学、金属切削原理与刀具、机械制造工艺。开设目的是使学生初步了解除常规切削加工以外的新的加工方法，</w:t>
      </w:r>
      <w:r>
        <w:rPr>
          <w:color w:val="000000" w:themeColor="text1"/>
          <w:szCs w:val="21"/>
          <w14:textFill>
            <w14:solidFill>
              <w14:schemeClr w14:val="tx1"/>
            </w14:solidFill>
          </w14:textFill>
        </w:rPr>
        <w:t>掌握常用的几种现代加工方法的特点和适用范围</w:t>
      </w:r>
      <w:r>
        <w:rPr>
          <w:bCs/>
          <w:color w:val="000000" w:themeColor="text1"/>
          <w:szCs w:val="21"/>
          <w14:textFill>
            <w14:solidFill>
              <w14:schemeClr w14:val="tx1"/>
            </w14:solidFill>
          </w14:textFill>
        </w:rPr>
        <w:t>。主要学习电火花加工、数控电火花线切割加工、电化学加工、激光加工、电子束和离子束加工、超声加工、快速成形、化学加工以及精密加工的发展趋势、加工手段及设备工艺等内容。</w:t>
      </w:r>
      <w:r>
        <w:rPr>
          <w:rFonts w:hint="eastAsia"/>
          <w:color w:val="000000" w:themeColor="text1"/>
          <w:kern w:val="0"/>
          <w:szCs w:val="21"/>
          <w14:textFill>
            <w14:solidFill>
              <w14:schemeClr w14:val="tx1"/>
            </w14:solidFill>
          </w14:textFill>
        </w:rPr>
        <w:t>本课程</w:t>
      </w:r>
      <w:r>
        <w:rPr>
          <w:color w:val="000000" w:themeColor="text1"/>
          <w:kern w:val="0"/>
          <w:szCs w:val="21"/>
          <w14:textFill>
            <w14:solidFill>
              <w14:schemeClr w14:val="tx1"/>
            </w14:solidFill>
          </w14:textFill>
        </w:rPr>
        <w:t>通过大作业形式进行考核。</w:t>
      </w:r>
    </w:p>
    <w:p>
      <w:pPr>
        <w:spacing w:line="360" w:lineRule="exact"/>
        <w:ind w:firstLine="420" w:firstLineChars="200"/>
        <w:rPr>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参考教材：《精密与特种加工》，</w:t>
      </w:r>
      <w:r>
        <w:fldChar w:fldCharType="begin"/>
      </w:r>
      <w:r>
        <w:instrText xml:space="preserve"> HYPERLINK "http://search.book.dangdang.com/search.aspx?category=01&amp;key2=%u8881%u6839%u798F" \t "_blank" </w:instrText>
      </w:r>
      <w:r>
        <w:fldChar w:fldCharType="separate"/>
      </w:r>
      <w:r>
        <w:rPr>
          <w:bCs/>
          <w:color w:val="000000" w:themeColor="text1"/>
          <w:szCs w:val="21"/>
          <w14:textFill>
            <w14:solidFill>
              <w14:schemeClr w14:val="tx1"/>
            </w14:solidFill>
          </w14:textFill>
        </w:rPr>
        <w:t>袁根福</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w:t>
      </w:r>
      <w:r>
        <w:fldChar w:fldCharType="begin"/>
      </w:r>
      <w:r>
        <w:instrText xml:space="preserve"> HYPERLINK "http://search.book.dangdang.com/search.aspx?category=01&amp;key2=%u795D%u9521%u6676" \t "_blank" </w:instrText>
      </w:r>
      <w:r>
        <w:fldChar w:fldCharType="separate"/>
      </w:r>
      <w:r>
        <w:rPr>
          <w:bCs/>
          <w:color w:val="000000" w:themeColor="text1"/>
          <w:szCs w:val="21"/>
          <w14:textFill>
            <w14:solidFill>
              <w14:schemeClr w14:val="tx1"/>
            </w14:solidFill>
          </w14:textFill>
        </w:rPr>
        <w:t>祝锡晶</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w:t>
      </w:r>
      <w:bookmarkStart w:id="1" w:name="publisher"/>
      <w:r>
        <w:rPr>
          <w:bCs/>
          <w:color w:val="000000" w:themeColor="text1"/>
          <w:szCs w:val="21"/>
          <w14:textFill>
            <w14:solidFill>
              <w14:schemeClr w14:val="tx1"/>
            </w14:solidFill>
          </w14:textFill>
        </w:rPr>
        <w:fldChar w:fldCharType="begin"/>
      </w:r>
      <w:r>
        <w:rPr>
          <w:bCs/>
          <w:color w:val="000000" w:themeColor="text1"/>
          <w:szCs w:val="21"/>
          <w14:textFill>
            <w14:solidFill>
              <w14:schemeClr w14:val="tx1"/>
            </w14:solidFill>
          </w14:textFill>
        </w:rPr>
        <w:instrText xml:space="preserve"> HYPERLINK "http://search.book.dangdang.com/search.aspx?category=01&amp;key3=%u5317%u4EAC%u5927%u5B66%u51FA%u7248%u793E" \t "_blank" </w:instrText>
      </w:r>
      <w:r>
        <w:rPr>
          <w:bCs/>
          <w:color w:val="000000" w:themeColor="text1"/>
          <w:szCs w:val="21"/>
          <w14:textFill>
            <w14:solidFill>
              <w14:schemeClr w14:val="tx1"/>
            </w14:solidFill>
          </w14:textFill>
        </w:rPr>
        <w:fldChar w:fldCharType="separate"/>
      </w:r>
      <w:r>
        <w:rPr>
          <w:bCs/>
          <w:color w:val="000000" w:themeColor="text1"/>
          <w:szCs w:val="21"/>
          <w14:textFill>
            <w14:solidFill>
              <w14:schemeClr w14:val="tx1"/>
            </w14:solidFill>
          </w14:textFill>
        </w:rPr>
        <w:t>北京大学出版社</w:t>
      </w:r>
      <w:r>
        <w:rPr>
          <w:bCs/>
          <w:color w:val="000000" w:themeColor="text1"/>
          <w:szCs w:val="21"/>
          <w14:textFill>
            <w14:solidFill>
              <w14:schemeClr w14:val="tx1"/>
            </w14:solidFill>
          </w14:textFill>
        </w:rPr>
        <w:fldChar w:fldCharType="end"/>
      </w:r>
      <w:bookmarkEnd w:id="1"/>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2007年，</w:t>
      </w:r>
      <w:r>
        <w:rPr>
          <w:bCs/>
          <w:color w:val="000000" w:themeColor="text1"/>
          <w:szCs w:val="21"/>
          <w14:textFill>
            <w14:solidFill>
              <w14:schemeClr w14:val="tx1"/>
            </w14:solidFill>
          </w14:textFill>
        </w:rPr>
        <w:t>第二版；《特种加工》,刘晋春、赵家齐、赵万生，机械工业出版社，</w:t>
      </w:r>
      <w:r>
        <w:rPr>
          <w:color w:val="000000" w:themeColor="text1"/>
          <w:kern w:val="0"/>
          <w:szCs w:val="21"/>
          <w14:textFill>
            <w14:solidFill>
              <w14:schemeClr w14:val="tx1"/>
            </w14:solidFill>
          </w14:textFill>
        </w:rPr>
        <w:t>2008年</w:t>
      </w:r>
      <w:r>
        <w:rPr>
          <w:bCs/>
          <w:color w:val="000000" w:themeColor="text1"/>
          <w:szCs w:val="21"/>
          <w14:textFill>
            <w14:solidFill>
              <w14:schemeClr w14:val="tx1"/>
            </w14:solidFill>
          </w14:textFill>
        </w:rPr>
        <w:t>，第五版。《特种加工技术》，白基成、郭永丰、刘晋春，哈尔滨工业大学出版社，</w:t>
      </w:r>
      <w:r>
        <w:rPr>
          <w:color w:val="000000" w:themeColor="text1"/>
          <w:szCs w:val="21"/>
          <w14:textFill>
            <w14:solidFill>
              <w14:schemeClr w14:val="tx1"/>
            </w14:solidFill>
          </w14:textFill>
        </w:rPr>
        <w:t>2006年，</w:t>
      </w:r>
      <w:r>
        <w:rPr>
          <w:bCs/>
          <w:color w:val="000000" w:themeColor="text1"/>
          <w:szCs w:val="21"/>
          <w14:textFill>
            <w14:solidFill>
              <w14:schemeClr w14:val="tx1"/>
            </w14:solidFill>
          </w14:textFill>
        </w:rPr>
        <w:t>第二版；《特种加工技术》，王瑞金，机械工业出版社，</w:t>
      </w:r>
      <w:r>
        <w:rPr>
          <w:color w:val="000000" w:themeColor="text1"/>
          <w:szCs w:val="21"/>
          <w14:textFill>
            <w14:solidFill>
              <w14:schemeClr w14:val="tx1"/>
            </w14:solidFill>
          </w14:textFill>
        </w:rPr>
        <w:t>2011年，</w:t>
      </w:r>
      <w:r>
        <w:rPr>
          <w:bCs/>
          <w:color w:val="000000" w:themeColor="text1"/>
          <w:szCs w:val="21"/>
          <w14:textFill>
            <w14:solidFill>
              <w14:schemeClr w14:val="tx1"/>
            </w14:solidFill>
          </w14:textFill>
        </w:rPr>
        <w:t>第一版；《精密和超精密加工技术》，袁哲俊、王先逵，机械工业出版社，</w:t>
      </w:r>
      <w:r>
        <w:rPr>
          <w:color w:val="000000" w:themeColor="text1"/>
          <w:kern w:val="0"/>
          <w:szCs w:val="21"/>
          <w14:textFill>
            <w14:solidFill>
              <w14:schemeClr w14:val="tx1"/>
            </w14:solidFill>
          </w14:textFill>
        </w:rPr>
        <w:t>2007年</w:t>
      </w:r>
      <w:r>
        <w:rPr>
          <w:bCs/>
          <w:color w:val="000000" w:themeColor="text1"/>
          <w:szCs w:val="21"/>
          <w14:textFill>
            <w14:solidFill>
              <w14:schemeClr w14:val="tx1"/>
            </w14:solidFill>
          </w14:textFill>
        </w:rPr>
        <w:t>，第二版；《精密加工实用技术》，杨江河、程继学，机械工业出版社，</w:t>
      </w:r>
      <w:r>
        <w:rPr>
          <w:color w:val="000000" w:themeColor="text1"/>
          <w:szCs w:val="21"/>
          <w14:textFill>
            <w14:solidFill>
              <w14:schemeClr w14:val="tx1"/>
            </w14:solidFill>
          </w14:textFill>
        </w:rPr>
        <w:t>2007年，</w:t>
      </w:r>
      <w:r>
        <w:rPr>
          <w:bCs/>
          <w:color w:val="000000" w:themeColor="text1"/>
          <w:szCs w:val="21"/>
          <w14:textFill>
            <w14:solidFill>
              <w14:schemeClr w14:val="tx1"/>
            </w14:solidFill>
          </w14:textFill>
        </w:rPr>
        <w:t>第一版。</w:t>
      </w:r>
    </w:p>
    <w:p>
      <w:pPr>
        <w:spacing w:line="360" w:lineRule="exact"/>
        <w:ind w:firstLine="422" w:firstLineChars="200"/>
        <w:rPr>
          <w:b/>
          <w:bCs/>
          <w:color w:val="000000" w:themeColor="text1"/>
          <w:szCs w:val="21"/>
          <w14:textFill>
            <w14:solidFill>
              <w14:schemeClr w14:val="tx1"/>
            </w14:solidFill>
          </w14:textFill>
        </w:rPr>
      </w:pP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AL041330  有限元方法及应用（Finite Element Method and Its Application）</w:t>
      </w:r>
    </w:p>
    <w:p>
      <w:pPr>
        <w:spacing w:line="360" w:lineRule="exact"/>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有限元方法及应用是机械设计制造及其自动化专业的一门专业任选课程</w:t>
      </w:r>
      <w:r>
        <w:rPr>
          <w:bCs/>
          <w:color w:val="000000" w:themeColor="text1"/>
          <w:szCs w:val="21"/>
          <w14:textFill>
            <w14:solidFill>
              <w14:schemeClr w14:val="tx1"/>
            </w14:solidFill>
          </w14:textFill>
        </w:rPr>
        <w:t>。该课程的先修课程是：理论力学、材料力学、机械原理、机械设计。开设目的是培养学生应用有限元软件进行实际分析的能力，研究机械的力学性能、提高机械设计水平。主要学习有限元法的基本思想、基本概念和基本理论，初步掌握通用有限元程序设计的基本思想等内容。本课程通过</w:t>
      </w:r>
      <w:r>
        <w:rPr>
          <w:color w:val="000000" w:themeColor="text1"/>
          <w:szCs w:val="21"/>
          <w14:textFill>
            <w14:solidFill>
              <w14:schemeClr w14:val="tx1"/>
            </w14:solidFill>
          </w14:textFill>
        </w:rPr>
        <w:t>上机或论文</w:t>
      </w:r>
      <w:r>
        <w:rPr>
          <w:bCs/>
          <w:color w:val="000000" w:themeColor="text1"/>
          <w:szCs w:val="21"/>
          <w14:textFill>
            <w14:solidFill>
              <w14:schemeClr w14:val="tx1"/>
            </w14:solidFill>
          </w14:textFill>
        </w:rPr>
        <w:t>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参考教材：《有限元基础教程》，</w:t>
      </w:r>
      <w:r>
        <w:rPr>
          <w:color w:val="000000" w:themeColor="text1"/>
          <w:szCs w:val="21"/>
          <w14:textFill>
            <w14:solidFill>
              <w14:schemeClr w14:val="tx1"/>
            </w14:solidFill>
          </w14:textFill>
        </w:rPr>
        <w:t>曾攀</w:t>
      </w:r>
      <w:r>
        <w:rPr>
          <w:bCs/>
          <w:color w:val="000000" w:themeColor="text1"/>
          <w:szCs w:val="21"/>
          <w14:textFill>
            <w14:solidFill>
              <w14:schemeClr w14:val="tx1"/>
            </w14:solidFill>
          </w14:textFill>
        </w:rPr>
        <w:t>，高等教育出版社，2009年，第一版；《有限元分析基础与应用教程》，石伟，机械工业出版社，2010年，第一版；《有限元法》，</w:t>
      </w:r>
      <w:r>
        <w:rPr>
          <w:color w:val="000000" w:themeColor="text1"/>
          <w:szCs w:val="21"/>
          <w14:textFill>
            <w14:solidFill>
              <w14:schemeClr w14:val="tx1"/>
            </w14:solidFill>
          </w14:textFill>
        </w:rPr>
        <w:t>荣先成</w:t>
      </w:r>
      <w:r>
        <w:rPr>
          <w:bCs/>
          <w:color w:val="000000" w:themeColor="text1"/>
          <w:szCs w:val="21"/>
          <w14:textFill>
            <w14:solidFill>
              <w14:schemeClr w14:val="tx1"/>
            </w14:solidFill>
          </w14:textFill>
        </w:rPr>
        <w:t>，西南交通大学出版社，2007年，第一版；《有限元法基础》，</w:t>
      </w:r>
      <w:r>
        <w:rPr>
          <w:color w:val="000000" w:themeColor="text1"/>
          <w:szCs w:val="21"/>
          <w14:textFill>
            <w14:solidFill>
              <w14:schemeClr w14:val="tx1"/>
            </w14:solidFill>
          </w14:textFill>
        </w:rPr>
        <w:t>赵维涛、陈孝珍</w:t>
      </w:r>
      <w:r>
        <w:rPr>
          <w:bCs/>
          <w:color w:val="000000" w:themeColor="text1"/>
          <w:szCs w:val="21"/>
          <w14:textFill>
            <w14:solidFill>
              <w14:schemeClr w14:val="tx1"/>
            </w14:solidFill>
          </w14:textFill>
        </w:rPr>
        <w:t>，科学出版社，2009年，第一版；《有限元分析的概念与应用》，</w:t>
      </w:r>
      <w:r>
        <w:rPr>
          <w:color w:val="000000" w:themeColor="text1"/>
          <w:szCs w:val="21"/>
          <w14:textFill>
            <w14:solidFill>
              <w14:schemeClr w14:val="tx1"/>
            </w14:solidFill>
          </w14:textFill>
        </w:rPr>
        <w:t>库克</w:t>
      </w:r>
      <w:r>
        <w:rPr>
          <w:bCs/>
          <w:color w:val="000000" w:themeColor="text1"/>
          <w:szCs w:val="21"/>
          <w14:textFill>
            <w14:solidFill>
              <w14:schemeClr w14:val="tx1"/>
            </w14:solidFill>
          </w14:textFill>
        </w:rPr>
        <w:t>，西安交通大学出版社，2007年，第四版。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AL042010  </w:t>
      </w:r>
      <w:r>
        <w:rPr>
          <w:b/>
          <w:color w:val="000000" w:themeColor="text1"/>
          <w:szCs w:val="21"/>
          <w14:textFill>
            <w14:solidFill>
              <w14:schemeClr w14:val="tx1"/>
            </w14:solidFill>
          </w14:textFill>
        </w:rPr>
        <w:t>UG三维造型与数控加工</w:t>
      </w:r>
      <w:r>
        <w:rPr>
          <w:b/>
          <w:bCs/>
          <w:color w:val="000000" w:themeColor="text1"/>
          <w:szCs w:val="21"/>
          <w14:textFill>
            <w14:solidFill>
              <w14:schemeClr w14:val="tx1"/>
            </w14:solidFill>
          </w14:textFill>
        </w:rPr>
        <w:t>（3D Modeling and NC Machining of UG）</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UG三维造型与数控加工是机械设计制造及其自动化专业的一门专业任选课程。该课程的先行课是：机械制图、金属切削原理与刀具、数控技术。开设目的是为学生毕业实习、毕业设计及工作就业打下基础。主要学习Siemens NX(UG)软件的“建模”和“加工”两大模块，使学生掌握零件三维实体造型、构建数控加工刀轨与自动生成NC程序等方面的基本概念、基本方法，培养学生独立使用数字化辅助工具进行机械设计制造的能力。本课程通过上机操作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参考教材：《UG NX9.0零件造型与数控加工》，李峰，化学工业</w:t>
      </w:r>
      <w:r>
        <w:fldChar w:fldCharType="begin"/>
      </w:r>
      <w:r>
        <w:instrText xml:space="preserve"> HYPERLINK "http://search.book.dangdang.com/search.aspx?category=01&amp;key3=%u5317%u4EAC%u5927%u5B66%u51FA%u7248%u793E" \t "_blank" </w:instrText>
      </w:r>
      <w:r>
        <w:fldChar w:fldCharType="separate"/>
      </w:r>
      <w:r>
        <w:rPr>
          <w:bCs/>
          <w:color w:val="000000" w:themeColor="text1"/>
          <w:szCs w:val="21"/>
          <w14:textFill>
            <w14:solidFill>
              <w14:schemeClr w14:val="tx1"/>
            </w14:solidFill>
          </w14:textFill>
        </w:rPr>
        <w:t>出版社</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，2015年，第1版；《UG NX10.0产品设计实例精解》,北京兆迪科技有限公司，机械工业出版社，2015年版；《UG NX10.0快速入门教程》,北京兆迪科技有限公司，机械工业出版社，2015年版；《UG NX10.0数控加工教程》，北京兆迪科技有限公司，机械工业出版社，2015年版。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AL043270  设备安装与施工技术（Equipment Installation Technology）</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设备安装技术是机制专业学生的一门专业选修课程，先修课程为机械制图、机械原理、机械设计、理论力学、材料力学、公差与互换性。开设该课程的目的是，使学生学习和掌握工业生产线、公共设施内各种设备的安装方法与技术，包含的实例类型有大型设备安装工程、石化类设备安装工程、公共建筑类设备安装工程、冷冻站设备安装工程、医院类设备安装工程、工业厂房类设备安装工程、地铁类设备安装工程等。培养学生深刻理解通用的设备安装技术流程和项目施工组织设计与管理的知识，能适应不同种类的工程项目。</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参考教材：《设备安装工程》，编写委员会主编，中国建筑工业出版社，2010年06月；《电气安装工程》，编写委员会主编，</w:t>
      </w:r>
      <w:r>
        <w:fldChar w:fldCharType="begin"/>
      </w:r>
      <w:r>
        <w:instrText xml:space="preserve"> HYPERLINK "http://www.dangdang.com/publish/%D6%D0%B9%FA%BD%A8%D6%FE%B9%A4%D2%B5%B3%F6%B0%E6%C9%E7_1" \t "_blank" </w:instrText>
      </w:r>
      <w:r>
        <w:fldChar w:fldCharType="separate"/>
      </w:r>
      <w:r>
        <w:rPr>
          <w:bCs/>
          <w:color w:val="000000" w:themeColor="text1"/>
          <w:szCs w:val="21"/>
          <w14:textFill>
            <w14:solidFill>
              <w14:schemeClr w14:val="tx1"/>
            </w14:solidFill>
          </w14:textFill>
        </w:rPr>
        <w:t>中国建筑工业出版社</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，2010年06月；《机电安装工程（第二版）》，</w:t>
      </w:r>
      <w:r>
        <w:fldChar w:fldCharType="begin"/>
      </w:r>
      <w:r>
        <w:instrText xml:space="preserve"> HYPERLINK "http://www.dangdang.com/author/%D6%D0%B9%FA%BD%A8%C9%E8%BC%E0%C0%ED%D0%AD%BB%E1%BB%FA%D0%B5%B7%D6%BB%E1%D7%E9%D6%AF_1" \t "_blank" </w:instrText>
      </w:r>
      <w:r>
        <w:fldChar w:fldCharType="separate"/>
      </w:r>
      <w:r>
        <w:rPr>
          <w:bCs/>
          <w:color w:val="000000" w:themeColor="text1"/>
          <w:szCs w:val="21"/>
          <w14:textFill>
            <w14:solidFill>
              <w14:schemeClr w14:val="tx1"/>
            </w14:solidFill>
          </w14:textFill>
        </w:rPr>
        <w:t>中国建设监理协会机械分会</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主编，</w:t>
      </w:r>
      <w:r>
        <w:fldChar w:fldCharType="begin"/>
      </w:r>
      <w:r>
        <w:instrText xml:space="preserve"> HYPERLINK "http://www.dangdang.com/publish/%D6%D0%B9%FA%BD%A8%D6%FE%B9%A4%D2%B5%B3%F6%B0%E6%C9%E7_1" \t "_blank" </w:instrText>
      </w:r>
      <w:r>
        <w:fldChar w:fldCharType="separate"/>
      </w:r>
      <w:r>
        <w:rPr>
          <w:bCs/>
          <w:color w:val="000000" w:themeColor="text1"/>
          <w:szCs w:val="21"/>
          <w14:textFill>
            <w14:solidFill>
              <w14:schemeClr w14:val="tx1"/>
            </w14:solidFill>
          </w14:textFill>
        </w:rPr>
        <w:t>中国建筑工业出版社</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，2012年12月；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AL043280  力学综合及应用（Synthesis and Application of Mechanics）</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力学综合及应用</w:t>
      </w:r>
      <w:r>
        <w:rPr>
          <w:color w:val="000000" w:themeColor="text1"/>
          <w:szCs w:val="21"/>
          <w14:textFill>
            <w14:solidFill>
              <w14:schemeClr w14:val="tx1"/>
            </w14:solidFill>
          </w14:textFill>
        </w:rPr>
        <w:t>是机械设计制造及其自动化专业的一门专业任选课程。</w:t>
      </w:r>
      <w:r>
        <w:rPr>
          <w:bCs/>
          <w:color w:val="000000" w:themeColor="text1"/>
          <w:szCs w:val="21"/>
          <w14:textFill>
            <w14:solidFill>
              <w14:schemeClr w14:val="tx1"/>
            </w14:solidFill>
          </w14:textFill>
        </w:rPr>
        <w:t>该课程的先修课程是：高等数学、线性代数、理论力学、材料力学。开设目的是按照研究生入学考试大纲的要求对力学进行综合复习，并提高学生综合利用力学理论分析和解决机械工程实际问题的能力。主要内容为：通过知识要点和内容总结对各章内容高度概括和总结，通过典型考研试题和机械工程问题的解析，提高学生的力学建模能力和解题能力。本课程通过</w:t>
      </w:r>
      <w:r>
        <w:rPr>
          <w:color w:val="000000" w:themeColor="text1"/>
          <w:szCs w:val="21"/>
          <w14:textFill>
            <w14:solidFill>
              <w14:schemeClr w14:val="tx1"/>
            </w14:solidFill>
          </w14:textFill>
        </w:rPr>
        <w:t>考查</w:t>
      </w:r>
      <w:r>
        <w:rPr>
          <w:bCs/>
          <w:color w:val="000000" w:themeColor="text1"/>
          <w:szCs w:val="21"/>
          <w14:textFill>
            <w14:solidFill>
              <w14:schemeClr w14:val="tx1"/>
            </w14:solidFill>
          </w14:textFill>
        </w:rPr>
        <w:t>形式进行考核。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理论力学考研辅导</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海欣</w:t>
      </w:r>
      <w:r>
        <w:rPr>
          <w:bCs/>
          <w:color w:val="000000" w:themeColor="text1"/>
          <w:szCs w:val="21"/>
          <w14:textFill>
            <w14:solidFill>
              <w14:schemeClr w14:val="tx1"/>
            </w14:solidFill>
          </w14:textFill>
        </w:rPr>
        <w:t>，电子工业出版社，2015年，第三版；《理论力学考研大串讲》，程靳，科学出版社，2013年，第二版；《理论力学学习指导及考研试题精解》，</w:t>
      </w:r>
      <w:r>
        <w:rPr>
          <w:color w:val="000000" w:themeColor="text1"/>
          <w:szCs w:val="21"/>
          <w14:textFill>
            <w14:solidFill>
              <w14:schemeClr w14:val="tx1"/>
            </w14:solidFill>
          </w14:textFill>
        </w:rPr>
        <w:t>姜峰、黄丽华、李心宏</w:t>
      </w:r>
      <w:r>
        <w:rPr>
          <w:bCs/>
          <w:color w:val="000000" w:themeColor="text1"/>
          <w:szCs w:val="21"/>
          <w14:textFill>
            <w14:solidFill>
              <w14:schemeClr w14:val="tx1"/>
            </w14:solidFill>
          </w14:textFill>
        </w:rPr>
        <w:t>，大连理工大学出版社，2014年，第二版；《</w:t>
      </w:r>
      <w:r>
        <w:rPr>
          <w:color w:val="000000" w:themeColor="text1"/>
          <w:szCs w:val="21"/>
          <w14:textFill>
            <w14:solidFill>
              <w14:schemeClr w14:val="tx1"/>
            </w14:solidFill>
          </w14:textFill>
        </w:rPr>
        <w:t>材料力学考研辅导</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海欣</w:t>
      </w:r>
      <w:r>
        <w:rPr>
          <w:bCs/>
          <w:color w:val="000000" w:themeColor="text1"/>
          <w:szCs w:val="21"/>
          <w14:textFill>
            <w14:solidFill>
              <w14:schemeClr w14:val="tx1"/>
            </w14:solidFill>
          </w14:textFill>
        </w:rPr>
        <w:t>，电子工业出版社，2015年，第三版；《材料力学考研大串讲》，苟文选，科学出版社，2011年，第一版。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AL043830  </w:t>
      </w:r>
      <w:r>
        <w:rPr>
          <w:rFonts w:hint="eastAsia"/>
          <w:b/>
          <w:bCs/>
          <w:color w:val="000000" w:themeColor="text1"/>
          <w:szCs w:val="21"/>
          <w14:textFill>
            <w14:solidFill>
              <w14:schemeClr w14:val="tx1"/>
            </w14:solidFill>
          </w14:textFill>
        </w:rPr>
        <w:t>TRIZ技术创新方法</w:t>
      </w:r>
      <w:r>
        <w:rPr>
          <w:b/>
          <w:bCs/>
          <w:color w:val="000000" w:themeColor="text1"/>
          <w:szCs w:val="21"/>
          <w14:textFill>
            <w14:solidFill>
              <w14:schemeClr w14:val="tx1"/>
            </w14:solidFill>
          </w14:textFill>
        </w:rPr>
        <w:t>（TRIZTechnological Innovation Methods）</w:t>
      </w:r>
    </w:p>
    <w:p>
      <w:pPr>
        <w:spacing w:line="360" w:lineRule="exact"/>
        <w:ind w:firstLine="42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TRIZ技术创新方法</w:t>
      </w:r>
      <w:r>
        <w:rPr>
          <w:color w:val="000000" w:themeColor="text1"/>
          <w:szCs w:val="21"/>
          <w14:textFill>
            <w14:solidFill>
              <w14:schemeClr w14:val="tx1"/>
            </w14:solidFill>
          </w14:textFill>
        </w:rPr>
        <w:t>是机械设计制造及其自动化专业的一门专业任选课程。</w:t>
      </w:r>
      <w:r>
        <w:rPr>
          <w:bCs/>
          <w:color w:val="000000" w:themeColor="text1"/>
          <w:szCs w:val="21"/>
          <w14:textFill>
            <w14:solidFill>
              <w14:schemeClr w14:val="tx1"/>
            </w14:solidFill>
          </w14:textFill>
        </w:rPr>
        <w:t>该课程的先修课程是：高等数学、线性代数、理论力学、材料力学。</w:t>
      </w:r>
      <w:r>
        <w:rPr>
          <w:rFonts w:hint="eastAsia"/>
          <w:bCs/>
          <w:color w:val="000000" w:themeColor="text1"/>
          <w:szCs w:val="21"/>
          <w14:textFill>
            <w14:solidFill>
              <w14:schemeClr w14:val="tx1"/>
            </w14:solidFill>
          </w14:textFill>
        </w:rPr>
        <w:t>通过讲授TRIZ方法体系中问题分析工具、发明问题求解工具和目标导向工具，使学生能使用该理论讲授的方法，对工程问题进行分析和求解，实现创新，并能对产品和技术系统水平进行预测和评价。通过课程的学习，使学生具备撰写和申请专利，并使学生有能力通过国家一级创新工程师资格认证。</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rFonts w:hint="eastAsia"/>
          <w:color w:val="000000" w:themeColor="text1"/>
          <w:szCs w:val="21"/>
          <w14:textFill>
            <w14:solidFill>
              <w14:schemeClr w14:val="tx1"/>
            </w14:solidFill>
          </w14:textFill>
        </w:rPr>
        <w:t>创新设计—TRIZ系统化创新教程</w:t>
      </w:r>
      <w:r>
        <w:rPr>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张换高</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机械</w:t>
      </w:r>
      <w:r>
        <w:rPr>
          <w:bCs/>
          <w:color w:val="000000" w:themeColor="text1"/>
          <w:szCs w:val="21"/>
          <w14:textFill>
            <w14:solidFill>
              <w14:schemeClr w14:val="tx1"/>
            </w14:solidFill>
          </w14:textFill>
        </w:rPr>
        <w:t>工业出版社，201</w:t>
      </w:r>
      <w:r>
        <w:rPr>
          <w:rFonts w:hint="eastAsia"/>
          <w:bCs/>
          <w:color w:val="000000" w:themeColor="text1"/>
          <w:szCs w:val="21"/>
          <w14:textFill>
            <w14:solidFill>
              <w14:schemeClr w14:val="tx1"/>
            </w14:solidFill>
          </w14:textFill>
        </w:rPr>
        <w:t>7</w:t>
      </w:r>
      <w:r>
        <w:rPr>
          <w:bCs/>
          <w:color w:val="000000" w:themeColor="text1"/>
          <w:szCs w:val="21"/>
          <w14:textFill>
            <w14:solidFill>
              <w14:schemeClr w14:val="tx1"/>
            </w14:solidFill>
          </w14:textFill>
        </w:rPr>
        <w:t>年，第</w:t>
      </w:r>
      <w:r>
        <w:rPr>
          <w:rFonts w:hint="eastAsia"/>
          <w:bCs/>
          <w:color w:val="000000" w:themeColor="text1"/>
          <w:szCs w:val="21"/>
          <w14:textFill>
            <w14:solidFill>
              <w14:schemeClr w14:val="tx1"/>
            </w14:solidFill>
          </w14:textFill>
        </w:rPr>
        <w:t>一</w:t>
      </w:r>
      <w:r>
        <w:rPr>
          <w:bCs/>
          <w:color w:val="000000" w:themeColor="text1"/>
          <w:szCs w:val="21"/>
          <w14:textFill>
            <w14:solidFill>
              <w14:schemeClr w14:val="tx1"/>
            </w14:solidFill>
          </w14:textFill>
        </w:rPr>
        <w:t>版；《</w:t>
      </w:r>
      <w:r>
        <w:rPr>
          <w:rFonts w:hint="eastAsia"/>
          <w:bCs/>
          <w:color w:val="000000" w:themeColor="text1"/>
          <w:szCs w:val="21"/>
          <w14:textFill>
            <w14:solidFill>
              <w14:schemeClr w14:val="tx1"/>
            </w14:solidFill>
          </w14:textFill>
        </w:rPr>
        <w:t>TRIZ及应用：技术创新过程与方法</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檀润华</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高等教育</w:t>
      </w:r>
      <w:r>
        <w:rPr>
          <w:bCs/>
          <w:color w:val="000000" w:themeColor="text1"/>
          <w:szCs w:val="21"/>
          <w14:textFill>
            <w14:solidFill>
              <w14:schemeClr w14:val="tx1"/>
            </w14:solidFill>
          </w14:textFill>
        </w:rPr>
        <w:t>出版社，201</w:t>
      </w:r>
      <w:r>
        <w:rPr>
          <w:rFonts w:hint="eastAsia"/>
          <w:bCs/>
          <w:color w:val="000000" w:themeColor="text1"/>
          <w:szCs w:val="21"/>
          <w14:textFill>
            <w14:solidFill>
              <w14:schemeClr w14:val="tx1"/>
            </w14:solidFill>
          </w14:textFill>
        </w:rPr>
        <w:t>0</w:t>
      </w:r>
      <w:r>
        <w:rPr>
          <w:bCs/>
          <w:color w:val="000000" w:themeColor="text1"/>
          <w:szCs w:val="21"/>
          <w14:textFill>
            <w14:solidFill>
              <w14:schemeClr w14:val="tx1"/>
            </w14:solidFill>
          </w14:textFill>
        </w:rPr>
        <w:t>年，第</w:t>
      </w:r>
      <w:r>
        <w:rPr>
          <w:rFonts w:hint="eastAsia"/>
          <w:bCs/>
          <w:color w:val="000000" w:themeColor="text1"/>
          <w:szCs w:val="21"/>
          <w14:textFill>
            <w14:solidFill>
              <w14:schemeClr w14:val="tx1"/>
            </w14:solidFill>
          </w14:textFill>
        </w:rPr>
        <w:t>一</w:t>
      </w:r>
      <w:r>
        <w:rPr>
          <w:bCs/>
          <w:color w:val="000000" w:themeColor="text1"/>
          <w:szCs w:val="21"/>
          <w14:textFill>
            <w14:solidFill>
              <w14:schemeClr w14:val="tx1"/>
            </w14:solidFill>
          </w14:textFill>
        </w:rPr>
        <w:t>版；《</w:t>
      </w:r>
      <w:r>
        <w:rPr>
          <w:rFonts w:hint="eastAsia"/>
          <w:bCs/>
          <w:color w:val="000000" w:themeColor="text1"/>
          <w:szCs w:val="21"/>
          <w14:textFill>
            <w14:solidFill>
              <w14:schemeClr w14:val="tx1"/>
            </w14:solidFill>
          </w14:textFill>
        </w:rPr>
        <w:t>技术创新方法：TRIZ理论及应用</w:t>
      </w:r>
      <w:r>
        <w:rPr>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成思源、周金平、郭钟宁</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清华</w:t>
      </w:r>
      <w:r>
        <w:rPr>
          <w:bCs/>
          <w:color w:val="000000" w:themeColor="text1"/>
          <w:szCs w:val="21"/>
          <w14:textFill>
            <w14:solidFill>
              <w14:schemeClr w14:val="tx1"/>
            </w14:solidFill>
          </w14:textFill>
        </w:rPr>
        <w:t>大学出版社，2014年，第</w:t>
      </w:r>
      <w:r>
        <w:rPr>
          <w:rFonts w:hint="eastAsia"/>
          <w:bCs/>
          <w:color w:val="000000" w:themeColor="text1"/>
          <w:szCs w:val="21"/>
          <w14:textFill>
            <w14:solidFill>
              <w14:schemeClr w14:val="tx1"/>
            </w14:solidFill>
          </w14:textFill>
        </w:rPr>
        <w:t>一</w:t>
      </w:r>
      <w:r>
        <w:rPr>
          <w:bCs/>
          <w:color w:val="000000" w:themeColor="text1"/>
          <w:szCs w:val="21"/>
          <w14:textFill>
            <w14:solidFill>
              <w14:schemeClr w14:val="tx1"/>
            </w14:solidFill>
          </w14:textFill>
        </w:rPr>
        <w:t>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AL043290  机械基础综合与提高（Postgraduate Exam Guidance of Principle of Machinery）</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基础综合与提高是机械设计制造及其自动化专业的一门专业任选课程。该课程的先修课程是：高等数学、线性代数、理论力学、材料力学、机械原理、机械设计。开设目的是按照研究生入学考试大纲的要求对机械原理进行综合复习，并提高学生综合利用机械基础课程的知识解决机械工程实际问题的能力。主要内容为：通过知识要点和内容总结对各章内容高度概括和总结，通过典型考研试题的解析，提高学生的解题能力和解题技巧。本课程通过考查形式进行考核。</w:t>
      </w:r>
    </w:p>
    <w:p>
      <w:pPr>
        <w:spacing w:line="360" w:lineRule="exact"/>
        <w:ind w:firstLine="420" w:firstLineChars="200"/>
        <w:rPr>
          <w:b/>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参考教材：《机械设计与机械原理考研指南》，彭文生，华中科技大学出版社，2011年，第一版；《机械原理与设计学习及解题指南》，王三民，机械工业出版社，2014年，第二版。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AL043300  机械图样制备（Mechanical Drawing Preparation）</w:t>
      </w:r>
    </w:p>
    <w:p>
      <w:pPr>
        <w:spacing w:line="360" w:lineRule="exact"/>
        <w:ind w:firstLine="420" w:firstLineChars="200"/>
        <w:rPr>
          <w:color w:val="000000" w:themeColor="text1"/>
          <w:sz w:val="24"/>
          <w14:textFill>
            <w14:solidFill>
              <w14:schemeClr w14:val="tx1"/>
            </w14:solidFill>
          </w14:textFill>
        </w:rPr>
      </w:pPr>
      <w:r>
        <w:rPr>
          <w:color w:val="000000" w:themeColor="text1"/>
          <w:szCs w:val="21"/>
          <w14:textFill>
            <w14:solidFill>
              <w14:schemeClr w14:val="tx1"/>
            </w14:solidFill>
          </w14:textFill>
        </w:rPr>
        <w:t>机械制图是全国高等学校机械专业必须开设的主干课之一，</w:t>
      </w:r>
      <w:r>
        <w:rPr>
          <w:color w:val="000000" w:themeColor="text1"/>
          <w14:textFill>
            <w14:solidFill>
              <w14:schemeClr w14:val="tx1"/>
            </w14:solidFill>
          </w14:textFill>
        </w:rPr>
        <w:t>农业机械化及其自动化、机械设计制造及其自动化等工科专业</w:t>
      </w:r>
      <w:r>
        <w:rPr>
          <w:color w:val="000000" w:themeColor="text1"/>
          <w:szCs w:val="21"/>
          <w14:textFill>
            <w14:solidFill>
              <w14:schemeClr w14:val="tx1"/>
            </w14:solidFill>
          </w14:textFill>
        </w:rPr>
        <w:t>必修的专业基础课程。机械图样制备是继机械制图课程后，专门进行图样绘制、标注、规范养成等内容训练的课程，本课程为</w:t>
      </w:r>
      <w:r>
        <w:rPr>
          <w:color w:val="000000" w:themeColor="text1"/>
          <w14:textFill>
            <w14:solidFill>
              <w14:schemeClr w14:val="tx1"/>
            </w14:solidFill>
          </w14:textFill>
        </w:rPr>
        <w:t>后续课程的学习及课程设计、毕业设计打下良好基础</w:t>
      </w:r>
      <w:r>
        <w:rPr>
          <w:color w:val="000000" w:themeColor="text1"/>
          <w:szCs w:val="21"/>
          <w14:textFill>
            <w14:solidFill>
              <w14:schemeClr w14:val="tx1"/>
            </w14:solidFill>
          </w14:textFill>
        </w:rPr>
        <w:t>，是高等工科教育不可缺少的组成部分。</w:t>
      </w:r>
    </w:p>
    <w:p>
      <w:pPr>
        <w:spacing w:line="360" w:lineRule="exact"/>
        <w:ind w:firstLine="420" w:firstLineChars="200"/>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通过本课程的学习使学生</w:t>
      </w:r>
      <w:r>
        <w:rPr>
          <w:color w:val="000000" w:themeColor="text1"/>
          <w14:textFill>
            <w14:solidFill>
              <w14:schemeClr w14:val="tx1"/>
            </w14:solidFill>
          </w14:textFill>
        </w:rPr>
        <w:t>掌握绘制机械工程图样的能力，培养严谨细致、认真负责的工作态度和作风；掌握计算机绘图的技能、技巧。</w:t>
      </w:r>
      <w:r>
        <w:rPr>
          <w:color w:val="000000" w:themeColor="text1"/>
          <w:szCs w:val="21"/>
          <w14:textFill>
            <w14:solidFill>
              <w14:schemeClr w14:val="tx1"/>
            </w14:solidFill>
          </w14:textFill>
        </w:rPr>
        <w:t>为实际中的运用奠定理论基础，为后续的机械设计等后续课程的学习打下坚实的基础；为今后从事机械行业的生产与管理工作奠定坚实的基础。</w:t>
      </w:r>
    </w:p>
    <w:p>
      <w:pPr>
        <w:spacing w:line="360" w:lineRule="exact"/>
        <w:ind w:firstLine="420" w:firstLineChars="200"/>
        <w:rPr>
          <w:color w:val="000000" w:themeColor="text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14:textFill>
            <w14:solidFill>
              <w14:schemeClr w14:val="tx1"/>
            </w14:solidFill>
          </w14:textFill>
        </w:rPr>
        <w:t>工程图样识读与绘制》卢碧波,郭智君，中国轻工业出版社，2014年；《机械图样识读与绘制》，亓秀玲,张翠芝，石油大学出版社，2011年；《机械制图及标准图库》孙开元，张晴峰，化学工业出版社， 2013年；《AutoCAD绘制机械标准图样150例》，张敏，赵晓峰等，化学工业出版社 2009年。</w:t>
      </w:r>
    </w:p>
    <w:p>
      <w:pPr>
        <w:spacing w:line="360" w:lineRule="exact"/>
        <w:ind w:firstLine="527" w:firstLineChars="25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AL043380电气控制及其项目实践</w:t>
      </w:r>
      <w:r>
        <w:rPr>
          <w:b/>
          <w:bCs/>
          <w:color w:val="000000" w:themeColor="text1"/>
          <w:szCs w:val="21"/>
          <w14:textFill>
            <w14:solidFill>
              <w14:schemeClr w14:val="tx1"/>
            </w14:solidFill>
          </w14:textFill>
        </w:rPr>
        <w:t>（Electrical Control and Project Practice）</w:t>
      </w:r>
    </w:p>
    <w:p>
      <w:pPr>
        <w:spacing w:line="360" w:lineRule="exact"/>
        <w:ind w:firstLine="42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电气控制及其项目实践》是机械设计制造及其自动化专业的一门实践类核心课程。本课程主要基于THWD-3C电工试验台，用项目实践教学的方法让学生系统学习常用低压电器结构与功能、电机控制电路设计与实现、三菱FX系列PLC的基本结构和工作原理、三菱FX系列PLC的编程与使用、三菱FR-D700系列变频器的基本结构和工作原理、常用交流电机和直流电机的结构与维修。本课程开设的目的主要是为学生在后续机电综合实习、毕业设计等实践教学环节打下坚实的基础。</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rFonts w:hint="eastAsia"/>
          <w:color w:val="000000" w:themeColor="text1"/>
          <w:szCs w:val="21"/>
          <w14:textFill>
            <w14:solidFill>
              <w14:schemeClr w14:val="tx1"/>
            </w14:solidFill>
          </w14:textFill>
        </w:rPr>
        <w:t>一步一步学PLC编程（三菱GX Developer）</w:t>
      </w:r>
      <w:r>
        <w:rPr>
          <w:bCs/>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文杰</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中国电力出版社</w:t>
      </w:r>
      <w:r>
        <w:rPr>
          <w:bCs/>
          <w:color w:val="000000" w:themeColor="text1"/>
          <w:szCs w:val="21"/>
          <w14:textFill>
            <w14:solidFill>
              <w14:schemeClr w14:val="tx1"/>
            </w14:solidFill>
          </w14:textFill>
        </w:rPr>
        <w:t>，201</w:t>
      </w:r>
      <w:r>
        <w:rPr>
          <w:rFonts w:hint="eastAsia"/>
          <w:bCs/>
          <w:color w:val="000000" w:themeColor="text1"/>
          <w:szCs w:val="21"/>
          <w14:textFill>
            <w14:solidFill>
              <w14:schemeClr w14:val="tx1"/>
            </w14:solidFill>
          </w14:textFill>
        </w:rPr>
        <w:t>3</w:t>
      </w:r>
      <w:r>
        <w:rPr>
          <w:bCs/>
          <w:color w:val="000000" w:themeColor="text1"/>
          <w:szCs w:val="21"/>
          <w14:textFill>
            <w14:solidFill>
              <w14:schemeClr w14:val="tx1"/>
            </w14:solidFill>
          </w14:textFill>
        </w:rPr>
        <w:t>年；《</w:t>
      </w:r>
      <w:r>
        <w:rPr>
          <w:rFonts w:hint="eastAsia"/>
          <w:bCs/>
          <w:color w:val="000000" w:themeColor="text1"/>
          <w:szCs w:val="21"/>
          <w14:textFill>
            <w14:solidFill>
              <w14:schemeClr w14:val="tx1"/>
            </w14:solidFill>
          </w14:textFill>
        </w:rPr>
        <w:t>图解电动机控制电路故障处理200例</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于新华</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科学出版社</w:t>
      </w:r>
      <w:r>
        <w:rPr>
          <w:bCs/>
          <w:color w:val="000000" w:themeColor="text1"/>
          <w:szCs w:val="21"/>
          <w14:textFill>
            <w14:solidFill>
              <w14:schemeClr w14:val="tx1"/>
            </w14:solidFill>
          </w14:textFill>
        </w:rPr>
        <w:t>，20</w:t>
      </w:r>
      <w:r>
        <w:rPr>
          <w:rFonts w:hint="eastAsia"/>
          <w:bCs/>
          <w:color w:val="000000" w:themeColor="text1"/>
          <w:szCs w:val="21"/>
          <w14:textFill>
            <w14:solidFill>
              <w14:schemeClr w14:val="tx1"/>
            </w14:solidFill>
          </w14:textFill>
        </w:rPr>
        <w:t>13</w:t>
      </w:r>
      <w:r>
        <w:rPr>
          <w:bCs/>
          <w:color w:val="000000" w:themeColor="text1"/>
          <w:szCs w:val="21"/>
          <w14:textFill>
            <w14:solidFill>
              <w14:schemeClr w14:val="tx1"/>
            </w14:solidFill>
          </w14:textFill>
        </w:rPr>
        <w:t>年</w:t>
      </w:r>
      <w:r>
        <w:rPr>
          <w:color w:val="000000" w:themeColor="text1"/>
          <w:szCs w:val="21"/>
          <w14:textFill>
            <w14:solidFill>
              <w14:schemeClr w14:val="tx1"/>
            </w14:solidFill>
          </w14:textFill>
        </w:rPr>
        <w:t>。</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BS040340  制图测绘（Measure and Drawing Training）</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制图测绘是机械设计制造及其自动化专业的一门基础性实践教学课程。该课程的先修课程是：机械制图。开设目的是使学生将所学理论和生产实践结合起来、将学与画结合起来，牢固地掌握制图知识,提高绘制机械图样的基本技能，使学生在图示能力、图样的手工绘制能力及阅读能力、测绘能力和查阅技术文献等方面受到一次综合训练。主要内容为：通过装配体的拆装测绘，</w:t>
      </w:r>
      <w:r>
        <w:rPr>
          <w:color w:val="000000" w:themeColor="text1"/>
          <w:szCs w:val="21"/>
          <w14:textFill>
            <w14:solidFill>
              <w14:schemeClr w14:val="tx1"/>
            </w14:solidFill>
          </w14:textFill>
        </w:rPr>
        <w:t>掌握一般测绘程序和步骤，理解测绘部件的工作原理和装配关系，学会机器部件分解，画出示意图（包括装配示意图、原理图、传动示意图等），并掌握常用测量工具的测量方法，并进行尺寸测量，标注尺寸数值，进行尺寸圆整和协调，确定配合，公差及表面粗糙度及技术要求。</w:t>
      </w:r>
      <w:r>
        <w:rPr>
          <w:bCs/>
          <w:color w:val="000000" w:themeColor="text1"/>
          <w:szCs w:val="21"/>
          <w14:textFill>
            <w14:solidFill>
              <w14:schemeClr w14:val="tx1"/>
            </w14:solidFill>
          </w14:textFill>
        </w:rPr>
        <w:t>本课程通过</w:t>
      </w:r>
      <w:r>
        <w:rPr>
          <w:color w:val="000000" w:themeColor="text1"/>
          <w:szCs w:val="21"/>
          <w14:textFill>
            <w14:solidFill>
              <w14:schemeClr w14:val="tx1"/>
            </w14:solidFill>
          </w14:textFill>
        </w:rPr>
        <w:t>草图、装配图的图面质量</w:t>
      </w:r>
      <w:r>
        <w:rPr>
          <w:bCs/>
          <w:color w:val="000000" w:themeColor="text1"/>
          <w:szCs w:val="21"/>
          <w14:textFill>
            <w14:solidFill>
              <w14:schemeClr w14:val="tx1"/>
            </w14:solidFill>
          </w14:textFill>
        </w:rPr>
        <w:t>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机械制图零部件测绘</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王旭东</w:t>
      </w:r>
      <w:r>
        <w:rPr>
          <w:bCs/>
          <w:color w:val="000000" w:themeColor="text1"/>
          <w:szCs w:val="21"/>
          <w14:textFill>
            <w14:solidFill>
              <w14:schemeClr w14:val="tx1"/>
            </w14:solidFill>
          </w14:textFill>
        </w:rPr>
        <w:t>，暨南大学出版社，2010年，第一版；《工程制图课程测绘实训》，李明，合肥工业大学出版社，2008年，第一版；《工程制图测绘及技能实训指导》，李奉香，哈尔滨工程大学出版社，2007年，第一版；《机械制图与零部件测绘》，</w:t>
      </w:r>
      <w:r>
        <w:rPr>
          <w:color w:val="000000" w:themeColor="text1"/>
          <w:szCs w:val="21"/>
          <w14:textFill>
            <w14:solidFill>
              <w14:schemeClr w14:val="tx1"/>
            </w14:solidFill>
          </w14:textFill>
        </w:rPr>
        <w:t>华红芳编著，电子工业出版社，2015年，第二版。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BS040210  机械原理课程设计（Course Exercise of Mechanical Principle）</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原理课程设计是机械设计制造及其自动化专业的一门基础性实践教学课程。该课程的先修课程是：高等数学、机械原理。开设目的是培养学生理论联系实际的设计思想，训练学生综合运用机械原理课程的理论知识，通过制定设计方案、合理选择机构的类型、正确地对机构的运动和受力进行分析和计算，让学生对机构设计有一个较完整的概念。主要内容为：选择一般用途的机构为题目，根据已知机械的工作要求，对机构进行选型与组合，设计出几种机构方案，并对其加以比较和确定，然后对所选定方案中的机构进行运动和动力分析，确定出最优的机构参数，绘制机构运动性能曲线</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本课程通过</w:t>
      </w:r>
      <w:r>
        <w:rPr>
          <w:color w:val="000000" w:themeColor="text1"/>
          <w:szCs w:val="21"/>
          <w14:textFill>
            <w14:solidFill>
              <w14:schemeClr w14:val="tx1"/>
            </w14:solidFill>
          </w14:textFill>
        </w:rPr>
        <w:t>课程设计说明书</w:t>
      </w:r>
      <w:r>
        <w:rPr>
          <w:bCs/>
          <w:color w:val="000000" w:themeColor="text1"/>
          <w:szCs w:val="21"/>
          <w14:textFill>
            <w14:solidFill>
              <w14:schemeClr w14:val="tx1"/>
            </w14:solidFill>
          </w14:textFill>
        </w:rPr>
        <w:t>进行考核。</w:t>
      </w:r>
    </w:p>
    <w:p>
      <w:pPr>
        <w:pStyle w:val="9"/>
        <w:shd w:val="clear" w:color="auto" w:fill="FFFFFF"/>
        <w:spacing w:before="0" w:beforeAutospacing="0" w:after="0" w:afterAutospacing="0" w:line="360" w:lineRule="exact"/>
        <w:ind w:firstLine="420" w:firstLineChars="200"/>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参考教材：《</w:t>
      </w:r>
      <w:r>
        <w:rPr>
          <w:rFonts w:ascii="Times New Roman" w:hAnsi="Times New Roman" w:cs="Times New Roman"/>
          <w:color w:val="000000" w:themeColor="text1"/>
          <w:sz w:val="21"/>
          <w:szCs w:val="21"/>
          <w14:textFill>
            <w14:solidFill>
              <w14:schemeClr w14:val="tx1"/>
            </w14:solidFill>
          </w14:textFill>
        </w:rPr>
        <w:t>机械原理课程设计》，</w:t>
      </w:r>
      <w:r>
        <w:rPr>
          <w:rFonts w:ascii="Times New Roman" w:hAnsi="Times New Roman" w:cs="Times New Roman"/>
          <w:color w:val="000000" w:themeColor="text1"/>
          <w:sz w:val="21"/>
          <w:szCs w:val="21"/>
          <w:shd w:val="clear" w:color="auto" w:fill="FFFFFF"/>
          <w14:textFill>
            <w14:solidFill>
              <w14:schemeClr w14:val="tx1"/>
            </w14:solidFill>
          </w14:textFill>
        </w:rPr>
        <w:t>汪建晓、孙传琼主编，华中科技大学出版社，2013；</w:t>
      </w:r>
      <w:r>
        <w:rPr>
          <w:rFonts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机械原理课程设计》，孙志宏、周申华，东华大学出版社，2015年。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BS040760  金工教学实习（Metalworking Practice Teaching）</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金工教学实习是机械设计制造及其自动化专业的一门实践教学课程，是培养学生动手能力、结合实践学习理论的重要环节，是金属工艺学课程教学的必要条件和重要的组成部分。该课程的先修课程是：机械制图。开设目的是通过实践教学，使学生初步接触机器制造的生产过程，掌握各工种的基本操作能力，了解金属加工工艺、机床和工具的常识，具备初步的工程意识和实践能力，为学习金属工艺学和工艺类课程积累感性知识，为后续有关课程及今后从事机械设计和技术管理工作打下良好的实践基础。主要内容为：按大纲要求，完成车工、钳工和铸工等各工种的基本操作和学习相关金属工艺基础知识，使学生了解机械制造的一般过程，熟悉机械零件常用加工方法及所用设备结构原理，工卡量具的操作，具有独立完成简单零件加工制造的实践能力；使学生通过简单零件加工，巩固和加深机械制图等知识及其应用，学会对工艺过程的分析能力；培养学生的劳动观点，理论联系实际的工作作风和经济观点</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本课程通过</w:t>
      </w:r>
      <w:r>
        <w:rPr>
          <w:color w:val="000000" w:themeColor="text1"/>
          <w:szCs w:val="21"/>
          <w14:textFill>
            <w14:solidFill>
              <w14:schemeClr w14:val="tx1"/>
            </w14:solidFill>
          </w14:textFill>
        </w:rPr>
        <w:t>操作技能、安全生产、劳动纪律等</w:t>
      </w:r>
      <w:r>
        <w:rPr>
          <w:bCs/>
          <w:color w:val="000000" w:themeColor="text1"/>
          <w:szCs w:val="21"/>
          <w14:textFill>
            <w14:solidFill>
              <w14:schemeClr w14:val="tx1"/>
            </w14:solidFill>
          </w14:textFill>
        </w:rPr>
        <w:t>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参考教材：《金工实习》，</w:t>
      </w:r>
      <w:r>
        <w:rPr>
          <w:color w:val="000000" w:themeColor="text1"/>
          <w:szCs w:val="21"/>
          <w14:textFill>
            <w14:solidFill>
              <w14:schemeClr w14:val="tx1"/>
            </w14:solidFill>
          </w14:textFill>
        </w:rPr>
        <w:t>刘建成</w:t>
      </w:r>
      <w:r>
        <w:rPr>
          <w:bCs/>
          <w:color w:val="000000" w:themeColor="text1"/>
          <w:szCs w:val="21"/>
          <w14:textFill>
            <w14:solidFill>
              <w14:schemeClr w14:val="tx1"/>
            </w14:solidFill>
          </w14:textFill>
        </w:rPr>
        <w:t>，同济大学出版社，2009年，第一版；《金工实习》，郭术义，清华大学出版社，2011年，第一版；《金工实习》，朱流主编，机械工业出版，2013年。</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BS040200  机械设计课程设计（Course Exercise of Mechanical Design）</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设计课程设计是机械设计制造及其自动化专业的一门实践教学课程。该课程的先修课程是：机械制图，机械原理，机械设计，互换性与技术测量，理论力学，材料力学。开设目的是训练学生的设计构思（创新构思）和设计技能（实践技能），培养学生设计机械传动装置的实践能力、初步的设计构思及创新能力，以及运用标准、规范、手册、图册和查阅有关技术资料的能力。主要内容为：从机器功能出发制定设计方案，合理选择传动机构和零件；按机器工作状态分析和计算作用在零件上的载荷，合理选择零件材料，正确计算零件的工作能力和确定零件尺寸；考虑制造工艺、使用维护、经济和安全等问题对机器和零件进行结构设计；绘制机器或部件的装配图和零件图，在制图、公差配合及技术测量、金属热处理等先修课程基础上合理注明有关技术要求。本课程通过</w:t>
      </w:r>
      <w:r>
        <w:rPr>
          <w:color w:val="000000" w:themeColor="text1"/>
          <w:szCs w:val="21"/>
          <w14:textFill>
            <w14:solidFill>
              <w14:schemeClr w14:val="tx1"/>
            </w14:solidFill>
          </w14:textFill>
        </w:rPr>
        <w:t>图纸和设计说明书等</w:t>
      </w:r>
      <w:r>
        <w:rPr>
          <w:bCs/>
          <w:color w:val="000000" w:themeColor="text1"/>
          <w:szCs w:val="21"/>
          <w14:textFill>
            <w14:solidFill>
              <w14:schemeClr w14:val="tx1"/>
            </w14:solidFill>
          </w14:textFill>
        </w:rPr>
        <w:t>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参考教材：《机械设计课程设计》，王旭、王秀叶、王积森主编，机械工业出版社，2014年，第三版；《机械设计课程设计》，于惠力、张春宜、潘承怡主编，科学出版社，2015年，第二版。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BS040230  机制工艺课程设计（Course Exercise of Mechanical Technology）</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制工艺课程设计是机械设计制造及其自动化专业的一门实践教学课程。该课程的先修课程是：机械制图，机械原理，机械设计，互换性与技术测量，机械制造工艺学。开设目的是培养学生综合设计能力，进一步强化学生对所学技术基础课、专业基础课和专业课知识的理解，锻炼学生将所学知识应用于工程实际的能力，从而使学生系统地掌握本专业知识，达到能独立进行工艺路线、工艺装备等设计的目的。主要内容为：设计某典型零件的机械加工工艺规程或配套工装夹具。本课程通过</w:t>
      </w:r>
      <w:r>
        <w:rPr>
          <w:color w:val="000000" w:themeColor="text1"/>
          <w:szCs w:val="21"/>
          <w14:textFill>
            <w14:solidFill>
              <w14:schemeClr w14:val="tx1"/>
            </w14:solidFill>
          </w14:textFill>
        </w:rPr>
        <w:t>设计说明书等</w:t>
      </w:r>
      <w:r>
        <w:rPr>
          <w:bCs/>
          <w:color w:val="000000" w:themeColor="text1"/>
          <w:szCs w:val="21"/>
          <w14:textFill>
            <w14:solidFill>
              <w14:schemeClr w14:val="tx1"/>
            </w14:solidFill>
          </w14:textFill>
        </w:rPr>
        <w:t>进行考核。</w:t>
      </w:r>
    </w:p>
    <w:p>
      <w:pPr>
        <w:spacing w:line="36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参考教材：《机械制造工艺与装备习题集和课程设计指导书》，</w:t>
      </w:r>
      <w:r>
        <w:rPr>
          <w:color w:val="000000" w:themeColor="text1"/>
          <w:szCs w:val="21"/>
          <w14:textFill>
            <w14:solidFill>
              <w14:schemeClr w14:val="tx1"/>
            </w14:solidFill>
          </w14:textFill>
        </w:rPr>
        <w:t>倪森寿</w:t>
      </w:r>
      <w:r>
        <w:rPr>
          <w:bCs/>
          <w:color w:val="000000" w:themeColor="text1"/>
          <w:szCs w:val="21"/>
          <w14:textFill>
            <w14:solidFill>
              <w14:schemeClr w14:val="tx1"/>
            </w14:solidFill>
          </w14:textFill>
        </w:rPr>
        <w:t>，化学工业出版社，2015年，第三版；《机械制造工艺学课程设计指导书》，王栋，机械工业出版社，2010年，第一版；</w:t>
      </w:r>
      <w:r>
        <w:rPr>
          <w:color w:val="000000" w:themeColor="text1"/>
          <w:kern w:val="0"/>
          <w:szCs w:val="21"/>
          <w14:textFill>
            <w14:solidFill>
              <w14:schemeClr w14:val="tx1"/>
            </w14:solidFill>
          </w14:textFill>
        </w:rPr>
        <w:t>《机械制造工艺学课程设计指导书》，李大磊，王栋编，机械工业出版社，2014年第2版。</w:t>
      </w:r>
    </w:p>
    <w:p>
      <w:pPr>
        <w:spacing w:line="360" w:lineRule="exact"/>
        <w:ind w:firstLine="422" w:firstLineChars="200"/>
        <w:rPr>
          <w:b/>
          <w:bCs/>
          <w:color w:val="000000" w:themeColor="text1"/>
          <w:szCs w:val="21"/>
          <w14:textFill>
            <w14:solidFill>
              <w14:schemeClr w14:val="tx1"/>
            </w14:solidFill>
          </w14:textFill>
        </w:rPr>
      </w:pPr>
      <w:r>
        <w:rPr>
          <w:b/>
          <w:color w:val="000000" w:themeColor="text1"/>
          <w:szCs w:val="21"/>
          <w14:textFill>
            <w14:solidFill>
              <w14:schemeClr w14:val="tx1"/>
            </w14:solidFill>
          </w14:textFill>
        </w:rPr>
        <w:t>BS040770</w:t>
      </w:r>
      <w:r>
        <w:rPr>
          <w:b/>
          <w:bCs/>
          <w:color w:val="000000" w:themeColor="text1"/>
          <w:szCs w:val="21"/>
          <w14:textFill>
            <w14:solidFill>
              <w14:schemeClr w14:val="tx1"/>
            </w14:solidFill>
          </w14:textFill>
        </w:rPr>
        <w:t>数控教学实习（Numerical Control Practice Teaching）</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控教学实习是机械设计制造及其自动化专业的一门实践教学课程。该课程的先修课程是：数控技术，数控加工工艺与编程。开设目的是培养理论联系实际的设计思想，进行设计基本技能的训练，如计算、绘图、熟悉和运用设计资料(手册、标准和规范等)以及进行数控工件的硬件设计和软件编程及仿真调试能力的训练，为数控工艺员工种的技能认证奠定基础。主要内容为：数控加工工艺规程的设计；数控仿真软件；数控车床、铣床和试验台的操作；CAXA软件的使用。本课程通过作品和实操等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参考教材：《数控工艺员考试指南（数控车分册）》，</w:t>
      </w:r>
      <w:r>
        <w:rPr>
          <w:color w:val="000000" w:themeColor="text1"/>
          <w:szCs w:val="21"/>
          <w14:textFill>
            <w14:solidFill>
              <w14:schemeClr w14:val="tx1"/>
            </w14:solidFill>
          </w14:textFill>
        </w:rPr>
        <w:t>袁宗杰、熊军权</w:t>
      </w:r>
      <w:r>
        <w:rPr>
          <w:bCs/>
          <w:color w:val="000000" w:themeColor="text1"/>
          <w:szCs w:val="21"/>
          <w14:textFill>
            <w14:solidFill>
              <w14:schemeClr w14:val="tx1"/>
            </w14:solidFill>
          </w14:textFill>
        </w:rPr>
        <w:t>，清华大学出版社，2008年，第一版；《CAXA制造工程师2006实用教程(全国现代制造技术应用软件课程数控工艺员远程培训教材)》，彭志强、刘爽、杜文杰，化学工业出版社，2008年，第一版；《数控车床编程与操作实训》，陈华、滕冠，重庆大学出版社，2006年，第一版。</w:t>
      </w:r>
    </w:p>
    <w:p>
      <w:pPr>
        <w:spacing w:line="360" w:lineRule="exact"/>
        <w:ind w:firstLine="422" w:firstLineChars="200"/>
        <w:rPr>
          <w:b/>
          <w:bCs/>
          <w:color w:val="000000" w:themeColor="text1"/>
          <w:szCs w:val="21"/>
          <w14:textFill>
            <w14:solidFill>
              <w14:schemeClr w14:val="tx1"/>
            </w14:solidFill>
          </w14:textFill>
        </w:rPr>
      </w:pPr>
      <w:bookmarkStart w:id="2" w:name="OLE_LINK11"/>
      <w:r>
        <w:rPr>
          <w:b/>
          <w:bCs/>
          <w:color w:val="000000" w:themeColor="text1"/>
          <w:kern w:val="0"/>
          <w:szCs w:val="21"/>
          <w14:textFill>
            <w14:solidFill>
              <w14:schemeClr w14:val="tx1"/>
            </w14:solidFill>
          </w14:textFill>
        </w:rPr>
        <w:t>BS040180</w:t>
      </w:r>
      <w:r>
        <w:rPr>
          <w:b/>
          <w:bCs/>
          <w:color w:val="000000" w:themeColor="text1"/>
          <w:szCs w:val="21"/>
          <w14:textFill>
            <w14:solidFill>
              <w14:schemeClr w14:val="tx1"/>
            </w14:solidFill>
          </w14:textFill>
        </w:rPr>
        <w:t>机电一体化系统设计课程设计</w:t>
      </w:r>
      <w:bookmarkEnd w:id="2"/>
      <w:r>
        <w:rPr>
          <w:b/>
          <w:bCs/>
          <w:color w:val="000000" w:themeColor="text1"/>
          <w:szCs w:val="21"/>
          <w14:textFill>
            <w14:solidFill>
              <w14:schemeClr w14:val="tx1"/>
            </w14:solidFill>
          </w14:textFill>
        </w:rPr>
        <w:t>（Course Exercise of Mechatronics System Design）</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电一体化系统设计课程设计是机械设计制造及其自动化专业的一门实践教学课程。该课程的先修课程是：电工与电子技术、机械原理、机械设计、单片机原理及应用、机械控制工程基础、机电一体化系统设计。开设目的是培养学生机电一体化系统的综合设计能力，强化学生对机电一体化系统设计课程的理解，锻炼学生将所学知识应用于工程实际的能力。主要内容为：机电一体化系统机械部件设计；进给伺服系统设计；控制系统及其模块电路设计。本课程通过图纸和</w:t>
      </w:r>
      <w:r>
        <w:rPr>
          <w:color w:val="000000" w:themeColor="text1"/>
          <w:szCs w:val="21"/>
          <w14:textFill>
            <w14:solidFill>
              <w14:schemeClr w14:val="tx1"/>
            </w14:solidFill>
          </w14:textFill>
        </w:rPr>
        <w:t>设计说明书等</w:t>
      </w:r>
      <w:r>
        <w:rPr>
          <w:bCs/>
          <w:color w:val="000000" w:themeColor="text1"/>
          <w:szCs w:val="21"/>
          <w14:textFill>
            <w14:solidFill>
              <w14:schemeClr w14:val="tx1"/>
            </w14:solidFill>
          </w14:textFill>
        </w:rPr>
        <w:t>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参考教材：《机电一体化系统设计课程设计指导书》，</w:t>
      </w:r>
      <w:r>
        <w:rPr>
          <w:color w:val="000000" w:themeColor="text1"/>
          <w:szCs w:val="21"/>
          <w14:textFill>
            <w14:solidFill>
              <w14:schemeClr w14:val="tx1"/>
            </w14:solidFill>
          </w14:textFill>
        </w:rPr>
        <w:t>尹志强</w:t>
      </w:r>
      <w:r>
        <w:rPr>
          <w:bCs/>
          <w:color w:val="000000" w:themeColor="text1"/>
          <w:szCs w:val="21"/>
          <w14:textFill>
            <w14:solidFill>
              <w14:schemeClr w14:val="tx1"/>
            </w14:solidFill>
          </w14:textFill>
        </w:rPr>
        <w:t>，机械工业出版社，2007年，第一版；</w:t>
      </w:r>
      <w:r>
        <w:rPr>
          <w:color w:val="000000" w:themeColor="text1"/>
          <w:szCs w:val="21"/>
          <w14:textFill>
            <w14:solidFill>
              <w14:schemeClr w14:val="tx1"/>
            </w14:solidFill>
          </w14:textFill>
        </w:rPr>
        <w:t>《机电一体化系统设计</w:t>
      </w:r>
      <w:r>
        <w:rPr>
          <w:bCs/>
          <w:color w:val="000000" w:themeColor="text1"/>
          <w:szCs w:val="21"/>
          <w14:textFill>
            <w14:solidFill>
              <w14:schemeClr w14:val="tx1"/>
            </w14:solidFill>
          </w14:textFill>
        </w:rPr>
        <w:t>》，张建民，高等教育出版社，</w:t>
      </w:r>
      <w:r>
        <w:rPr>
          <w:color w:val="000000" w:themeColor="text1"/>
          <w:szCs w:val="21"/>
          <w14:textFill>
            <w14:solidFill>
              <w14:schemeClr w14:val="tx1"/>
            </w14:solidFill>
          </w14:textFill>
        </w:rPr>
        <w:t>2007年，第三版</w:t>
      </w:r>
      <w:r>
        <w:rPr>
          <w:bCs/>
          <w:color w:val="000000" w:themeColor="text1"/>
          <w:szCs w:val="21"/>
          <w14:textFill>
            <w14:solidFill>
              <w14:schemeClr w14:val="tx1"/>
            </w14:solidFill>
          </w14:textFill>
        </w:rPr>
        <w:t>。</w:t>
      </w:r>
    </w:p>
    <w:p>
      <w:pPr>
        <w:spacing w:line="360" w:lineRule="exact"/>
        <w:ind w:firstLine="422" w:firstLineChars="200"/>
        <w:rPr>
          <w:bCs/>
          <w:color w:val="000000" w:themeColor="text1"/>
          <w:szCs w:val="21"/>
          <w14:textFill>
            <w14:solidFill>
              <w14:schemeClr w14:val="tx1"/>
            </w14:solidFill>
          </w14:textFill>
        </w:rPr>
      </w:pPr>
      <w:r>
        <w:rPr>
          <w:b/>
          <w:color w:val="000000" w:themeColor="text1"/>
          <w:kern w:val="0"/>
          <w:szCs w:val="21"/>
          <w14:textFill>
            <w14:solidFill>
              <w14:schemeClr w14:val="tx1"/>
            </w14:solidFill>
          </w14:textFill>
        </w:rPr>
        <w:t>BS040610</w:t>
      </w:r>
      <w:r>
        <w:rPr>
          <w:b/>
          <w:bCs/>
          <w:color w:val="000000" w:themeColor="text1"/>
          <w:szCs w:val="21"/>
          <w14:textFill>
            <w14:solidFill>
              <w14:schemeClr w14:val="tx1"/>
            </w14:solidFill>
          </w14:textFill>
        </w:rPr>
        <w:t>机电综合教学实习（Electromechanical Comprehensive Practice）</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电综合教学实习是机械设计制造及其自动化专业的一门实践教学课程。该课程的先修课程是：电工与电子技术、机械原理、机械设计、单片机原理及应用、机械控制工程基础、机电一体化系统设计。开设目的是在学习先修课程的基础上，进一步培养学生机电知识综合应用能力和创新能力，为后续的毕业设计和从事工程技术应用工作、工程技术研究工作打好基础，</w:t>
      </w:r>
      <w:r>
        <w:rPr>
          <w:color w:val="000000" w:themeColor="text1"/>
          <w:szCs w:val="21"/>
          <w14:textFill>
            <w14:solidFill>
              <w14:schemeClr w14:val="tx1"/>
            </w14:solidFill>
          </w14:textFill>
        </w:rPr>
        <w:t>不但让学生得到知识的巩固和拓展，最重要的是要培养学生综合运用所学知识来构筑系统，强化工程意识和系统观念，并从中得到工程实践能力的培养，激发学生的科</w:t>
      </w:r>
      <w:r>
        <w:rPr>
          <w:bCs/>
          <w:color w:val="000000" w:themeColor="text1"/>
          <w:szCs w:val="21"/>
          <w14:textFill>
            <w14:solidFill>
              <w14:schemeClr w14:val="tx1"/>
            </w14:solidFill>
          </w14:textFill>
        </w:rPr>
        <w:t>技创新意识。主要内容为：机床数控系统设计与实践、电梯控制系统设计与实践、物流自动化控制系统设计与调试、自动化制造控制系统设计与调试等实训项目。本课程通过项目完成情况进行考核。</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参考教材：《机电综合实践》，</w:t>
      </w:r>
      <w:r>
        <w:rPr>
          <w:color w:val="000000" w:themeColor="text1"/>
          <w:szCs w:val="21"/>
          <w14:textFill>
            <w14:solidFill>
              <w14:schemeClr w14:val="tx1"/>
            </w14:solidFill>
          </w14:textFill>
        </w:rPr>
        <w:t>郁建平</w:t>
      </w:r>
      <w:r>
        <w:rPr>
          <w:bCs/>
          <w:color w:val="000000" w:themeColor="text1"/>
          <w:szCs w:val="21"/>
          <w14:textFill>
            <w14:solidFill>
              <w14:schemeClr w14:val="tx1"/>
            </w14:solidFill>
          </w14:textFill>
        </w:rPr>
        <w:t>，科学出版社，2008年，第一版；《机电控制技术》，</w:t>
      </w:r>
      <w:r>
        <w:rPr>
          <w:color w:val="000000" w:themeColor="text1"/>
          <w:szCs w:val="21"/>
          <w14:textFill>
            <w14:solidFill>
              <w14:schemeClr w14:val="tx1"/>
            </w14:solidFill>
          </w14:textFill>
        </w:rPr>
        <w:t>郁建平</w:t>
      </w:r>
      <w:r>
        <w:rPr>
          <w:bCs/>
          <w:color w:val="000000" w:themeColor="text1"/>
          <w:szCs w:val="21"/>
          <w14:textFill>
            <w14:solidFill>
              <w14:schemeClr w14:val="tx1"/>
            </w14:solidFill>
          </w14:textFill>
        </w:rPr>
        <w:t>，科学出版社，2006年，第一版；《机电传动控制》，</w:t>
      </w:r>
      <w:r>
        <w:rPr>
          <w:color w:val="000000" w:themeColor="text1"/>
          <w:szCs w:val="21"/>
          <w14:textFill>
            <w14:solidFill>
              <w14:schemeClr w14:val="tx1"/>
            </w14:solidFill>
          </w14:textFill>
        </w:rPr>
        <w:t>邓星钟</w:t>
      </w:r>
      <w:r>
        <w:rPr>
          <w:bCs/>
          <w:color w:val="000000" w:themeColor="text1"/>
          <w:szCs w:val="21"/>
          <w14:textFill>
            <w14:solidFill>
              <w14:schemeClr w14:val="tx1"/>
            </w14:solidFill>
          </w14:textFill>
        </w:rPr>
        <w:t>，华中科技大学出版社，2007年，第四版。</w:t>
      </w:r>
    </w:p>
    <w:p>
      <w:pPr>
        <w:spacing w:line="36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BS04041</w:t>
      </w:r>
      <w:bookmarkStart w:id="3" w:name="OLE_LINK14"/>
      <w:r>
        <w:rPr>
          <w:b/>
          <w:bCs/>
          <w:color w:val="000000" w:themeColor="text1"/>
          <w:szCs w:val="21"/>
          <w14:textFill>
            <w14:solidFill>
              <w14:schemeClr w14:val="tx1"/>
            </w14:solidFill>
          </w14:textFill>
        </w:rPr>
        <w:t>0  就业前技能实训</w:t>
      </w:r>
      <w:bookmarkEnd w:id="3"/>
      <w:r>
        <w:rPr>
          <w:b/>
          <w:bCs/>
          <w:color w:val="000000" w:themeColor="text1"/>
          <w:szCs w:val="21"/>
          <w14:textFill>
            <w14:solidFill>
              <w14:schemeClr w14:val="tx1"/>
            </w14:solidFill>
          </w14:textFill>
        </w:rPr>
        <w:t>（Pre-post Training）</w:t>
      </w:r>
    </w:p>
    <w:p>
      <w:pPr>
        <w:spacing w:line="36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就业前技能实训是机械设计制造及其自动化专业的一门实践教学课程。该课程的先修课程是学生所学的科类基础课和专业课。开设目的是围绕学生的就业岗位和所选的模块方向，有针对性地进行专业理论或技能培训，使学生能够尽快地适应就业岗位的需要。主要内容为：方向1“电脑辅助工程分析教学实习”、方向2“ 机械CAD/CAM教学实习”、方向3“根据就业岗位灵活设置实训内容”，形式可采用校内校外交叉进行等灵活形式。本课程通过大作业进行考核。</w:t>
      </w:r>
    </w:p>
    <w:p>
      <w:pPr>
        <w:spacing w:line="360" w:lineRule="exact"/>
        <w:ind w:firstLine="420" w:firstLineChars="200"/>
        <w:rPr>
          <w:bCs/>
          <w:color w:val="000000" w:themeColor="text1"/>
          <w:szCs w:val="21"/>
          <w14:textFill>
            <w14:solidFill>
              <w14:schemeClr w14:val="tx1"/>
            </w14:solidFill>
          </w14:textFill>
        </w:rPr>
        <w:sectPr>
          <w:pgSz w:w="11906" w:h="16838"/>
          <w:pgMar w:top="1417" w:right="1417" w:bottom="1417" w:left="1417" w:header="851" w:footer="992" w:gutter="0"/>
          <w:cols w:space="0" w:num="1"/>
          <w:docGrid w:type="lines" w:linePitch="312" w:charSpace="0"/>
        </w:sectPr>
      </w:pPr>
      <w:r>
        <w:rPr>
          <w:bCs/>
          <w:color w:val="000000" w:themeColor="text1"/>
          <w:szCs w:val="21"/>
          <w14:textFill>
            <w14:solidFill>
              <w14:schemeClr w14:val="tx1"/>
            </w14:solidFill>
          </w14:textFill>
        </w:rPr>
        <w:t>参考教材：济南星科公司综合实验台电子版多媒体教材。</w:t>
      </w: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spacing w:line="360" w:lineRule="exact"/>
        <w:ind w:firstLine="420" w:firstLineChars="200"/>
        <w:rPr>
          <w:bCs/>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r>
        <w:drawing>
          <wp:anchor distT="0" distB="0" distL="114300" distR="114300" simplePos="0" relativeHeight="251664384" behindDoc="0" locked="0" layoutInCell="1" allowOverlap="1">
            <wp:simplePos x="0" y="0"/>
            <wp:positionH relativeFrom="column">
              <wp:posOffset>3829685</wp:posOffset>
            </wp:positionH>
            <wp:positionV relativeFrom="paragraph">
              <wp:posOffset>179070</wp:posOffset>
            </wp:positionV>
            <wp:extent cx="1485900" cy="1188720"/>
            <wp:effectExtent l="0" t="0" r="0" b="11430"/>
            <wp:wrapNone/>
            <wp:docPr id="2" name="图片 27" descr="校园秦皇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7" descr="校园秦皇岛"/>
                    <pic:cNvPicPr>
                      <a:picLocks noChangeAspect="1"/>
                    </pic:cNvPicPr>
                  </pic:nvPicPr>
                  <pic:blipFill>
                    <a:blip r:embed="rId7"/>
                    <a:stretch>
                      <a:fillRect/>
                    </a:stretch>
                  </pic:blipFill>
                  <pic:spPr>
                    <a:xfrm>
                      <a:off x="0" y="0"/>
                      <a:ext cx="1485900" cy="1188720"/>
                    </a:xfrm>
                    <a:prstGeom prst="rect">
                      <a:avLst/>
                    </a:prstGeom>
                    <a:noFill/>
                    <a:ln>
                      <a:noFill/>
                    </a:ln>
                  </pic:spPr>
                </pic:pic>
              </a:graphicData>
            </a:graphic>
          </wp:anchor>
        </w:drawing>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r>
        <mc:AlternateContent>
          <mc:Choice Requires="wps">
            <w:drawing>
              <wp:anchor distT="0" distB="0" distL="114300" distR="114300" simplePos="0" relativeHeight="251662336" behindDoc="0" locked="0" layoutInCell="1" allowOverlap="1">
                <wp:simplePos x="0" y="0"/>
                <wp:positionH relativeFrom="column">
                  <wp:posOffset>1264920</wp:posOffset>
                </wp:positionH>
                <wp:positionV relativeFrom="paragraph">
                  <wp:posOffset>135255</wp:posOffset>
                </wp:positionV>
                <wp:extent cx="4709795" cy="198120"/>
                <wp:effectExtent l="0" t="0" r="0" b="0"/>
                <wp:wrapNone/>
                <wp:docPr id="7" name="艺术字 28"/>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709795" cy="198120"/>
                        </a:xfrm>
                        <a:prstGeom prst="rect">
                          <a:avLst/>
                        </a:prstGeom>
                      </wps:spPr>
                      <wps:txbx>
                        <w:txbxContent>
                          <w:p>
                            <w:pPr>
                              <w:jc w:val="center"/>
                              <w:rPr>
                                <w:rFonts w:ascii="黑体" w:hAnsi="黑体" w:eastAsia="黑体"/>
                                <w:color w:val="000000"/>
                                <w:kern w:val="0"/>
                                <w:sz w:val="36"/>
                                <w:szCs w:val="36"/>
                                <w14:textOutline w14:w="9525" w14:cap="flat" w14:cmpd="sng" w14:algn="ctr">
                                  <w14:solidFill>
                                    <w14:srgbClr w14:val="969696"/>
                                  </w14:solidFill>
                                  <w14:prstDash w14:val="solid"/>
                                  <w14:round/>
                                </w14:textOutline>
                              </w:rPr>
                            </w:pPr>
                            <w:r>
                              <w:rPr>
                                <w:rFonts w:hint="eastAsia" w:ascii="黑体" w:hAnsi="黑体" w:eastAsia="黑体"/>
                                <w:color w:val="000000"/>
                                <w:sz w:val="36"/>
                                <w:szCs w:val="36"/>
                                <w14:textOutline w14:w="9525" w14:cap="flat" w14:cmpd="sng" w14:algn="ctr">
                                  <w14:solidFill>
                                    <w14:srgbClr w14:val="969696"/>
                                  </w14:solidFill>
                                  <w14:prstDash w14:val="solid"/>
                                  <w14:round/>
                                </w14:textOutline>
                              </w:rPr>
                              <w:t>机械设计制造及其自动化专业本科培养方案</w:t>
                            </w:r>
                          </w:p>
                        </w:txbxContent>
                      </wps:txbx>
                      <wps:bodyPr wrap="square" numCol="1" fromWordArt="1">
                        <a:prstTxWarp prst="textSlantUp">
                          <a:avLst>
                            <a:gd name="adj" fmla="val 12819"/>
                          </a:avLst>
                        </a:prstTxWarp>
                        <a:spAutoFit/>
                      </wps:bodyPr>
                    </wps:wsp>
                  </a:graphicData>
                </a:graphic>
              </wp:anchor>
            </w:drawing>
          </mc:Choice>
          <mc:Fallback>
            <w:pict>
              <v:shape id="艺术字 28" o:spid="_x0000_s1026" o:spt="202" type="#_x0000_t202" style="position:absolute;left:0pt;margin-left:99.6pt;margin-top:10.65pt;height:15.6pt;width:370.85pt;z-index:251662336;mso-width-relative:page;mso-height-relative:page;" filled="f" stroked="f" coordsize="21600,21600" o:gfxdata="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M4c7&#10;cdgAAAAJAQAADwAAAAAAAAABACAAAAAiAAAAZHJzL2Rvd25yZXYueG1sUEsBAhQAFAAAAAgAh07i&#10;QLi/Bi8iAgAAHQQAAA4AAAAAAAAAAQAgAAAAJwEAAGRycy9lMm9Eb2MueG1sUEsFBgAAAAAGAAYA&#10;WQEAALsFAAAAAA==&#10;" adj="2769">
                <v:fill on="f" focussize="0,0"/>
                <v:stroke on="f"/>
                <v:imagedata o:title=""/>
                <o:lock v:ext="edit" aspectratio="f"/>
                <v:textbox style="mso-fit-shape-to-text:t;">
                  <w:txbxContent>
                    <w:p>
                      <w:pPr>
                        <w:jc w:val="center"/>
                        <w:rPr>
                          <w:rFonts w:ascii="黑体" w:hAnsi="黑体" w:eastAsia="黑体"/>
                          <w:color w:val="000000"/>
                          <w:kern w:val="0"/>
                          <w:sz w:val="36"/>
                          <w:szCs w:val="36"/>
                          <w14:textOutline w14:w="9525" w14:cap="flat" w14:cmpd="sng" w14:algn="ctr">
                            <w14:solidFill>
                              <w14:srgbClr w14:val="969696"/>
                            </w14:solidFill>
                            <w14:prstDash w14:val="solid"/>
                            <w14:round/>
                          </w14:textOutline>
                        </w:rPr>
                      </w:pPr>
                      <w:r>
                        <w:rPr>
                          <w:rFonts w:hint="eastAsia" w:ascii="黑体" w:hAnsi="黑体" w:eastAsia="黑体"/>
                          <w:color w:val="000000"/>
                          <w:sz w:val="36"/>
                          <w:szCs w:val="36"/>
                          <w14:textOutline w14:w="9525" w14:cap="flat" w14:cmpd="sng" w14:algn="ctr">
                            <w14:solidFill>
                              <w14:srgbClr w14:val="969696"/>
                            </w14:solidFill>
                            <w14:prstDash w14:val="solid"/>
                            <w14:round/>
                          </w14:textOutline>
                        </w:rPr>
                        <w:t>机械设计制造及其自动化专业本科培养方案</w:t>
                      </w:r>
                    </w:p>
                  </w:txbxContent>
                </v:textbox>
              </v:shape>
            </w:pict>
          </mc:Fallback>
        </mc:AlternateConten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r>
        <mc:AlternateContent>
          <mc:Choice Requires="wps">
            <w:drawing>
              <wp:anchor distT="0" distB="0" distL="114300" distR="114300" simplePos="0" relativeHeight="251663360" behindDoc="0" locked="0" layoutInCell="1" allowOverlap="1">
                <wp:simplePos x="0" y="0"/>
                <wp:positionH relativeFrom="column">
                  <wp:posOffset>5052695</wp:posOffset>
                </wp:positionH>
                <wp:positionV relativeFrom="paragraph">
                  <wp:posOffset>115570</wp:posOffset>
                </wp:positionV>
                <wp:extent cx="1028700" cy="198120"/>
                <wp:effectExtent l="13335" t="6985" r="5715" b="13970"/>
                <wp:wrapNone/>
                <wp:docPr id="3" name="艺术字 30"/>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198120"/>
                        </a:xfrm>
                        <a:prstGeom prst="rect">
                          <a:avLst/>
                        </a:prstGeom>
                      </wps:spPr>
                      <wps:txbx>
                        <w:txbxContent>
                          <w:p>
                            <w:pPr>
                              <w:jc w:val="center"/>
                              <w:rPr>
                                <w:rFonts w:ascii="黑体" w:hAnsi="黑体" w:eastAsia="黑体"/>
                                <w:color w:val="000000"/>
                                <w:kern w:val="0"/>
                                <w:sz w:val="36"/>
                                <w:szCs w:val="36"/>
                                <w14:textOutline w14:w="9525" w14:cap="flat" w14:cmpd="sng" w14:algn="ctr">
                                  <w14:solidFill>
                                    <w14:srgbClr w14:val="000000"/>
                                  </w14:solidFill>
                                  <w14:prstDash w14:val="solid"/>
                                  <w14:round/>
                                </w14:textOutline>
                              </w:rPr>
                            </w:pPr>
                            <w:r>
                              <w:rPr>
                                <w:rFonts w:hint="eastAsia" w:ascii="黑体" w:hAnsi="黑体" w:eastAsia="黑体"/>
                                <w:color w:val="000000"/>
                                <w:sz w:val="36"/>
                                <w:szCs w:val="36"/>
                                <w14:textOutline w14:w="9525" w14:cap="flat" w14:cmpd="sng" w14:algn="ctr">
                                  <w14:solidFill>
                                    <w14:srgbClr w14:val="000000"/>
                                  </w14:solidFill>
                                  <w14:prstDash w14:val="solid"/>
                                  <w14:round/>
                                </w14:textOutline>
                              </w:rPr>
                              <w:t>印数：140册</w:t>
                            </w:r>
                          </w:p>
                        </w:txbxContent>
                      </wps:txbx>
                      <wps:bodyPr wrap="square" numCol="1" fromWordArt="1">
                        <a:prstTxWarp prst="textSlantUp">
                          <a:avLst>
                            <a:gd name="adj" fmla="val 12819"/>
                          </a:avLst>
                        </a:prstTxWarp>
                        <a:spAutoFit/>
                      </wps:bodyPr>
                    </wps:wsp>
                  </a:graphicData>
                </a:graphic>
              </wp:anchor>
            </w:drawing>
          </mc:Choice>
          <mc:Fallback>
            <w:pict>
              <v:shape id="艺术字 30" o:spid="_x0000_s1026" o:spt="202" type="#_x0000_t202" style="position:absolute;left:0pt;margin-left:397.85pt;margin-top:9.1pt;height:15.6pt;width:81pt;z-index:251663360;mso-width-relative:page;mso-height-relative:page;" filled="f" stroked="f" coordsize="21600,21600" o:gfxdata="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c6oR9cAAAAJAQAADwAAAAAAAAABACAAAAAiAAAAZHJzL2Rvd25yZXYueG1sUEsBAhQAFAAA&#10;AAgAh07iQMw1EG0pAgAALAQAAA4AAAAAAAAAAQAgAAAAJgEAAGRycy9lMm9Eb2MueG1sUEsFBgAA&#10;AAAGAAYAWQEAAMEFAAAAAA==&#10;" adj="2769">
                <v:fill on="f" focussize="0,0"/>
                <v:stroke on="f"/>
                <v:imagedata o:title=""/>
                <o:lock v:ext="edit" text="t" aspectratio="f"/>
                <v:textbox style="mso-fit-shape-to-text:t;">
                  <w:txbxContent>
                    <w:p>
                      <w:pPr>
                        <w:jc w:val="center"/>
                        <w:rPr>
                          <w:rFonts w:ascii="黑体" w:hAnsi="黑体" w:eastAsia="黑体"/>
                          <w:color w:val="000000"/>
                          <w:kern w:val="0"/>
                          <w:sz w:val="36"/>
                          <w:szCs w:val="36"/>
                          <w14:textOutline w14:w="9525" w14:cap="flat" w14:cmpd="sng" w14:algn="ctr">
                            <w14:solidFill>
                              <w14:srgbClr w14:val="000000"/>
                            </w14:solidFill>
                            <w14:prstDash w14:val="solid"/>
                            <w14:round/>
                          </w14:textOutline>
                        </w:rPr>
                      </w:pPr>
                      <w:r>
                        <w:rPr>
                          <w:rFonts w:hint="eastAsia" w:ascii="黑体" w:hAnsi="黑体" w:eastAsia="黑体"/>
                          <w:color w:val="000000"/>
                          <w:sz w:val="36"/>
                          <w:szCs w:val="36"/>
                          <w14:textOutline w14:w="9525" w14:cap="flat" w14:cmpd="sng" w14:algn="ctr">
                            <w14:solidFill>
                              <w14:srgbClr w14:val="000000"/>
                            </w14:solidFill>
                            <w14:prstDash w14:val="solid"/>
                            <w14:round/>
                          </w14:textOutline>
                        </w:rPr>
                        <w:t>印数：140册</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3660775</wp:posOffset>
                </wp:positionH>
                <wp:positionV relativeFrom="paragraph">
                  <wp:posOffset>190500</wp:posOffset>
                </wp:positionV>
                <wp:extent cx="1028700" cy="198120"/>
                <wp:effectExtent l="14605" t="12700" r="13970" b="8255"/>
                <wp:wrapNone/>
                <wp:docPr id="5" name="艺术字 25"/>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198120"/>
                        </a:xfrm>
                        <a:prstGeom prst="rect">
                          <a:avLst/>
                        </a:prstGeom>
                      </wps:spPr>
                      <wps:txbx>
                        <w:txbxContent>
                          <w:p>
                            <w:pPr>
                              <w:jc w:val="center"/>
                              <w:rPr>
                                <w:rFonts w:ascii="黑体" w:hAnsi="黑体" w:eastAsia="黑体"/>
                                <w:color w:val="000000"/>
                                <w:kern w:val="0"/>
                                <w:sz w:val="36"/>
                                <w:szCs w:val="36"/>
                                <w14:textOutline w14:w="9525" w14:cap="flat" w14:cmpd="sng" w14:algn="ctr">
                                  <w14:solidFill>
                                    <w14:srgbClr w14:val="000000"/>
                                  </w14:solidFill>
                                  <w14:prstDash w14:val="solid"/>
                                  <w14:round/>
                                </w14:textOutline>
                              </w:rPr>
                            </w:pPr>
                            <w:r>
                              <w:rPr>
                                <w:rFonts w:hint="eastAsia" w:ascii="黑体" w:hAnsi="黑体" w:eastAsia="黑体"/>
                                <w:color w:val="000000"/>
                                <w:sz w:val="36"/>
                                <w:szCs w:val="36"/>
                                <w14:textOutline w14:w="9525" w14:cap="flat" w14:cmpd="sng" w14:algn="ctr">
                                  <w14:solidFill>
                                    <w14:srgbClr w14:val="000000"/>
                                  </w14:solidFill>
                                  <w14:prstDash w14:val="solid"/>
                                  <w14:round/>
                                </w14:textOutline>
                              </w:rPr>
                              <w:t>审核人：王庆祝</w:t>
                            </w:r>
                          </w:p>
                        </w:txbxContent>
                      </wps:txbx>
                      <wps:bodyPr wrap="square" numCol="1" fromWordArt="1">
                        <a:prstTxWarp prst="textSlantUp">
                          <a:avLst>
                            <a:gd name="adj" fmla="val 12819"/>
                          </a:avLst>
                        </a:prstTxWarp>
                        <a:spAutoFit/>
                      </wps:bodyPr>
                    </wps:wsp>
                  </a:graphicData>
                </a:graphic>
              </wp:anchor>
            </w:drawing>
          </mc:Choice>
          <mc:Fallback>
            <w:pict>
              <v:shape id="艺术字 25" o:spid="_x0000_s1026" o:spt="202" type="#_x0000_t202" style="position:absolute;left:0pt;margin-left:288.25pt;margin-top:15pt;height:15.6pt;width:81pt;z-index:251661312;mso-width-relative:page;mso-height-relative:page;" filled="f" stroked="f" coordsize="21600,21600" o:gfxdata="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LT1ZDYAAAACQEAAA8AAAAAAAAAAQAgAAAAIgAAAGRycy9kb3ducmV2LnhtbFBLAQIUABQA&#10;AAAIAIdO4kC//GQoKQIAACwEAAAOAAAAAAAAAAEAIAAAACcBAABkcnMvZTJvRG9jLnhtbFBLBQYA&#10;AAAABgAGAFkBAADCBQAAAAA=&#10;" adj="2769">
                <v:fill on="f" focussize="0,0"/>
                <v:stroke on="f"/>
                <v:imagedata o:title=""/>
                <o:lock v:ext="edit" text="t" aspectratio="f"/>
                <v:textbox style="mso-fit-shape-to-text:t;">
                  <w:txbxContent>
                    <w:p>
                      <w:pPr>
                        <w:jc w:val="center"/>
                        <w:rPr>
                          <w:rFonts w:ascii="黑体" w:hAnsi="黑体" w:eastAsia="黑体"/>
                          <w:color w:val="000000"/>
                          <w:kern w:val="0"/>
                          <w:sz w:val="36"/>
                          <w:szCs w:val="36"/>
                          <w14:textOutline w14:w="9525" w14:cap="flat" w14:cmpd="sng" w14:algn="ctr">
                            <w14:solidFill>
                              <w14:srgbClr w14:val="000000"/>
                            </w14:solidFill>
                            <w14:prstDash w14:val="solid"/>
                            <w14:round/>
                          </w14:textOutline>
                        </w:rPr>
                      </w:pPr>
                      <w:r>
                        <w:rPr>
                          <w:rFonts w:hint="eastAsia" w:ascii="黑体" w:hAnsi="黑体" w:eastAsia="黑体"/>
                          <w:color w:val="000000"/>
                          <w:sz w:val="36"/>
                          <w:szCs w:val="36"/>
                          <w14:textOutline w14:w="9525" w14:cap="flat" w14:cmpd="sng" w14:algn="ctr">
                            <w14:solidFill>
                              <w14:srgbClr w14:val="000000"/>
                            </w14:solidFill>
                            <w14:prstDash w14:val="solid"/>
                            <w14:round/>
                          </w14:textOutline>
                        </w:rPr>
                        <w:t>审核人：王庆祝</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2437130</wp:posOffset>
                </wp:positionH>
                <wp:positionV relativeFrom="paragraph">
                  <wp:posOffset>78105</wp:posOffset>
                </wp:positionV>
                <wp:extent cx="1028700" cy="198120"/>
                <wp:effectExtent l="14605" t="13970" r="13970" b="16510"/>
                <wp:wrapNone/>
                <wp:docPr id="6" name="艺术字 24"/>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28700" cy="198120"/>
                        </a:xfrm>
                        <a:prstGeom prst="rect">
                          <a:avLst/>
                        </a:prstGeom>
                      </wps:spPr>
                      <wps:txbx>
                        <w:txbxContent>
                          <w:p>
                            <w:pPr>
                              <w:jc w:val="center"/>
                              <w:rPr>
                                <w:rFonts w:ascii="黑体" w:hAnsi="黑体" w:eastAsia="黑体"/>
                                <w:color w:val="000000"/>
                                <w:kern w:val="0"/>
                                <w:sz w:val="36"/>
                                <w:szCs w:val="36"/>
                                <w14:textOutline w14:w="9525" w14:cap="flat" w14:cmpd="sng" w14:algn="ctr">
                                  <w14:solidFill>
                                    <w14:srgbClr w14:val="000000"/>
                                  </w14:solidFill>
                                  <w14:prstDash w14:val="solid"/>
                                  <w14:round/>
                                </w14:textOutline>
                              </w:rPr>
                            </w:pPr>
                            <w:r>
                              <w:rPr>
                                <w:rFonts w:hint="eastAsia" w:ascii="黑体" w:hAnsi="黑体" w:eastAsia="黑体"/>
                                <w:color w:val="000000"/>
                                <w:sz w:val="36"/>
                                <w:szCs w:val="36"/>
                                <w14:textOutline w14:w="9525" w14:cap="flat" w14:cmpd="sng" w14:algn="ctr">
                                  <w14:solidFill>
                                    <w14:srgbClr w14:val="000000"/>
                                  </w14:solidFill>
                                  <w14:prstDash w14:val="solid"/>
                                  <w14:round/>
                                </w14:textOutline>
                              </w:rPr>
                              <w:t>执笔人：刘荣昌</w:t>
                            </w:r>
                          </w:p>
                        </w:txbxContent>
                      </wps:txbx>
                      <wps:bodyPr wrap="square" numCol="1" fromWordArt="1">
                        <a:prstTxWarp prst="textSlantUp">
                          <a:avLst>
                            <a:gd name="adj" fmla="val 12819"/>
                          </a:avLst>
                        </a:prstTxWarp>
                        <a:spAutoFit/>
                      </wps:bodyPr>
                    </wps:wsp>
                  </a:graphicData>
                </a:graphic>
              </wp:anchor>
            </w:drawing>
          </mc:Choice>
          <mc:Fallback>
            <w:pict>
              <v:shape id="艺术字 24" o:spid="_x0000_s1026" o:spt="202" type="#_x0000_t202" style="position:absolute;left:0pt;margin-left:191.9pt;margin-top:6.15pt;height:15.6pt;width:81pt;z-index:251660288;mso-width-relative:page;mso-height-relative:page;" filled="f" stroked="f" coordsize="21600,21600" o:gfxdata="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Fe/9M/Y&#10;AAAACQEAAA8AAAAAAAAAAQAgAAAAIgAAAGRycy9kb3ducmV2LnhtbFBLAQIUABQAAAAIAIdO4kCY&#10;M0UrIAIAAB0EAAAOAAAAAAAAAAEAIAAAACcBAABkcnMvZTJvRG9jLnhtbFBLBQYAAAAABgAGAFkB&#10;AAC5BQAAAAA=&#10;" adj="2769">
                <v:fill on="f" focussize="0,0"/>
                <v:stroke on="f"/>
                <v:imagedata o:title=""/>
                <o:lock v:ext="edit" aspectratio="f"/>
                <v:textbox style="mso-fit-shape-to-text:t;">
                  <w:txbxContent>
                    <w:p>
                      <w:pPr>
                        <w:jc w:val="center"/>
                        <w:rPr>
                          <w:rFonts w:ascii="黑体" w:hAnsi="黑体" w:eastAsia="黑体"/>
                          <w:color w:val="000000"/>
                          <w:kern w:val="0"/>
                          <w:sz w:val="36"/>
                          <w:szCs w:val="36"/>
                          <w14:textOutline w14:w="9525" w14:cap="flat" w14:cmpd="sng" w14:algn="ctr">
                            <w14:solidFill>
                              <w14:srgbClr w14:val="000000"/>
                            </w14:solidFill>
                            <w14:prstDash w14:val="solid"/>
                            <w14:round/>
                          </w14:textOutline>
                        </w:rPr>
                      </w:pPr>
                      <w:r>
                        <w:rPr>
                          <w:rFonts w:hint="eastAsia" w:ascii="黑体" w:hAnsi="黑体" w:eastAsia="黑体"/>
                          <w:color w:val="000000"/>
                          <w:sz w:val="36"/>
                          <w:szCs w:val="36"/>
                          <w14:textOutline w14:w="9525" w14:cap="flat" w14:cmpd="sng" w14:algn="ctr">
                            <w14:solidFill>
                              <w14:srgbClr w14:val="000000"/>
                            </w14:solidFill>
                            <w14:prstDash w14:val="solid"/>
                            <w14:round/>
                          </w14:textOutline>
                        </w:rPr>
                        <w:t>执笔人：刘荣昌</w:t>
                      </w:r>
                    </w:p>
                  </w:txbxContent>
                </v:textbox>
              </v:shape>
            </w:pict>
          </mc:Fallback>
        </mc:AlternateContent>
      </w: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sectPr>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宋体"/>
    <w:panose1 w:val="00000000000000000000"/>
    <w:charset w:val="7A"/>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TZhongsong">
    <w:altName w:val="宋体"/>
    <w:panose1 w:val="00000000000000000000"/>
    <w:charset w:val="86"/>
    <w:family w:val="auto"/>
    <w:pitch w:val="default"/>
    <w:sig w:usb0="00000000" w:usb1="00000000" w:usb2="00000010" w:usb3="00000000" w:csb0="0004009F" w:csb1="00000000"/>
  </w:font>
  <w:font w:name="Clarendon Extended">
    <w:altName w:val="Segoe Print"/>
    <w:panose1 w:val="00000000000000000000"/>
    <w:charset w:val="00"/>
    <w:family w:val="roman"/>
    <w:pitch w:val="default"/>
    <w:sig w:usb0="00000000" w:usb1="00000000" w:usb2="00000000" w:usb3="00000000" w:csb0="00000093" w:csb1="00000000"/>
  </w:font>
  <w:font w:name="Segoe Print">
    <w:panose1 w:val="02000600000000000000"/>
    <w:charset w:val="00"/>
    <w:family w:val="auto"/>
    <w:pitch w:val="default"/>
    <w:sig w:usb0="0000028F" w:usb1="00000000" w:usb2="00000000" w:usb3="00000000" w:csb0="2000009F" w:csb1="47010000"/>
  </w:font>
  <w:font w:name="方正宋黑简体">
    <w:altName w:val="微软雅黑"/>
    <w:panose1 w:val="00000000000000000000"/>
    <w:charset w:val="86"/>
    <w:family w:val="script"/>
    <w:pitch w:val="default"/>
    <w:sig w:usb0="00000000" w:usb1="00000000" w:usb2="00000000" w:usb3="00000000" w:csb0="00040000" w:csb1="00000000"/>
  </w:font>
  <w:font w:name="SimSun-Identity-H">
    <w:altName w:val="宋体"/>
    <w:panose1 w:val="00000000000000000000"/>
    <w:charset w:val="86"/>
    <w:family w:val="auto"/>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95"/>
    <w:rsid w:val="000036A3"/>
    <w:rsid w:val="0000654E"/>
    <w:rsid w:val="00023415"/>
    <w:rsid w:val="00023E52"/>
    <w:rsid w:val="00047DDF"/>
    <w:rsid w:val="00060004"/>
    <w:rsid w:val="00066425"/>
    <w:rsid w:val="000708D5"/>
    <w:rsid w:val="00073352"/>
    <w:rsid w:val="00073713"/>
    <w:rsid w:val="00074F82"/>
    <w:rsid w:val="0008175D"/>
    <w:rsid w:val="000868DF"/>
    <w:rsid w:val="00086FA1"/>
    <w:rsid w:val="00090922"/>
    <w:rsid w:val="00092A92"/>
    <w:rsid w:val="000A2BCA"/>
    <w:rsid w:val="000A2E3E"/>
    <w:rsid w:val="000A4CC8"/>
    <w:rsid w:val="000B231E"/>
    <w:rsid w:val="000B3030"/>
    <w:rsid w:val="000B30D0"/>
    <w:rsid w:val="000C1188"/>
    <w:rsid w:val="000E2043"/>
    <w:rsid w:val="000E40D9"/>
    <w:rsid w:val="00100938"/>
    <w:rsid w:val="001026C6"/>
    <w:rsid w:val="00107C1C"/>
    <w:rsid w:val="001160B1"/>
    <w:rsid w:val="00120085"/>
    <w:rsid w:val="00126A8C"/>
    <w:rsid w:val="00127A03"/>
    <w:rsid w:val="00127F61"/>
    <w:rsid w:val="00146533"/>
    <w:rsid w:val="00150A7C"/>
    <w:rsid w:val="00154A45"/>
    <w:rsid w:val="00157E2B"/>
    <w:rsid w:val="00173088"/>
    <w:rsid w:val="00177312"/>
    <w:rsid w:val="00192824"/>
    <w:rsid w:val="001B4E69"/>
    <w:rsid w:val="001B588C"/>
    <w:rsid w:val="001B7415"/>
    <w:rsid w:val="001C13DD"/>
    <w:rsid w:val="001C3559"/>
    <w:rsid w:val="001C3F77"/>
    <w:rsid w:val="001C5EDB"/>
    <w:rsid w:val="001C7776"/>
    <w:rsid w:val="001D3373"/>
    <w:rsid w:val="001D7334"/>
    <w:rsid w:val="001E1F5B"/>
    <w:rsid w:val="001E2866"/>
    <w:rsid w:val="001E31E2"/>
    <w:rsid w:val="001F4FB9"/>
    <w:rsid w:val="001F6C48"/>
    <w:rsid w:val="002035EC"/>
    <w:rsid w:val="00210B85"/>
    <w:rsid w:val="002141D8"/>
    <w:rsid w:val="00230BEC"/>
    <w:rsid w:val="00231AFD"/>
    <w:rsid w:val="00233311"/>
    <w:rsid w:val="002412B5"/>
    <w:rsid w:val="00242460"/>
    <w:rsid w:val="00244A85"/>
    <w:rsid w:val="00255C59"/>
    <w:rsid w:val="0026684E"/>
    <w:rsid w:val="002777D8"/>
    <w:rsid w:val="002904E0"/>
    <w:rsid w:val="002A1661"/>
    <w:rsid w:val="002A6966"/>
    <w:rsid w:val="002B2A6E"/>
    <w:rsid w:val="002B2DD6"/>
    <w:rsid w:val="002C5643"/>
    <w:rsid w:val="002D4393"/>
    <w:rsid w:val="002D6BE6"/>
    <w:rsid w:val="002D7609"/>
    <w:rsid w:val="002F32DA"/>
    <w:rsid w:val="002F36DA"/>
    <w:rsid w:val="002F444D"/>
    <w:rsid w:val="002F4995"/>
    <w:rsid w:val="002F7C62"/>
    <w:rsid w:val="0030377D"/>
    <w:rsid w:val="00312730"/>
    <w:rsid w:val="00312AB5"/>
    <w:rsid w:val="00330743"/>
    <w:rsid w:val="003307A5"/>
    <w:rsid w:val="00336758"/>
    <w:rsid w:val="00352379"/>
    <w:rsid w:val="00352BC2"/>
    <w:rsid w:val="00366EF1"/>
    <w:rsid w:val="00370BA6"/>
    <w:rsid w:val="003733A5"/>
    <w:rsid w:val="003A7897"/>
    <w:rsid w:val="003B17D1"/>
    <w:rsid w:val="003B3C3B"/>
    <w:rsid w:val="003B5931"/>
    <w:rsid w:val="003D6AAC"/>
    <w:rsid w:val="003E1241"/>
    <w:rsid w:val="00424ACE"/>
    <w:rsid w:val="0043672A"/>
    <w:rsid w:val="00447E09"/>
    <w:rsid w:val="004669A0"/>
    <w:rsid w:val="00473B53"/>
    <w:rsid w:val="00480D05"/>
    <w:rsid w:val="00484DBE"/>
    <w:rsid w:val="004852BA"/>
    <w:rsid w:val="00485A6A"/>
    <w:rsid w:val="004862C8"/>
    <w:rsid w:val="00486608"/>
    <w:rsid w:val="004A37F9"/>
    <w:rsid w:val="004A54B5"/>
    <w:rsid w:val="004B3369"/>
    <w:rsid w:val="004B5890"/>
    <w:rsid w:val="004C2513"/>
    <w:rsid w:val="004C389F"/>
    <w:rsid w:val="004C4596"/>
    <w:rsid w:val="004C52E3"/>
    <w:rsid w:val="004D0788"/>
    <w:rsid w:val="004E0B28"/>
    <w:rsid w:val="004E2A8A"/>
    <w:rsid w:val="004E2DFD"/>
    <w:rsid w:val="004E3493"/>
    <w:rsid w:val="004E3BC7"/>
    <w:rsid w:val="004E65B4"/>
    <w:rsid w:val="004F417D"/>
    <w:rsid w:val="004F5601"/>
    <w:rsid w:val="00507357"/>
    <w:rsid w:val="005158D2"/>
    <w:rsid w:val="005203FC"/>
    <w:rsid w:val="00521AFB"/>
    <w:rsid w:val="005261AF"/>
    <w:rsid w:val="00543B5F"/>
    <w:rsid w:val="00547DFA"/>
    <w:rsid w:val="005548C4"/>
    <w:rsid w:val="00566CDB"/>
    <w:rsid w:val="005670E1"/>
    <w:rsid w:val="0058599A"/>
    <w:rsid w:val="00587661"/>
    <w:rsid w:val="00594843"/>
    <w:rsid w:val="005968D7"/>
    <w:rsid w:val="005A15DE"/>
    <w:rsid w:val="005B1892"/>
    <w:rsid w:val="005B4CC6"/>
    <w:rsid w:val="005C686D"/>
    <w:rsid w:val="005D2BF7"/>
    <w:rsid w:val="005E1E83"/>
    <w:rsid w:val="005E4FB5"/>
    <w:rsid w:val="005E55CD"/>
    <w:rsid w:val="005E5EB2"/>
    <w:rsid w:val="005E6885"/>
    <w:rsid w:val="005F46B4"/>
    <w:rsid w:val="005F518B"/>
    <w:rsid w:val="0060298D"/>
    <w:rsid w:val="0061103F"/>
    <w:rsid w:val="00614910"/>
    <w:rsid w:val="00616679"/>
    <w:rsid w:val="00633DE1"/>
    <w:rsid w:val="00633F94"/>
    <w:rsid w:val="006520F4"/>
    <w:rsid w:val="00654FB4"/>
    <w:rsid w:val="00667609"/>
    <w:rsid w:val="00667F1B"/>
    <w:rsid w:val="00670EF7"/>
    <w:rsid w:val="00671052"/>
    <w:rsid w:val="00675779"/>
    <w:rsid w:val="00676887"/>
    <w:rsid w:val="006779D4"/>
    <w:rsid w:val="00682647"/>
    <w:rsid w:val="00693BBC"/>
    <w:rsid w:val="0069632A"/>
    <w:rsid w:val="006A0CF7"/>
    <w:rsid w:val="006A26F6"/>
    <w:rsid w:val="006A2EBB"/>
    <w:rsid w:val="006B0526"/>
    <w:rsid w:val="006C0E4C"/>
    <w:rsid w:val="006C364F"/>
    <w:rsid w:val="006C6FDA"/>
    <w:rsid w:val="006C7803"/>
    <w:rsid w:val="006D1C4F"/>
    <w:rsid w:val="006E03B6"/>
    <w:rsid w:val="00710387"/>
    <w:rsid w:val="00712F80"/>
    <w:rsid w:val="00715D30"/>
    <w:rsid w:val="00717180"/>
    <w:rsid w:val="00726F99"/>
    <w:rsid w:val="007405A5"/>
    <w:rsid w:val="00746F24"/>
    <w:rsid w:val="007505B8"/>
    <w:rsid w:val="007549B9"/>
    <w:rsid w:val="00766143"/>
    <w:rsid w:val="0076623F"/>
    <w:rsid w:val="00794684"/>
    <w:rsid w:val="007B0FE7"/>
    <w:rsid w:val="007C0604"/>
    <w:rsid w:val="007C10E4"/>
    <w:rsid w:val="007E0E1B"/>
    <w:rsid w:val="007E42E4"/>
    <w:rsid w:val="007F0D23"/>
    <w:rsid w:val="007F1634"/>
    <w:rsid w:val="00800A35"/>
    <w:rsid w:val="008014D9"/>
    <w:rsid w:val="0081701D"/>
    <w:rsid w:val="00827F9D"/>
    <w:rsid w:val="008527A8"/>
    <w:rsid w:val="00853298"/>
    <w:rsid w:val="008662B8"/>
    <w:rsid w:val="008716CA"/>
    <w:rsid w:val="00871773"/>
    <w:rsid w:val="008901F4"/>
    <w:rsid w:val="00893449"/>
    <w:rsid w:val="008B0499"/>
    <w:rsid w:val="008B0CC7"/>
    <w:rsid w:val="008B1FD0"/>
    <w:rsid w:val="008B725F"/>
    <w:rsid w:val="008C1FFE"/>
    <w:rsid w:val="008C42E3"/>
    <w:rsid w:val="008D2644"/>
    <w:rsid w:val="008D4835"/>
    <w:rsid w:val="008E2F7D"/>
    <w:rsid w:val="008E36FC"/>
    <w:rsid w:val="008F6A49"/>
    <w:rsid w:val="00902760"/>
    <w:rsid w:val="00914C78"/>
    <w:rsid w:val="009261A9"/>
    <w:rsid w:val="00926B59"/>
    <w:rsid w:val="00927C9C"/>
    <w:rsid w:val="00932242"/>
    <w:rsid w:val="00937F22"/>
    <w:rsid w:val="0094030D"/>
    <w:rsid w:val="009429E4"/>
    <w:rsid w:val="009521ED"/>
    <w:rsid w:val="00955FA7"/>
    <w:rsid w:val="009566C4"/>
    <w:rsid w:val="00962E7E"/>
    <w:rsid w:val="00972C1A"/>
    <w:rsid w:val="0097564C"/>
    <w:rsid w:val="00975B04"/>
    <w:rsid w:val="00977818"/>
    <w:rsid w:val="00977AB8"/>
    <w:rsid w:val="00981B2D"/>
    <w:rsid w:val="00984086"/>
    <w:rsid w:val="00985C65"/>
    <w:rsid w:val="009943EE"/>
    <w:rsid w:val="009A69C8"/>
    <w:rsid w:val="009C0B7F"/>
    <w:rsid w:val="009C37A3"/>
    <w:rsid w:val="009C6ED7"/>
    <w:rsid w:val="009C706A"/>
    <w:rsid w:val="009E6F16"/>
    <w:rsid w:val="009F02A9"/>
    <w:rsid w:val="009F5989"/>
    <w:rsid w:val="009F6B4F"/>
    <w:rsid w:val="00A06CBD"/>
    <w:rsid w:val="00A12A2D"/>
    <w:rsid w:val="00A2251E"/>
    <w:rsid w:val="00A30CFC"/>
    <w:rsid w:val="00A3374A"/>
    <w:rsid w:val="00A3375C"/>
    <w:rsid w:val="00A35660"/>
    <w:rsid w:val="00A42858"/>
    <w:rsid w:val="00A54094"/>
    <w:rsid w:val="00A5461D"/>
    <w:rsid w:val="00A55816"/>
    <w:rsid w:val="00A577EA"/>
    <w:rsid w:val="00A73449"/>
    <w:rsid w:val="00A839AF"/>
    <w:rsid w:val="00A94045"/>
    <w:rsid w:val="00AA12AA"/>
    <w:rsid w:val="00AA3E0A"/>
    <w:rsid w:val="00AA471C"/>
    <w:rsid w:val="00AA6BD0"/>
    <w:rsid w:val="00AB2790"/>
    <w:rsid w:val="00AB384B"/>
    <w:rsid w:val="00AC33E5"/>
    <w:rsid w:val="00AD2661"/>
    <w:rsid w:val="00AD3189"/>
    <w:rsid w:val="00AE2382"/>
    <w:rsid w:val="00AE6C86"/>
    <w:rsid w:val="00B04522"/>
    <w:rsid w:val="00B04569"/>
    <w:rsid w:val="00B106FA"/>
    <w:rsid w:val="00B17EB3"/>
    <w:rsid w:val="00B40544"/>
    <w:rsid w:val="00B446A3"/>
    <w:rsid w:val="00B45CF1"/>
    <w:rsid w:val="00B52937"/>
    <w:rsid w:val="00B52B46"/>
    <w:rsid w:val="00B549FA"/>
    <w:rsid w:val="00B63BBA"/>
    <w:rsid w:val="00B7365D"/>
    <w:rsid w:val="00B91586"/>
    <w:rsid w:val="00B95288"/>
    <w:rsid w:val="00BA0E43"/>
    <w:rsid w:val="00BC0A28"/>
    <w:rsid w:val="00BC16D4"/>
    <w:rsid w:val="00BC37EF"/>
    <w:rsid w:val="00BD59EF"/>
    <w:rsid w:val="00BE0EA8"/>
    <w:rsid w:val="00BF29CD"/>
    <w:rsid w:val="00C05550"/>
    <w:rsid w:val="00C07355"/>
    <w:rsid w:val="00C40C2A"/>
    <w:rsid w:val="00C46BFA"/>
    <w:rsid w:val="00C47A61"/>
    <w:rsid w:val="00C548F9"/>
    <w:rsid w:val="00C54909"/>
    <w:rsid w:val="00C62EF4"/>
    <w:rsid w:val="00C74479"/>
    <w:rsid w:val="00C90878"/>
    <w:rsid w:val="00C91F7C"/>
    <w:rsid w:val="00CA6326"/>
    <w:rsid w:val="00CB17D2"/>
    <w:rsid w:val="00CB2EE4"/>
    <w:rsid w:val="00CC69B8"/>
    <w:rsid w:val="00CC7A9A"/>
    <w:rsid w:val="00CE116E"/>
    <w:rsid w:val="00CE23E8"/>
    <w:rsid w:val="00CE560C"/>
    <w:rsid w:val="00CF70F8"/>
    <w:rsid w:val="00CF7B6B"/>
    <w:rsid w:val="00D01521"/>
    <w:rsid w:val="00D02578"/>
    <w:rsid w:val="00D30F70"/>
    <w:rsid w:val="00D3505E"/>
    <w:rsid w:val="00D464E7"/>
    <w:rsid w:val="00D606B2"/>
    <w:rsid w:val="00D82CA9"/>
    <w:rsid w:val="00D83F28"/>
    <w:rsid w:val="00DC30DD"/>
    <w:rsid w:val="00DC540E"/>
    <w:rsid w:val="00DC5766"/>
    <w:rsid w:val="00DC6935"/>
    <w:rsid w:val="00DC6D2B"/>
    <w:rsid w:val="00DC761D"/>
    <w:rsid w:val="00DD41F2"/>
    <w:rsid w:val="00E0769A"/>
    <w:rsid w:val="00E12450"/>
    <w:rsid w:val="00E15FE2"/>
    <w:rsid w:val="00E23258"/>
    <w:rsid w:val="00E42113"/>
    <w:rsid w:val="00E4259F"/>
    <w:rsid w:val="00E54000"/>
    <w:rsid w:val="00E5593F"/>
    <w:rsid w:val="00E810BF"/>
    <w:rsid w:val="00E826EC"/>
    <w:rsid w:val="00E85ABD"/>
    <w:rsid w:val="00E90941"/>
    <w:rsid w:val="00E90E73"/>
    <w:rsid w:val="00E91642"/>
    <w:rsid w:val="00EA7BC9"/>
    <w:rsid w:val="00EB4190"/>
    <w:rsid w:val="00EC6DE8"/>
    <w:rsid w:val="00ED1826"/>
    <w:rsid w:val="00ED361F"/>
    <w:rsid w:val="00ED4FB2"/>
    <w:rsid w:val="00ED60C5"/>
    <w:rsid w:val="00EE419C"/>
    <w:rsid w:val="00EE659E"/>
    <w:rsid w:val="00EF19A1"/>
    <w:rsid w:val="00EF5D32"/>
    <w:rsid w:val="00EF65CA"/>
    <w:rsid w:val="00F01816"/>
    <w:rsid w:val="00F07A05"/>
    <w:rsid w:val="00F12694"/>
    <w:rsid w:val="00F2679E"/>
    <w:rsid w:val="00F27892"/>
    <w:rsid w:val="00F33ACD"/>
    <w:rsid w:val="00F42F40"/>
    <w:rsid w:val="00F536FD"/>
    <w:rsid w:val="00F53F29"/>
    <w:rsid w:val="00F67DC8"/>
    <w:rsid w:val="00F775E4"/>
    <w:rsid w:val="00F82D66"/>
    <w:rsid w:val="00F8536B"/>
    <w:rsid w:val="00F8719C"/>
    <w:rsid w:val="00FA33F7"/>
    <w:rsid w:val="00FA7BE6"/>
    <w:rsid w:val="00FB3C9D"/>
    <w:rsid w:val="00FB7EBD"/>
    <w:rsid w:val="00FC1C51"/>
    <w:rsid w:val="00FE3B02"/>
    <w:rsid w:val="00FF214C"/>
    <w:rsid w:val="00FF5302"/>
    <w:rsid w:val="0DC42B51"/>
    <w:rsid w:val="19F9550C"/>
    <w:rsid w:val="246A2620"/>
    <w:rsid w:val="249A572B"/>
    <w:rsid w:val="255C48E6"/>
    <w:rsid w:val="48521B41"/>
    <w:rsid w:val="4F0F561A"/>
    <w:rsid w:val="4FFA4A59"/>
    <w:rsid w:val="6AA55EC9"/>
    <w:rsid w:val="7146080D"/>
    <w:rsid w:val="726D201F"/>
    <w:rsid w:val="7CAD7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0"/>
    <w:semiHidden/>
    <w:unhideWhenUsed/>
    <w:qFormat/>
    <w:uiPriority w:val="99"/>
    <w:pPr>
      <w:jc w:val="left"/>
    </w:pPr>
  </w:style>
  <w:style w:type="paragraph" w:styleId="3">
    <w:name w:val="Body Text Indent"/>
    <w:basedOn w:val="1"/>
    <w:link w:val="27"/>
    <w:qFormat/>
    <w:uiPriority w:val="0"/>
    <w:pPr>
      <w:ind w:firstLine="435" w:firstLineChars="207"/>
    </w:pPr>
    <w:rPr>
      <w:szCs w:val="24"/>
    </w:rPr>
  </w:style>
  <w:style w:type="paragraph" w:styleId="4">
    <w:name w:val="Plain Text"/>
    <w:basedOn w:val="1"/>
    <w:link w:val="19"/>
    <w:qFormat/>
    <w:uiPriority w:val="0"/>
    <w:rPr>
      <w:rFonts w:ascii="宋体" w:hAnsi="Courier New" w:eastAsia="宋体" w:cs="Courier New"/>
      <w:szCs w:val="21"/>
    </w:rPr>
  </w:style>
  <w:style w:type="paragraph" w:styleId="5">
    <w:name w:val="Date"/>
    <w:basedOn w:val="1"/>
    <w:next w:val="1"/>
    <w:link w:val="20"/>
    <w:qFormat/>
    <w:uiPriority w:val="0"/>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link w:val="26"/>
    <w:qFormat/>
    <w:uiPriority w:val="0"/>
    <w:pPr>
      <w:widowControl/>
      <w:spacing w:before="100" w:beforeAutospacing="1" w:after="100" w:afterAutospacing="1"/>
      <w:jc w:val="left"/>
    </w:pPr>
    <w:rPr>
      <w:rFonts w:ascii="宋体" w:hAnsi="宋体" w:eastAsia="宋体" w:cs="宋体"/>
      <w:sz w:val="24"/>
    </w:rPr>
  </w:style>
  <w:style w:type="paragraph" w:styleId="10">
    <w:name w:val="Title"/>
    <w:basedOn w:val="1"/>
    <w:link w:val="22"/>
    <w:qFormat/>
    <w:uiPriority w:val="0"/>
    <w:pPr>
      <w:spacing w:before="240" w:after="60"/>
      <w:jc w:val="center"/>
      <w:outlineLvl w:val="0"/>
    </w:pPr>
    <w:rPr>
      <w:rFonts w:ascii="Arial" w:hAnsi="Arial" w:eastAsia="小标宋" w:cs="Times New Roman"/>
      <w:b/>
      <w:sz w:val="44"/>
      <w:szCs w:val="20"/>
    </w:rPr>
  </w:style>
  <w:style w:type="paragraph" w:styleId="11">
    <w:name w:val="annotation subject"/>
    <w:basedOn w:val="2"/>
    <w:next w:val="2"/>
    <w:link w:val="31"/>
    <w:semiHidden/>
    <w:unhideWhenUsed/>
    <w:uiPriority w:val="99"/>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annotation reference"/>
    <w:semiHidden/>
    <w:qFormat/>
    <w:uiPriority w:val="0"/>
    <w:rPr>
      <w:sz w:val="21"/>
      <w:szCs w:val="21"/>
    </w:rPr>
  </w:style>
  <w:style w:type="character" w:customStyle="1" w:styleId="16">
    <w:name w:val="页眉 字符"/>
    <w:basedOn w:val="14"/>
    <w:link w:val="8"/>
    <w:qFormat/>
    <w:uiPriority w:val="99"/>
    <w:rPr>
      <w:sz w:val="18"/>
      <w:szCs w:val="18"/>
    </w:rPr>
  </w:style>
  <w:style w:type="character" w:customStyle="1" w:styleId="17">
    <w:name w:val="页脚 字符"/>
    <w:basedOn w:val="14"/>
    <w:link w:val="7"/>
    <w:qFormat/>
    <w:uiPriority w:val="99"/>
    <w:rPr>
      <w:sz w:val="18"/>
      <w:szCs w:val="18"/>
    </w:rPr>
  </w:style>
  <w:style w:type="character" w:customStyle="1" w:styleId="18">
    <w:name w:val="批注框文本 字符"/>
    <w:basedOn w:val="14"/>
    <w:link w:val="6"/>
    <w:semiHidden/>
    <w:qFormat/>
    <w:uiPriority w:val="99"/>
    <w:rPr>
      <w:sz w:val="18"/>
      <w:szCs w:val="18"/>
    </w:rPr>
  </w:style>
  <w:style w:type="character" w:customStyle="1" w:styleId="19">
    <w:name w:val="纯文本 字符"/>
    <w:basedOn w:val="14"/>
    <w:link w:val="4"/>
    <w:qFormat/>
    <w:uiPriority w:val="0"/>
    <w:rPr>
      <w:rFonts w:ascii="宋体" w:hAnsi="Courier New" w:eastAsia="宋体" w:cs="Courier New"/>
      <w:szCs w:val="21"/>
    </w:rPr>
  </w:style>
  <w:style w:type="character" w:customStyle="1" w:styleId="20">
    <w:name w:val="日期 字符"/>
    <w:link w:val="5"/>
    <w:qFormat/>
    <w:uiPriority w:val="0"/>
  </w:style>
  <w:style w:type="character" w:customStyle="1" w:styleId="21">
    <w:name w:val="日期 Char1"/>
    <w:basedOn w:val="14"/>
    <w:semiHidden/>
    <w:qFormat/>
    <w:uiPriority w:val="99"/>
  </w:style>
  <w:style w:type="character" w:customStyle="1" w:styleId="22">
    <w:name w:val="标题 字符"/>
    <w:basedOn w:val="14"/>
    <w:link w:val="10"/>
    <w:qFormat/>
    <w:uiPriority w:val="0"/>
    <w:rPr>
      <w:rFonts w:ascii="Arial" w:hAnsi="Arial" w:eastAsia="小标宋" w:cs="Times New Roman"/>
      <w:b/>
      <w:sz w:val="44"/>
      <w:szCs w:val="20"/>
    </w:rPr>
  </w:style>
  <w:style w:type="paragraph" w:customStyle="1" w:styleId="23">
    <w:name w:val="reader-word-layer reader-word-s2-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4">
    <w:name w:val="reader-word-layer reader-word-s2-1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xl2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character" w:customStyle="1" w:styleId="26">
    <w:name w:val="普通(网站) 字符"/>
    <w:link w:val="9"/>
    <w:qFormat/>
    <w:uiPriority w:val="0"/>
    <w:rPr>
      <w:rFonts w:ascii="宋体" w:hAnsi="宋体" w:eastAsia="宋体" w:cs="宋体"/>
      <w:sz w:val="24"/>
    </w:rPr>
  </w:style>
  <w:style w:type="character" w:customStyle="1" w:styleId="27">
    <w:name w:val="正文文本缩进 字符"/>
    <w:link w:val="3"/>
    <w:qFormat/>
    <w:uiPriority w:val="0"/>
    <w:rPr>
      <w:szCs w:val="24"/>
    </w:rPr>
  </w:style>
  <w:style w:type="character" w:customStyle="1" w:styleId="28">
    <w:name w:val="正文文本缩进 Char1"/>
    <w:basedOn w:val="14"/>
    <w:semiHidden/>
    <w:qFormat/>
    <w:uiPriority w:val="99"/>
  </w:style>
  <w:style w:type="character" w:customStyle="1" w:styleId="29">
    <w:name w:val="blue"/>
    <w:qFormat/>
    <w:uiPriority w:val="0"/>
  </w:style>
  <w:style w:type="character" w:customStyle="1" w:styleId="30">
    <w:name w:val="批注文字 字符"/>
    <w:basedOn w:val="14"/>
    <w:link w:val="2"/>
    <w:semiHidden/>
    <w:uiPriority w:val="99"/>
    <w:rPr>
      <w:rFonts w:asciiTheme="minorHAnsi" w:hAnsiTheme="minorHAnsi" w:eastAsiaTheme="minorEastAsia" w:cstheme="minorBidi"/>
      <w:kern w:val="2"/>
      <w:sz w:val="21"/>
      <w:szCs w:val="22"/>
    </w:rPr>
  </w:style>
  <w:style w:type="character" w:customStyle="1" w:styleId="31">
    <w:name w:val="批注主题 字符"/>
    <w:basedOn w:val="30"/>
    <w:link w:val="11"/>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E41F65-D6C0-4741-AB09-8306D311022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4747</Words>
  <Characters>27063</Characters>
  <Lines>225</Lines>
  <Paragraphs>63</Paragraphs>
  <TotalTime>3</TotalTime>
  <ScaleCrop>false</ScaleCrop>
  <LinksUpToDate>false</LinksUpToDate>
  <CharactersWithSpaces>31747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2021-05-28T08:50:00Z</dcterms:created>
  <dc:creator>User</dc:creator>
  <cp:lastModifiedBy>L_R昌</cp:lastModifiedBy>
  <cp:lastPrinted>2021-06-05T03:51:00Z</cp:lastPrinted>
  <dcterms:modified xsi:type="dcterms:W3CDTF">2021-08-05T03:54:28Z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1A6EC8EEDC084A8EBAB8114894196DBE</vt:lpwstr>
  </property>
</Properties>
</file>